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10193" w14:textId="77777777" w:rsidR="00BD6768" w:rsidRDefault="00BD6768" w:rsidP="00BD6768">
      <w:pPr>
        <w:ind w:left="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Центар за превенцију </w:t>
      </w:r>
      <w:r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CS"/>
        </w:rPr>
        <w:t>контролу болести</w:t>
      </w:r>
    </w:p>
    <w:p w14:paraId="5B5609A4" w14:textId="77777777" w:rsidR="00BD6768" w:rsidRDefault="00BD6768" w:rsidP="00BD6768">
      <w:pPr>
        <w:ind w:left="0"/>
        <w:rPr>
          <w:b/>
          <w:sz w:val="24"/>
          <w:szCs w:val="24"/>
          <w:lang w:val="sr-Cyrl-CS"/>
        </w:rPr>
      </w:pPr>
    </w:p>
    <w:p w14:paraId="0EBCBCFC" w14:textId="77777777" w:rsidR="00BD6768" w:rsidRDefault="00BD6768" w:rsidP="00BD6768">
      <w:pPr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Недеља имунизације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u-RU"/>
        </w:rPr>
        <w:t xml:space="preserve">у Европи </w:t>
      </w:r>
      <w:r>
        <w:rPr>
          <w:sz w:val="24"/>
          <w:szCs w:val="24"/>
          <w:lang w:val="sr-Cyrl-CS"/>
        </w:rPr>
        <w:t xml:space="preserve">са слоганом  </w:t>
      </w:r>
      <w:r>
        <w:rPr>
          <w:b/>
          <w:sz w:val="24"/>
          <w:szCs w:val="24"/>
          <w:lang w:val="sr-Cyrl-CS"/>
        </w:rPr>
        <w:t>„</w:t>
      </w:r>
      <w:r>
        <w:rPr>
          <w:b/>
          <w:sz w:val="24"/>
          <w:szCs w:val="24"/>
          <w:lang w:val="sr-Cyrl-RS"/>
        </w:rPr>
        <w:t>Дуг живот за све</w:t>
      </w:r>
      <w:r>
        <w:rPr>
          <w:b/>
          <w:sz w:val="24"/>
          <w:szCs w:val="24"/>
          <w:lang w:val="sr-Cyrl-CS"/>
        </w:rPr>
        <w:t>”</w:t>
      </w:r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 обележиће се </w:t>
      </w:r>
    </w:p>
    <w:p w14:paraId="79AAD24E" w14:textId="77777777" w:rsidR="00BD6768" w:rsidRDefault="00BD6768" w:rsidP="00BD6768">
      <w:pPr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  2</w:t>
      </w:r>
      <w:r>
        <w:rPr>
          <w:sz w:val="24"/>
          <w:szCs w:val="24"/>
        </w:rPr>
        <w:t>4.4</w:t>
      </w:r>
      <w:r>
        <w:rPr>
          <w:sz w:val="24"/>
          <w:szCs w:val="24"/>
          <w:lang w:val="sr-Cyrl-CS"/>
        </w:rPr>
        <w:t>–</w:t>
      </w:r>
      <w:r>
        <w:rPr>
          <w:sz w:val="24"/>
          <w:szCs w:val="24"/>
        </w:rPr>
        <w:t>30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>.20</w:t>
      </w: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>. године</w:t>
      </w:r>
    </w:p>
    <w:p w14:paraId="2952F479" w14:textId="77777777" w:rsidR="00BD6768" w:rsidRDefault="00BD6768" w:rsidP="00BD6768">
      <w:pPr>
        <w:ind w:left="0"/>
        <w:jc w:val="both"/>
        <w:rPr>
          <w:lang w:val="sr-Cyrl-CS"/>
        </w:rPr>
      </w:pPr>
    </w:p>
    <w:p w14:paraId="6E797C6D" w14:textId="77777777" w:rsidR="00BD6768" w:rsidRDefault="00BD6768" w:rsidP="00BD6768">
      <w:pPr>
        <w:ind w:left="0" w:right="57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RS"/>
        </w:rPr>
        <w:t xml:space="preserve">Ове године обележава се </w:t>
      </w:r>
      <w:proofErr w:type="spellStart"/>
      <w:r>
        <w:rPr>
          <w:b/>
          <w:sz w:val="24"/>
          <w:szCs w:val="24"/>
        </w:rPr>
        <w:t>седамнаеста</w:t>
      </w:r>
      <w:proofErr w:type="spellEnd"/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 xml:space="preserve">по реду недеља имунизације у Европском региону СЗО, под слоганом </w:t>
      </w:r>
      <w:r>
        <w:rPr>
          <w:b/>
          <w:sz w:val="24"/>
          <w:szCs w:val="24"/>
          <w:lang w:val="sr-Cyrl-CS"/>
        </w:rPr>
        <w:t>„</w:t>
      </w:r>
      <w:r>
        <w:rPr>
          <w:b/>
          <w:sz w:val="24"/>
          <w:szCs w:val="24"/>
          <w:lang w:val="sr-Cyrl-RS"/>
        </w:rPr>
        <w:t>Дуг живот за све</w:t>
      </w:r>
      <w:r>
        <w:rPr>
          <w:b/>
          <w:sz w:val="24"/>
          <w:szCs w:val="24"/>
          <w:lang w:val="sr-Cyrl-CS"/>
        </w:rPr>
        <w:t>”</w:t>
      </w:r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са циљем да се свима у свакој земљи омогући подједнака доступност  вакцина, што би корелирало са дугим и здравим животом. </w:t>
      </w:r>
    </w:p>
    <w:p w14:paraId="45A763D3" w14:textId="1BAE2D5F" w:rsidR="00BD6768" w:rsidRDefault="00BD6768" w:rsidP="00BD6768">
      <w:pPr>
        <w:ind w:left="0" w:right="57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Центар за превенцију и контролу болести ЗЈЗ Панчево, заједно са Координаторима имунизације и сарадницима мреже осам Домова здравља, две опште болнице, три специјалне болнице као и током свих ових година реализоваће тимску активност – ревизијом вакциналних картона, пружањем стручнометодолошке помоћи свим учесницима у извођењу имунизације  и изграђеним порукама о имунизацији ка медијима, здравственим радницима, доносиоцима одлука и општој популацији, доприносећи усвајању знања и изградњи позитивних ставова ка имунизацији.</w:t>
      </w:r>
      <w:r>
        <w:rPr>
          <w:bCs/>
          <w:sz w:val="24"/>
          <w:szCs w:val="24"/>
          <w:lang w:val="sr-Latn-RS"/>
        </w:rPr>
        <w:t xml:space="preserve"> O</w:t>
      </w:r>
      <w:r>
        <w:rPr>
          <w:bCs/>
          <w:sz w:val="24"/>
          <w:szCs w:val="24"/>
          <w:lang w:val="sr-Cyrl-CS"/>
        </w:rPr>
        <w:t>државање континуитета у спровођењу националних програма имунизације има приоритет који ни на који начин не сме бити угрожен. Имунизација је једна од најуспешнијих јавноздравствених иницијатива. Имунизацијом се превенирају болести, компликације и смртни исходи од вакцинама превентабилних болести међу којима су дечија парализа, дифтерија, тетанус, велики кашаљ, хепатитис Б, морбили, заушци, рубела, неке врсте запаљења плућа, проливи изазвани ротавирусом и рак грлића материце.</w:t>
      </w:r>
      <w:r>
        <w:rPr>
          <w:bCs/>
          <w:sz w:val="24"/>
          <w:szCs w:val="24"/>
          <w:lang w:val="sr-Latn-RS"/>
        </w:rPr>
        <w:t xml:space="preserve"> </w:t>
      </w:r>
      <w:r>
        <w:rPr>
          <w:bCs/>
          <w:sz w:val="24"/>
          <w:szCs w:val="24"/>
          <w:lang w:val="sr-Cyrl-CS"/>
        </w:rPr>
        <w:t>Имунизација је допринела искорењивању великих богиња и доприноси искорењивању  дечије парализе.</w:t>
      </w:r>
    </w:p>
    <w:p w14:paraId="33DA9A9F" w14:textId="5B9953BE" w:rsidR="00BD6768" w:rsidRDefault="00BD6768" w:rsidP="00BD6768">
      <w:pPr>
        <w:ind w:left="0" w:right="57"/>
        <w:jc w:val="both"/>
        <w:rPr>
          <w:sz w:val="24"/>
          <w:szCs w:val="24"/>
        </w:rPr>
      </w:pPr>
      <w:r>
        <w:rPr>
          <w:bCs/>
          <w:sz w:val="24"/>
          <w:szCs w:val="24"/>
          <w:lang w:val="sr-Latn-CS"/>
        </w:rPr>
        <w:t xml:space="preserve">Обухват </w:t>
      </w:r>
      <w:proofErr w:type="spellStart"/>
      <w:r>
        <w:rPr>
          <w:bCs/>
          <w:sz w:val="24"/>
          <w:szCs w:val="24"/>
        </w:rPr>
        <w:t>имуниза</w:t>
      </w:r>
      <w:proofErr w:type="spellEnd"/>
      <w:r>
        <w:rPr>
          <w:bCs/>
          <w:sz w:val="24"/>
          <w:szCs w:val="24"/>
          <w:lang w:val="sr-Latn-CS"/>
        </w:rPr>
        <w:t>ције</w:t>
      </w:r>
      <w:r>
        <w:rPr>
          <w:sz w:val="24"/>
          <w:szCs w:val="24"/>
          <w:lang w:val="sr-Latn-CS"/>
        </w:rPr>
        <w:t xml:space="preserve"> на територији Јужнобанатског округа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испод</w:t>
      </w:r>
      <w:proofErr w:type="spellEnd"/>
      <w:r>
        <w:rPr>
          <w:sz w:val="24"/>
          <w:szCs w:val="24"/>
        </w:rPr>
        <w:t xml:space="preserve"> 95% у </w:t>
      </w:r>
      <w:proofErr w:type="spellStart"/>
      <w:r>
        <w:rPr>
          <w:sz w:val="24"/>
          <w:szCs w:val="24"/>
        </w:rPr>
        <w:t>свим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вакцинама</w:t>
      </w:r>
      <w:proofErr w:type="spellEnd"/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осим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вакцинације</w:t>
      </w:r>
      <w:proofErr w:type="spellEnd"/>
      <w:r>
        <w:rPr>
          <w:sz w:val="24"/>
          <w:szCs w:val="24"/>
        </w:rPr>
        <w:t xml:space="preserve"> ТБЦ </w:t>
      </w:r>
      <w:proofErr w:type="spellStart"/>
      <w:r>
        <w:rPr>
          <w:sz w:val="24"/>
          <w:szCs w:val="24"/>
        </w:rPr>
        <w:t>вакцином</w:t>
      </w:r>
      <w:proofErr w:type="spellEnd"/>
      <w:r>
        <w:rPr>
          <w:sz w:val="24"/>
          <w:szCs w:val="24"/>
        </w:rPr>
        <w:t xml:space="preserve"> (98,</w:t>
      </w:r>
      <w:r>
        <w:rPr>
          <w:sz w:val="24"/>
          <w:szCs w:val="24"/>
          <w:lang w:val="sr-Cyrl-RS"/>
        </w:rPr>
        <w:t>49</w:t>
      </w:r>
      <w:r>
        <w:rPr>
          <w:sz w:val="24"/>
          <w:szCs w:val="24"/>
        </w:rPr>
        <w:t xml:space="preserve">%) </w:t>
      </w:r>
      <w:bookmarkStart w:id="0" w:name="_Hlk96072152"/>
      <w:r>
        <w:rPr>
          <w:sz w:val="24"/>
          <w:szCs w:val="24"/>
        </w:rPr>
        <w:t xml:space="preserve">ДТ </w:t>
      </w:r>
      <w:r>
        <w:rPr>
          <w:sz w:val="24"/>
          <w:szCs w:val="24"/>
          <w:lang w:val="sr-Cyrl-RS"/>
        </w:rPr>
        <w:t>вакцине у 7. години</w:t>
      </w:r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,6</w:t>
      </w:r>
      <w:r>
        <w:rPr>
          <w:sz w:val="24"/>
          <w:szCs w:val="24"/>
          <w:lang w:val="sr-Cyrl-RS"/>
        </w:rPr>
        <w:t>8%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ИПВ вакцине у 7. години</w:t>
      </w:r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90% и ММР вакцине у 7. години</w:t>
      </w:r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86%. </w:t>
      </w:r>
      <w:proofErr w:type="spellStart"/>
      <w:r>
        <w:rPr>
          <w:bCs/>
          <w:sz w:val="24"/>
          <w:szCs w:val="24"/>
        </w:rPr>
        <w:t>Као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разлог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неимунизовања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обвезника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свим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вакцинама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достигнутих</w:t>
      </w:r>
      <w:proofErr w:type="spellEnd"/>
      <w:r>
        <w:rPr>
          <w:bCs/>
          <w:sz w:val="24"/>
          <w:szCs w:val="24"/>
        </w:rPr>
        <w:t xml:space="preserve"> &gt;95% </w:t>
      </w:r>
      <w:proofErr w:type="spellStart"/>
      <w:r>
        <w:rPr>
          <w:bCs/>
          <w:sz w:val="24"/>
          <w:szCs w:val="24"/>
        </w:rPr>
        <w:t>је</w:t>
      </w:r>
      <w:proofErr w:type="spellEnd"/>
      <w:r>
        <w:rPr>
          <w:bCs/>
          <w:sz w:val="24"/>
          <w:szCs w:val="24"/>
          <w:lang w:val="sr-Cyrl-RS"/>
        </w:rPr>
        <w:t xml:space="preserve">сте </w:t>
      </w:r>
      <w:proofErr w:type="spellStart"/>
      <w:r>
        <w:rPr>
          <w:bCs/>
          <w:sz w:val="24"/>
          <w:szCs w:val="24"/>
        </w:rPr>
        <w:t>због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акутног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фебрилног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стања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или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акутне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болести</w:t>
      </w:r>
      <w:proofErr w:type="spellEnd"/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  <w:lang w:val="sr-Cyrl-RS"/>
        </w:rPr>
        <w:t>1590</w:t>
      </w:r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као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одбијања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родитеља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деца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вакцинишу</w:t>
      </w:r>
      <w:proofErr w:type="spellEnd"/>
      <w:r>
        <w:rPr>
          <w:bCs/>
          <w:sz w:val="24"/>
          <w:szCs w:val="24"/>
        </w:rPr>
        <w:t xml:space="preserve">  (</w:t>
      </w:r>
      <w:proofErr w:type="gramEnd"/>
      <w:r>
        <w:rPr>
          <w:bCs/>
          <w:sz w:val="24"/>
          <w:szCs w:val="24"/>
          <w:lang w:val="sr-Cyrl-RS"/>
        </w:rPr>
        <w:t>1</w:t>
      </w:r>
      <w:r>
        <w:rPr>
          <w:bCs/>
          <w:sz w:val="24"/>
          <w:szCs w:val="24"/>
        </w:rPr>
        <w:t xml:space="preserve">8 </w:t>
      </w:r>
      <w:proofErr w:type="spellStart"/>
      <w:r>
        <w:rPr>
          <w:bCs/>
          <w:sz w:val="24"/>
          <w:szCs w:val="24"/>
        </w:rPr>
        <w:t>обвезник</w:t>
      </w:r>
      <w:proofErr w:type="spellEnd"/>
      <w:r>
        <w:rPr>
          <w:bCs/>
          <w:sz w:val="24"/>
          <w:szCs w:val="24"/>
        </w:rPr>
        <w:t>)</w:t>
      </w:r>
      <w:r>
        <w:rPr>
          <w:bCs/>
          <w:sz w:val="24"/>
          <w:szCs w:val="24"/>
          <w:lang w:val="sr-Cyrl-RS"/>
        </w:rPr>
        <w:t xml:space="preserve"> и то само ДЗ Вршац</w:t>
      </w:r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Разлог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може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наћи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пандемији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Ковида</w:t>
      </w:r>
      <w:proofErr w:type="spellEnd"/>
      <w:r>
        <w:rPr>
          <w:bCs/>
          <w:sz w:val="24"/>
          <w:szCs w:val="24"/>
        </w:rPr>
        <w:t xml:space="preserve"> -19</w:t>
      </w:r>
      <w:r>
        <w:rPr>
          <w:bCs/>
          <w:sz w:val="24"/>
          <w:szCs w:val="24"/>
          <w:lang w:val="sr-Cyrl-RS"/>
        </w:rPr>
        <w:t xml:space="preserve">; због болести родитеља или деце од ковид инфекције, затим </w:t>
      </w:r>
      <w:r>
        <w:rPr>
          <w:bCs/>
          <w:sz w:val="24"/>
          <w:szCs w:val="24"/>
        </w:rPr>
        <w:t xml:space="preserve">у </w:t>
      </w:r>
      <w:proofErr w:type="spellStart"/>
      <w:r>
        <w:rPr>
          <w:bCs/>
          <w:sz w:val="24"/>
          <w:szCs w:val="24"/>
        </w:rPr>
        <w:t>недостатку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педијатра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RS"/>
        </w:rPr>
        <w:t>зато што их нема (није спровођена политика запошљавања доктора специјалисте педијатрије по плану ради замене одлазећих у пензију, напуштања педијатра из државног сектора и прелазак у приватни), а уз то дошло је и до оболевања медицинских сестара и доктора педијатара од ковид инфекције</w:t>
      </w:r>
      <w:r>
        <w:rPr>
          <w:bCs/>
          <w:sz w:val="24"/>
          <w:szCs w:val="24"/>
        </w:rPr>
        <w:t>.</w:t>
      </w:r>
      <w:r>
        <w:rPr>
          <w:sz w:val="24"/>
          <w:szCs w:val="24"/>
          <w:lang w:val="sr-Latn-RS"/>
        </w:rPr>
        <w:t xml:space="preserve"> 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посматрамо</w:t>
      </w:r>
      <w:proofErr w:type="spellEnd"/>
      <w:r>
        <w:rPr>
          <w:sz w:val="24"/>
          <w:szCs w:val="24"/>
          <w:lang w:val="sr-Latn-CS"/>
        </w:rPr>
        <w:t xml:space="preserve"> разлог неимунизовања</w:t>
      </w:r>
      <w:r>
        <w:rPr>
          <w:sz w:val="24"/>
          <w:szCs w:val="24"/>
        </w:rPr>
        <w:t xml:space="preserve"> у 202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износио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1608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50% мање </w:t>
      </w:r>
      <w:proofErr w:type="spellStart"/>
      <w:r>
        <w:rPr>
          <w:sz w:val="24"/>
          <w:szCs w:val="24"/>
        </w:rPr>
        <w:t>него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претходне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3504</w:t>
      </w:r>
      <w:proofErr w:type="gramStart"/>
      <w:r>
        <w:rPr>
          <w:sz w:val="24"/>
          <w:szCs w:val="24"/>
        </w:rPr>
        <w:t xml:space="preserve">);  </w:t>
      </w:r>
      <w:proofErr w:type="spellStart"/>
      <w:r>
        <w:rPr>
          <w:sz w:val="24"/>
          <w:szCs w:val="24"/>
        </w:rPr>
        <w:t>од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немедицински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разлози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одбијање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вакцине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8) а </w:t>
      </w:r>
      <w:r>
        <w:rPr>
          <w:sz w:val="24"/>
          <w:szCs w:val="24"/>
          <w:lang w:val="sr-Cyrl-RS"/>
        </w:rPr>
        <w:t>99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медицинских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разлога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1590</w:t>
      </w:r>
      <w:r>
        <w:rPr>
          <w:sz w:val="24"/>
          <w:szCs w:val="24"/>
        </w:rPr>
        <w:t xml:space="preserve">). </w:t>
      </w:r>
    </w:p>
    <w:p w14:paraId="262B4347" w14:textId="77777777" w:rsidR="00CC1995" w:rsidRPr="000A0B54" w:rsidRDefault="00CC1995" w:rsidP="00CC1995">
      <w:pPr>
        <w:ind w:left="0" w:right="-85"/>
        <w:jc w:val="both"/>
        <w:rPr>
          <w:sz w:val="24"/>
          <w:szCs w:val="24"/>
          <w:lang w:val="sr-Latn-CS"/>
        </w:rPr>
      </w:pPr>
      <w:r w:rsidRPr="005F1122">
        <w:rPr>
          <w:sz w:val="24"/>
          <w:szCs w:val="24"/>
          <w:lang w:val="sr-Latn-CS"/>
        </w:rPr>
        <w:t xml:space="preserve">Анализирајући </w:t>
      </w:r>
      <w:r w:rsidRPr="005F1122">
        <w:rPr>
          <w:b/>
          <w:sz w:val="24"/>
          <w:szCs w:val="24"/>
          <w:lang w:val="sr-Latn-CS"/>
        </w:rPr>
        <w:t>вакцинама превентабилне болести</w:t>
      </w:r>
      <w:r w:rsidRPr="005F1122">
        <w:rPr>
          <w:sz w:val="24"/>
          <w:szCs w:val="24"/>
          <w:lang w:val="sr-Latn-CS"/>
        </w:rPr>
        <w:t xml:space="preserve"> у Јужнобанатском</w:t>
      </w:r>
      <w:r w:rsidRPr="006E57FB">
        <w:rPr>
          <w:color w:val="FF0000"/>
          <w:sz w:val="24"/>
          <w:szCs w:val="24"/>
          <w:lang w:val="sr-Latn-CS"/>
        </w:rPr>
        <w:t xml:space="preserve"> </w:t>
      </w:r>
      <w:r w:rsidRPr="000A0B54">
        <w:rPr>
          <w:sz w:val="24"/>
          <w:szCs w:val="24"/>
          <w:lang w:val="sr-Latn-CS"/>
        </w:rPr>
        <w:t xml:space="preserve">округу </w:t>
      </w:r>
      <w:r w:rsidRPr="000A0B54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</w:t>
      </w:r>
      <w:r w:rsidRPr="000A0B54">
        <w:rPr>
          <w:b/>
          <w:sz w:val="24"/>
          <w:szCs w:val="24"/>
          <w:lang w:val="sr-Latn-CS"/>
        </w:rPr>
        <w:t>Дифтерија</w:t>
      </w:r>
      <w:r w:rsidRPr="000A0B54">
        <w:rPr>
          <w:sz w:val="24"/>
          <w:szCs w:val="24"/>
          <w:lang w:val="sr-Latn-CS"/>
        </w:rPr>
        <w:t xml:space="preserve"> је елиминисана, задњи случај обољења  од </w:t>
      </w:r>
      <w:r w:rsidRPr="000A0B54">
        <w:rPr>
          <w:b/>
          <w:sz w:val="24"/>
          <w:szCs w:val="24"/>
          <w:lang w:val="sr-Latn-CS"/>
        </w:rPr>
        <w:t xml:space="preserve">Тетануса </w:t>
      </w:r>
      <w:r w:rsidRPr="000A0B54">
        <w:rPr>
          <w:sz w:val="24"/>
          <w:szCs w:val="24"/>
          <w:lang w:val="sr-Latn-CS"/>
        </w:rPr>
        <w:t>новорођенчади забележен је 1974.</w:t>
      </w:r>
      <w:r w:rsidRPr="000A0B54">
        <w:rPr>
          <w:sz w:val="24"/>
          <w:szCs w:val="24"/>
          <w:lang w:val="sr-Cyrl-CS"/>
        </w:rPr>
        <w:t xml:space="preserve"> </w:t>
      </w:r>
      <w:r w:rsidRPr="000A0B54">
        <w:rPr>
          <w:sz w:val="24"/>
          <w:szCs w:val="24"/>
          <w:lang w:val="sr-Latn-CS"/>
        </w:rPr>
        <w:t>године и није регистрован ни један  случај Тетануса.</w:t>
      </w:r>
    </w:p>
    <w:p w14:paraId="64C0C4F8" w14:textId="77777777" w:rsidR="00CC1995" w:rsidRPr="000A0B54" w:rsidRDefault="00CC1995" w:rsidP="00CC1995">
      <w:pPr>
        <w:ind w:left="0" w:right="-85"/>
        <w:jc w:val="both"/>
        <w:rPr>
          <w:sz w:val="24"/>
          <w:szCs w:val="24"/>
          <w:lang w:val="sr-Latn-CS"/>
        </w:rPr>
      </w:pPr>
      <w:r w:rsidRPr="000A0B54">
        <w:rPr>
          <w:sz w:val="24"/>
          <w:szCs w:val="24"/>
          <w:lang w:val="sr-Latn-CS"/>
        </w:rPr>
        <w:t>Познато је да је Јужнобанатски округ  тетаногено подручје, а због развијености пољопривреде долази до великог броја повреда. У току 20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1</w:t>
      </w:r>
      <w:r w:rsidRPr="000A0B54">
        <w:rPr>
          <w:sz w:val="24"/>
          <w:szCs w:val="24"/>
          <w:lang w:val="sr-Latn-CS"/>
        </w:rPr>
        <w:t xml:space="preserve">. године је било </w:t>
      </w:r>
      <w:r w:rsidRPr="00AE03E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6372</w:t>
      </w:r>
      <w:r>
        <w:rPr>
          <w:sz w:val="24"/>
          <w:szCs w:val="24"/>
        </w:rPr>
        <w:t xml:space="preserve"> </w:t>
      </w:r>
      <w:r w:rsidRPr="000A0B54">
        <w:rPr>
          <w:sz w:val="24"/>
          <w:szCs w:val="24"/>
          <w:lang w:val="sr-Latn-CS"/>
        </w:rPr>
        <w:t>повреда  за</w:t>
      </w:r>
      <w:r>
        <w:rPr>
          <w:sz w:val="24"/>
          <w:szCs w:val="24"/>
          <w:lang w:val="sr-Cyrl-RS"/>
        </w:rPr>
        <w:t xml:space="preserve"> 14</w:t>
      </w:r>
      <w:r w:rsidRPr="000A0B54">
        <w:rPr>
          <w:sz w:val="24"/>
          <w:szCs w:val="24"/>
        </w:rPr>
        <w:t>%</w:t>
      </w:r>
      <w:r w:rsidRPr="000A0B54">
        <w:rPr>
          <w:sz w:val="24"/>
          <w:szCs w:val="24"/>
          <w:lang w:val="sr-Latn-CS"/>
        </w:rPr>
        <w:t xml:space="preserve"> повређених </w:t>
      </w:r>
      <w:proofErr w:type="spellStart"/>
      <w:r w:rsidRPr="000A0B54">
        <w:rPr>
          <w:sz w:val="24"/>
          <w:szCs w:val="24"/>
        </w:rPr>
        <w:t>мање</w:t>
      </w:r>
      <w:proofErr w:type="spellEnd"/>
      <w:r w:rsidRPr="000A0B54">
        <w:rPr>
          <w:sz w:val="24"/>
          <w:szCs w:val="24"/>
          <w:lang w:val="sr-Latn-CS"/>
        </w:rPr>
        <w:t xml:space="preserve"> него 20</w:t>
      </w:r>
      <w:r>
        <w:rPr>
          <w:sz w:val="24"/>
          <w:szCs w:val="24"/>
          <w:lang w:val="sr-Cyrl-RS"/>
        </w:rPr>
        <w:t>20</w:t>
      </w:r>
      <w:r w:rsidRPr="000A0B54">
        <w:rPr>
          <w:sz w:val="24"/>
          <w:szCs w:val="24"/>
          <w:lang w:val="sr-Latn-CS"/>
        </w:rPr>
        <w:t>. године (</w:t>
      </w:r>
      <w:r>
        <w:rPr>
          <w:sz w:val="24"/>
          <w:szCs w:val="24"/>
        </w:rPr>
        <w:t>7</w:t>
      </w:r>
      <w:r>
        <w:rPr>
          <w:sz w:val="24"/>
          <w:szCs w:val="24"/>
          <w:lang w:val="sr-Cyrl-RS"/>
        </w:rPr>
        <w:t>374</w:t>
      </w:r>
      <w:r w:rsidRPr="000A0B54">
        <w:rPr>
          <w:sz w:val="24"/>
          <w:szCs w:val="24"/>
          <w:lang w:val="sr-Latn-CS"/>
        </w:rPr>
        <w:t xml:space="preserve">), од тога је </w:t>
      </w:r>
      <w:r>
        <w:rPr>
          <w:sz w:val="24"/>
          <w:szCs w:val="24"/>
          <w:lang w:val="sr-Cyrl-RS"/>
        </w:rPr>
        <w:t>5535</w:t>
      </w:r>
      <w:r w:rsidRPr="000A0B54">
        <w:rPr>
          <w:sz w:val="24"/>
          <w:szCs w:val="24"/>
        </w:rPr>
        <w:t xml:space="preserve"> </w:t>
      </w:r>
      <w:r w:rsidRPr="000A0B54">
        <w:rPr>
          <w:sz w:val="24"/>
          <w:szCs w:val="24"/>
          <w:lang w:val="sr-Latn-CS"/>
        </w:rPr>
        <w:t xml:space="preserve">особа примило хумани имуноглобулин, </w:t>
      </w:r>
      <w:r>
        <w:rPr>
          <w:sz w:val="24"/>
          <w:szCs w:val="24"/>
          <w:lang w:val="sr-Cyrl-RS"/>
        </w:rPr>
        <w:t xml:space="preserve"> </w:t>
      </w:r>
      <w:r w:rsidRPr="000A0B54">
        <w:rPr>
          <w:sz w:val="24"/>
          <w:szCs w:val="24"/>
          <w:lang w:val="sr-Latn-CS"/>
        </w:rPr>
        <w:t xml:space="preserve">дато је </w:t>
      </w:r>
      <w:r>
        <w:rPr>
          <w:sz w:val="24"/>
          <w:szCs w:val="24"/>
          <w:lang w:val="sr-Cyrl-RS"/>
        </w:rPr>
        <w:t>12831</w:t>
      </w:r>
      <w:r>
        <w:rPr>
          <w:sz w:val="24"/>
          <w:szCs w:val="24"/>
        </w:rPr>
        <w:t xml:space="preserve"> </w:t>
      </w:r>
      <w:r w:rsidRPr="000A0B54">
        <w:rPr>
          <w:sz w:val="24"/>
          <w:szCs w:val="24"/>
          <w:lang w:val="sr-Latn-CS"/>
        </w:rPr>
        <w:t xml:space="preserve"> доз</w:t>
      </w:r>
      <w:r w:rsidRPr="000A0B54">
        <w:rPr>
          <w:sz w:val="24"/>
          <w:szCs w:val="24"/>
        </w:rPr>
        <w:t>е</w:t>
      </w:r>
      <w:r w:rsidRPr="000A0B54">
        <w:rPr>
          <w:sz w:val="24"/>
          <w:szCs w:val="24"/>
          <w:lang w:val="sr-Latn-CS"/>
        </w:rPr>
        <w:t xml:space="preserve"> вакцине против тетануса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% </w:t>
      </w:r>
      <w:r>
        <w:rPr>
          <w:sz w:val="24"/>
          <w:szCs w:val="24"/>
          <w:lang w:val="sr-Cyrl-RS"/>
        </w:rPr>
        <w:t xml:space="preserve">доза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13664</w:t>
      </w:r>
      <w:r>
        <w:rPr>
          <w:sz w:val="24"/>
          <w:szCs w:val="24"/>
        </w:rPr>
        <w:t>)</w:t>
      </w:r>
      <w:r w:rsidRPr="000A0B5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а</w:t>
      </w:r>
      <w:r w:rsidRPr="000A0B54">
        <w:rPr>
          <w:sz w:val="24"/>
          <w:szCs w:val="24"/>
          <w:lang w:val="sr-Latn-CS"/>
        </w:rPr>
        <w:t xml:space="preserve"> 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1416</w:t>
      </w:r>
      <w:r>
        <w:rPr>
          <w:sz w:val="24"/>
          <w:szCs w:val="24"/>
        </w:rPr>
        <w:t xml:space="preserve"> </w:t>
      </w:r>
      <w:r w:rsidRPr="000A0B54">
        <w:rPr>
          <w:sz w:val="24"/>
          <w:szCs w:val="24"/>
          <w:lang w:val="sr-Latn-CS"/>
        </w:rPr>
        <w:t xml:space="preserve">лица је </w:t>
      </w:r>
      <w:proofErr w:type="spellStart"/>
      <w:r>
        <w:rPr>
          <w:sz w:val="24"/>
          <w:szCs w:val="24"/>
        </w:rPr>
        <w:t>апликовано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вакцине</w:t>
      </w:r>
      <w:proofErr w:type="spellEnd"/>
      <w:r>
        <w:rPr>
          <w:sz w:val="24"/>
          <w:szCs w:val="24"/>
        </w:rPr>
        <w:t xml:space="preserve"> и ХТИГ.</w:t>
      </w:r>
    </w:p>
    <w:p w14:paraId="5251578D" w14:textId="77777777" w:rsidR="00CC1995" w:rsidRPr="00A82F75" w:rsidRDefault="00CC1995" w:rsidP="00CC1995">
      <w:pPr>
        <w:ind w:left="0" w:right="-85"/>
        <w:jc w:val="both"/>
        <w:rPr>
          <w:sz w:val="24"/>
          <w:lang w:val="sr-Cyrl-CS"/>
        </w:rPr>
      </w:pPr>
      <w:r w:rsidRPr="00197AAA">
        <w:rPr>
          <w:b/>
          <w:sz w:val="24"/>
          <w:szCs w:val="24"/>
          <w:lang w:val="sr-Latn-CS"/>
        </w:rPr>
        <w:t>Велики кашаљ</w:t>
      </w:r>
      <w:r w:rsidRPr="00197AAA">
        <w:rPr>
          <w:sz w:val="24"/>
          <w:szCs w:val="24"/>
          <w:lang w:val="sr-Latn-CS"/>
        </w:rPr>
        <w:t xml:space="preserve"> који је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2015.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r w:rsidRPr="00197AAA">
        <w:rPr>
          <w:sz w:val="24"/>
          <w:szCs w:val="24"/>
          <w:lang w:val="sr-Latn-CS"/>
        </w:rPr>
        <w:t xml:space="preserve">био сведен на појединачна јављања, </w:t>
      </w:r>
      <w:proofErr w:type="gramStart"/>
      <w:r w:rsidRPr="00197AAA">
        <w:rPr>
          <w:sz w:val="24"/>
          <w:szCs w:val="24"/>
          <w:lang w:val="sr-Latn-CS"/>
        </w:rPr>
        <w:t xml:space="preserve">у </w:t>
      </w:r>
      <w:r w:rsidRPr="00197AAA">
        <w:rPr>
          <w:sz w:val="24"/>
          <w:szCs w:val="24"/>
          <w:lang w:val="sr-Cyrl-CS"/>
        </w:rPr>
        <w:t xml:space="preserve"> 2015</w:t>
      </w:r>
      <w:proofErr w:type="gramEnd"/>
      <w:r w:rsidRPr="00197AAA">
        <w:rPr>
          <w:sz w:val="24"/>
          <w:szCs w:val="24"/>
          <w:lang w:val="sr-Cyrl-CS"/>
        </w:rPr>
        <w:t>. години имали смо 13 пријављених оболелих</w:t>
      </w:r>
      <w:r>
        <w:rPr>
          <w:sz w:val="24"/>
          <w:szCs w:val="24"/>
          <w:lang w:val="sr-Cyrl-CS"/>
        </w:rPr>
        <w:t>,  у 2016. пет, у  2017 два, 2018 (13); а у 2021. години је био 1 што је за три пута мање него 2020. године (3) и петоструко мање од петогодишњгпросека посматрања (5,40)</w:t>
      </w:r>
      <w:r w:rsidRPr="00197AA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За разлику од 2020. године када је од троје оболелих, један вакцинисан;  и имали смо један смртни исход </w:t>
      </w:r>
      <w:r w:rsidRPr="00A82F75">
        <w:rPr>
          <w:sz w:val="24"/>
          <w:szCs w:val="24"/>
          <w:lang w:val="sr-Cyrl-CS"/>
        </w:rPr>
        <w:t>(дете старо 15 дана)</w:t>
      </w:r>
      <w:r>
        <w:rPr>
          <w:sz w:val="24"/>
          <w:szCs w:val="24"/>
          <w:lang w:val="sr-Cyrl-CS"/>
        </w:rPr>
        <w:t xml:space="preserve"> у 2021 години јесте био вакцинисан али не и ревакцинисан и није преминуо (дете старо 3 година).</w:t>
      </w:r>
    </w:p>
    <w:p w14:paraId="1598A6EC" w14:textId="77777777" w:rsidR="00CC1995" w:rsidRPr="005500C8" w:rsidRDefault="00CC1995" w:rsidP="00CC1995">
      <w:pPr>
        <w:ind w:left="0" w:right="-85"/>
        <w:jc w:val="both"/>
        <w:rPr>
          <w:iCs/>
          <w:sz w:val="24"/>
          <w:szCs w:val="24"/>
        </w:rPr>
      </w:pPr>
      <w:r w:rsidRPr="005500C8">
        <w:rPr>
          <w:sz w:val="24"/>
          <w:szCs w:val="24"/>
          <w:lang w:val="sr-Latn-CS"/>
        </w:rPr>
        <w:lastRenderedPageBreak/>
        <w:t xml:space="preserve">Захваљујући високом обухвату деце, вакцином против </w:t>
      </w:r>
      <w:r w:rsidRPr="005500C8">
        <w:rPr>
          <w:b/>
          <w:sz w:val="24"/>
          <w:szCs w:val="24"/>
          <w:lang w:val="sr-Latn-CS"/>
        </w:rPr>
        <w:t>дечје парализе</w:t>
      </w:r>
      <w:r w:rsidRPr="005500C8">
        <w:rPr>
          <w:sz w:val="24"/>
          <w:szCs w:val="24"/>
          <w:lang w:val="sr-Latn-CS"/>
        </w:rPr>
        <w:t xml:space="preserve"> од 1962.године није регистрован ниједан случај овог обољења. Од априла 1998.године врши се активни надзор над акутним флакцидним парализама (АФП) и Полиомијелитисом.</w:t>
      </w:r>
      <w:r w:rsidRPr="005500C8">
        <w:rPr>
          <w:iCs/>
          <w:sz w:val="24"/>
          <w:szCs w:val="24"/>
          <w:lang w:val="sr-Cyrl-CS"/>
        </w:rPr>
        <w:t xml:space="preserve"> И током 2021. године учествујемо у националним програмима: одржавање статуса земље без полиомијелитиса који спроводимо кроз надзор над акутном флакцидном парализом (АФП) према методологији СЗО на територији Јужнобанатског округа, као и у елиминацији тетануса новорођенчади, аутохтоних малих богиња, као и превенцији конгениталног рубела синдрома, према методологији СЗО.</w:t>
      </w:r>
      <w:r w:rsidRPr="005500C8">
        <w:rPr>
          <w:iCs/>
          <w:sz w:val="24"/>
          <w:szCs w:val="24"/>
        </w:rPr>
        <w:t xml:space="preserve"> </w:t>
      </w:r>
      <w:r w:rsidRPr="005500C8">
        <w:rPr>
          <w:sz w:val="24"/>
          <w:szCs w:val="24"/>
          <w:lang w:val="sr-Latn-CS"/>
        </w:rPr>
        <w:t xml:space="preserve"> </w:t>
      </w:r>
      <w:r w:rsidRPr="005500C8">
        <w:rPr>
          <w:sz w:val="24"/>
          <w:szCs w:val="24"/>
          <w:lang w:val="sr-Cyrl-CS"/>
        </w:rPr>
        <w:t xml:space="preserve">У 2011. години,  </w:t>
      </w:r>
      <w:r w:rsidRPr="005500C8">
        <w:rPr>
          <w:sz w:val="24"/>
          <w:szCs w:val="24"/>
          <w:lang w:val="sr-Latn-CS"/>
        </w:rPr>
        <w:t>201</w:t>
      </w:r>
      <w:r w:rsidRPr="005500C8">
        <w:rPr>
          <w:sz w:val="24"/>
          <w:szCs w:val="24"/>
        </w:rPr>
        <w:t>2</w:t>
      </w:r>
      <w:r w:rsidRPr="005500C8">
        <w:rPr>
          <w:sz w:val="24"/>
          <w:szCs w:val="24"/>
          <w:lang w:val="sr-Latn-CS"/>
        </w:rPr>
        <w:t>.</w:t>
      </w:r>
      <w:r w:rsidRPr="005500C8">
        <w:rPr>
          <w:sz w:val="24"/>
          <w:szCs w:val="24"/>
        </w:rPr>
        <w:t>,</w:t>
      </w:r>
      <w:r w:rsidRPr="005500C8">
        <w:rPr>
          <w:sz w:val="24"/>
          <w:szCs w:val="24"/>
          <w:lang w:val="sr-Cyrl-CS"/>
        </w:rPr>
        <w:t xml:space="preserve"> </w:t>
      </w:r>
      <w:r w:rsidRPr="005500C8">
        <w:rPr>
          <w:sz w:val="24"/>
          <w:szCs w:val="24"/>
          <w:lang w:val="sr-Latn-CS"/>
        </w:rPr>
        <w:t>201</w:t>
      </w:r>
      <w:r w:rsidRPr="005500C8">
        <w:rPr>
          <w:sz w:val="24"/>
          <w:szCs w:val="24"/>
        </w:rPr>
        <w:t>3</w:t>
      </w:r>
      <w:r w:rsidRPr="005500C8">
        <w:rPr>
          <w:sz w:val="24"/>
          <w:szCs w:val="24"/>
          <w:lang w:val="sr-Latn-CS"/>
        </w:rPr>
        <w:t>.</w:t>
      </w:r>
      <w:r w:rsidRPr="005500C8">
        <w:rPr>
          <w:sz w:val="24"/>
          <w:szCs w:val="24"/>
        </w:rPr>
        <w:t>,</w:t>
      </w:r>
      <w:r w:rsidRPr="005500C8">
        <w:rPr>
          <w:sz w:val="24"/>
          <w:szCs w:val="24"/>
          <w:lang w:val="sr-Latn-CS"/>
        </w:rPr>
        <w:t xml:space="preserve"> 201</w:t>
      </w:r>
      <w:r w:rsidRPr="005500C8">
        <w:rPr>
          <w:sz w:val="24"/>
          <w:szCs w:val="24"/>
        </w:rPr>
        <w:t>5</w:t>
      </w:r>
      <w:r w:rsidRPr="005500C8">
        <w:rPr>
          <w:sz w:val="24"/>
          <w:szCs w:val="24"/>
          <w:lang w:val="sr-Latn-CS"/>
        </w:rPr>
        <w:t>.</w:t>
      </w:r>
      <w:r w:rsidRPr="005500C8">
        <w:rPr>
          <w:sz w:val="24"/>
          <w:szCs w:val="24"/>
          <w:lang w:val="sr-Cyrl-RS"/>
        </w:rPr>
        <w:t xml:space="preserve">, </w:t>
      </w:r>
      <w:r w:rsidRPr="005500C8">
        <w:rPr>
          <w:sz w:val="24"/>
          <w:szCs w:val="24"/>
        </w:rPr>
        <w:t>2017.</w:t>
      </w:r>
      <w:r w:rsidRPr="005500C8">
        <w:rPr>
          <w:sz w:val="24"/>
          <w:szCs w:val="24"/>
          <w:lang w:val="sr-Cyrl-RS"/>
        </w:rPr>
        <w:t>, 2018, 2019. и 2020.</w:t>
      </w:r>
      <w:r w:rsidRPr="005500C8">
        <w:rPr>
          <w:sz w:val="24"/>
          <w:szCs w:val="24"/>
          <w:lang w:val="sr-Latn-CS"/>
        </w:rPr>
        <w:t xml:space="preserve"> години нисмо имали ни једну сумњу на АФП</w:t>
      </w:r>
      <w:r w:rsidRPr="005500C8">
        <w:rPr>
          <w:sz w:val="24"/>
          <w:szCs w:val="24"/>
          <w:lang w:val="sr-Cyrl-CS"/>
        </w:rPr>
        <w:t>, у 2014., 2016., и 2021. године имали смо по једну пријављену сумњу на АФП, све су стављене под активни надзор и биле су одбачене.</w:t>
      </w:r>
    </w:p>
    <w:p w14:paraId="1C487863" w14:textId="77777777" w:rsidR="00CC1995" w:rsidRDefault="00CC1995" w:rsidP="00CC1995">
      <w:pPr>
        <w:ind w:left="0" w:right="-85"/>
        <w:jc w:val="both"/>
        <w:rPr>
          <w:sz w:val="24"/>
          <w:szCs w:val="24"/>
        </w:rPr>
      </w:pPr>
      <w:r w:rsidRPr="001C775E">
        <w:rPr>
          <w:sz w:val="24"/>
          <w:szCs w:val="24"/>
          <w:lang w:val="sr-Latn-CS"/>
        </w:rPr>
        <w:t>У Јужнобанатск</w:t>
      </w:r>
      <w:proofErr w:type="spellStart"/>
      <w:r w:rsidRPr="001C775E">
        <w:rPr>
          <w:sz w:val="24"/>
          <w:szCs w:val="24"/>
        </w:rPr>
        <w:t>ом</w:t>
      </w:r>
      <w:proofErr w:type="spellEnd"/>
      <w:r w:rsidRPr="001C775E">
        <w:rPr>
          <w:sz w:val="24"/>
          <w:szCs w:val="24"/>
          <w:lang w:val="sr-Latn-CS"/>
        </w:rPr>
        <w:t xml:space="preserve"> округу</w:t>
      </w:r>
      <w:r w:rsidRPr="001C775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1</w:t>
      </w:r>
      <w:r w:rsidRPr="001C775E">
        <w:rPr>
          <w:sz w:val="24"/>
          <w:szCs w:val="24"/>
        </w:rPr>
        <w:t xml:space="preserve">. </w:t>
      </w:r>
      <w:proofErr w:type="spellStart"/>
      <w:r w:rsidRPr="001C775E">
        <w:rPr>
          <w:sz w:val="24"/>
          <w:szCs w:val="24"/>
        </w:rPr>
        <w:t>години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обухват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вакцином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против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дечије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парализе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био</w:t>
      </w:r>
      <w:proofErr w:type="spellEnd"/>
      <w:r w:rsidRPr="001C775E">
        <w:rPr>
          <w:sz w:val="24"/>
          <w:szCs w:val="24"/>
        </w:rPr>
        <w:t xml:space="preserve"> </w:t>
      </w:r>
      <w:proofErr w:type="spellStart"/>
      <w:r w:rsidRPr="001C775E">
        <w:rPr>
          <w:sz w:val="24"/>
          <w:szCs w:val="24"/>
        </w:rPr>
        <w:t>је</w:t>
      </w:r>
      <w:proofErr w:type="spellEnd"/>
      <w:r w:rsidRPr="001C775E">
        <w:rPr>
          <w:sz w:val="24"/>
          <w:szCs w:val="24"/>
        </w:rPr>
        <w:t xml:space="preserve">: </w:t>
      </w:r>
      <w:bookmarkStart w:id="1" w:name="_Hlk96086149"/>
      <w:r w:rsidRPr="003E37FD">
        <w:rPr>
          <w:sz w:val="24"/>
          <w:szCs w:val="24"/>
          <w:lang w:val="it-IT"/>
        </w:rPr>
        <w:t>Д</w:t>
      </w:r>
      <w:proofErr w:type="spellStart"/>
      <w:r w:rsidRPr="003E37FD">
        <w:rPr>
          <w:sz w:val="24"/>
          <w:szCs w:val="24"/>
        </w:rPr>
        <w:t>ТаП-</w:t>
      </w:r>
      <w:proofErr w:type="gramStart"/>
      <w:r w:rsidRPr="003E37FD">
        <w:rPr>
          <w:sz w:val="24"/>
          <w:szCs w:val="24"/>
        </w:rPr>
        <w:t>ИПВХиБ</w:t>
      </w:r>
      <w:proofErr w:type="spellEnd"/>
      <w:r>
        <w:rPr>
          <w:sz w:val="24"/>
          <w:szCs w:val="24"/>
        </w:rPr>
        <w:t xml:space="preserve">  в</w:t>
      </w:r>
      <w:r w:rsidRPr="004A6FB4">
        <w:rPr>
          <w:sz w:val="24"/>
          <w:szCs w:val="24"/>
          <w:lang w:val="it-IT"/>
        </w:rPr>
        <w:t>акцинација</w:t>
      </w:r>
      <w:proofErr w:type="gramEnd"/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35</w:t>
      </w:r>
      <w:r>
        <w:rPr>
          <w:sz w:val="24"/>
          <w:szCs w:val="24"/>
        </w:rPr>
        <w:t>%,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ревакцинација</w:t>
      </w:r>
      <w:proofErr w:type="spellEnd"/>
      <w:r w:rsidRPr="00877F7F">
        <w:rPr>
          <w:sz w:val="24"/>
          <w:szCs w:val="24"/>
          <w:lang w:val="it-IT"/>
        </w:rPr>
        <w:t xml:space="preserve"> </w:t>
      </w:r>
      <w:r w:rsidRPr="004A6FB4">
        <w:rPr>
          <w:sz w:val="24"/>
          <w:szCs w:val="24"/>
          <w:lang w:val="it-IT"/>
        </w:rPr>
        <w:t>у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88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59</w:t>
      </w:r>
      <w:r>
        <w:rPr>
          <w:sz w:val="24"/>
          <w:szCs w:val="24"/>
        </w:rPr>
        <w:t xml:space="preserve">% </w:t>
      </w:r>
      <w:bookmarkEnd w:id="1"/>
      <w:proofErr w:type="gramStart"/>
      <w:r>
        <w:rPr>
          <w:sz w:val="24"/>
          <w:szCs w:val="24"/>
        </w:rPr>
        <w:t>у  7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>ПВ</w:t>
      </w:r>
      <w:r>
        <w:rPr>
          <w:sz w:val="24"/>
          <w:szCs w:val="24"/>
          <w:lang w:val="sr-Cyrl-RS"/>
        </w:rPr>
        <w:t xml:space="preserve"> уместо бОПВ кренула од ове године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96,90</w:t>
      </w:r>
      <w:r>
        <w:rPr>
          <w:sz w:val="24"/>
          <w:szCs w:val="24"/>
        </w:rPr>
        <w:t>%, у 14</w:t>
      </w:r>
      <w:r w:rsidRPr="004A6FB4">
        <w:rPr>
          <w:sz w:val="24"/>
          <w:szCs w:val="24"/>
          <w:lang w:val="sr-Latn-CS"/>
        </w:rPr>
        <w:t xml:space="preserve">. </w:t>
      </w:r>
      <w:r w:rsidRPr="004A6FB4">
        <w:rPr>
          <w:sz w:val="24"/>
          <w:szCs w:val="24"/>
          <w:lang w:val="it-IT"/>
        </w:rPr>
        <w:t>години</w:t>
      </w:r>
      <w:r>
        <w:rPr>
          <w:sz w:val="24"/>
          <w:szCs w:val="24"/>
          <w:lang w:val="sr-Cyrl-RS"/>
        </w:rPr>
        <w:t>, а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 xml:space="preserve">поједини домови здравља су завршавали  у 14. години са </w:t>
      </w:r>
      <w:proofErr w:type="spellStart"/>
      <w:r>
        <w:rPr>
          <w:sz w:val="24"/>
          <w:szCs w:val="24"/>
        </w:rPr>
        <w:t>бОПВ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и то 100</w:t>
      </w:r>
      <w:r w:rsidRPr="004A6FB4">
        <w:rPr>
          <w:sz w:val="24"/>
          <w:szCs w:val="24"/>
          <w:lang w:val="sr-Latn-CS"/>
        </w:rPr>
        <w:t>%;</w:t>
      </w:r>
    </w:p>
    <w:p w14:paraId="233F40D6" w14:textId="77777777" w:rsidR="00CC1995" w:rsidRPr="00863B4A" w:rsidRDefault="00CC1995" w:rsidP="00CC1995">
      <w:pPr>
        <w:ind w:left="0" w:right="-85"/>
        <w:jc w:val="both"/>
        <w:rPr>
          <w:sz w:val="24"/>
          <w:szCs w:val="24"/>
          <w:lang w:val="sr-Cyrl-CS"/>
        </w:rPr>
      </w:pPr>
      <w:r w:rsidRPr="00DA1667">
        <w:rPr>
          <w:sz w:val="24"/>
          <w:szCs w:val="24"/>
          <w:lang w:val="sr-Latn-CS"/>
        </w:rPr>
        <w:t xml:space="preserve"> Од 1995. године </w:t>
      </w:r>
      <w:r w:rsidRPr="00DA1667">
        <w:rPr>
          <w:sz w:val="24"/>
          <w:szCs w:val="24"/>
          <w:lang w:val="sr-Cyrl-CS"/>
        </w:rPr>
        <w:t>до 201</w:t>
      </w:r>
      <w:r>
        <w:rPr>
          <w:sz w:val="24"/>
          <w:szCs w:val="24"/>
          <w:lang w:val="sr-Cyrl-CS"/>
        </w:rPr>
        <w:t>3.</w:t>
      </w:r>
      <w:r w:rsidRPr="00DA1667">
        <w:rPr>
          <w:sz w:val="24"/>
          <w:szCs w:val="24"/>
          <w:lang w:val="sr-Cyrl-CS"/>
        </w:rPr>
        <w:t xml:space="preserve"> године </w:t>
      </w:r>
      <w:r w:rsidRPr="00DA1667">
        <w:rPr>
          <w:sz w:val="24"/>
          <w:szCs w:val="24"/>
          <w:lang w:val="sr-Latn-CS"/>
        </w:rPr>
        <w:t xml:space="preserve">у Јужнобанатском округу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r w:rsidRPr="00DA1667">
        <w:rPr>
          <w:sz w:val="24"/>
          <w:szCs w:val="24"/>
          <w:lang w:val="sr-Latn-CS"/>
        </w:rPr>
        <w:t xml:space="preserve">не региструје ни један пријављен случај оболења од </w:t>
      </w:r>
      <w:r w:rsidRPr="00517E3A">
        <w:rPr>
          <w:b/>
          <w:sz w:val="24"/>
          <w:szCs w:val="24"/>
          <w:lang w:val="sr-Latn-CS"/>
        </w:rPr>
        <w:t>морбила</w:t>
      </w:r>
      <w:r w:rsidRPr="00DA1667">
        <w:rPr>
          <w:sz w:val="24"/>
          <w:szCs w:val="24"/>
          <w:lang w:val="sr-Latn-CS"/>
        </w:rPr>
        <w:t xml:space="preserve">. </w:t>
      </w:r>
      <w:r w:rsidRPr="00301254">
        <w:rPr>
          <w:sz w:val="24"/>
          <w:szCs w:val="24"/>
          <w:lang w:val="sr-Cyrl-CS"/>
        </w:rPr>
        <w:t xml:space="preserve">Како је </w:t>
      </w:r>
      <w:r w:rsidRPr="00301254">
        <w:rPr>
          <w:sz w:val="24"/>
          <w:szCs w:val="24"/>
          <w:lang w:val="sr-Latn-CS"/>
        </w:rPr>
        <w:t xml:space="preserve">12.12.2014. </w:t>
      </w:r>
      <w:r w:rsidRPr="00301254">
        <w:rPr>
          <w:sz w:val="24"/>
          <w:szCs w:val="24"/>
          <w:lang w:val="sr-Cyrl-CS"/>
        </w:rPr>
        <w:t xml:space="preserve">потврђен један случај морбила у Вршцу, одрађен је пооштрен надзор </w:t>
      </w:r>
      <w:r>
        <w:rPr>
          <w:sz w:val="24"/>
          <w:szCs w:val="24"/>
          <w:lang w:val="sr-Cyrl-CS"/>
        </w:rPr>
        <w:t>исте</w:t>
      </w:r>
      <w:r w:rsidRPr="00301254">
        <w:rPr>
          <w:sz w:val="24"/>
          <w:szCs w:val="24"/>
          <w:lang w:val="sr-Latn-CS"/>
        </w:rPr>
        <w:t xml:space="preserve"> године</w:t>
      </w:r>
      <w:r w:rsidRPr="00301254">
        <w:rPr>
          <w:sz w:val="24"/>
          <w:szCs w:val="24"/>
          <w:lang w:val="sr-Cyrl-CS"/>
        </w:rPr>
        <w:t xml:space="preserve"> у ДЗ Вршац и Инфективно оделење ОБ Вршац који се спровод</w:t>
      </w:r>
      <w:r>
        <w:rPr>
          <w:sz w:val="24"/>
          <w:szCs w:val="24"/>
          <w:lang w:val="sr-Cyrl-CS"/>
        </w:rPr>
        <w:t>ио и у 2015. години уз нулто дне</w:t>
      </w:r>
      <w:r w:rsidRPr="00301254">
        <w:rPr>
          <w:sz w:val="24"/>
          <w:szCs w:val="24"/>
          <w:lang w:val="sr-Cyrl-CS"/>
        </w:rPr>
        <w:t>вно извештавање до краја Маја месеца</w:t>
      </w:r>
      <w:r>
        <w:rPr>
          <w:sz w:val="24"/>
          <w:szCs w:val="24"/>
          <w:lang w:val="sr-Cyrl-CS"/>
        </w:rPr>
        <w:t xml:space="preserve"> 2015. године</w:t>
      </w:r>
      <w:r w:rsidRPr="00301254">
        <w:rPr>
          <w:sz w:val="24"/>
          <w:szCs w:val="24"/>
          <w:lang w:val="sr-Cyrl-CS"/>
        </w:rPr>
        <w:t>.</w:t>
      </w:r>
      <w:r w:rsidRPr="004D4D5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Због </w:t>
      </w:r>
      <w:r w:rsidRPr="00301254">
        <w:rPr>
          <w:sz w:val="24"/>
          <w:szCs w:val="24"/>
          <w:lang w:val="sr-Cyrl-CS"/>
        </w:rPr>
        <w:t>новонаста</w:t>
      </w:r>
      <w:r>
        <w:rPr>
          <w:sz w:val="24"/>
          <w:szCs w:val="24"/>
          <w:lang w:val="sr-Cyrl-CS"/>
        </w:rPr>
        <w:t xml:space="preserve">ле неповољне </w:t>
      </w:r>
      <w:r w:rsidRPr="00301254">
        <w:rPr>
          <w:sz w:val="24"/>
          <w:szCs w:val="24"/>
          <w:lang w:val="sr-Cyrl-CS"/>
        </w:rPr>
        <w:t>епидемиолошк</w:t>
      </w:r>
      <w:r>
        <w:rPr>
          <w:sz w:val="24"/>
          <w:szCs w:val="24"/>
          <w:lang w:val="sr-Cyrl-CS"/>
        </w:rPr>
        <w:t>е</w:t>
      </w:r>
      <w:r w:rsidRPr="00301254">
        <w:rPr>
          <w:sz w:val="24"/>
          <w:szCs w:val="24"/>
          <w:lang w:val="sr-Cyrl-CS"/>
        </w:rPr>
        <w:t xml:space="preserve"> ситуацији по питању морбила</w:t>
      </w:r>
      <w:r w:rsidRPr="004D4D56">
        <w:rPr>
          <w:sz w:val="24"/>
          <w:szCs w:val="24"/>
          <w:lang w:val="sr-Cyrl-CS"/>
        </w:rPr>
        <w:t xml:space="preserve"> </w:t>
      </w:r>
      <w:r w:rsidRPr="00301254">
        <w:rPr>
          <w:sz w:val="24"/>
          <w:szCs w:val="24"/>
          <w:lang w:val="sr-Cyrl-CS"/>
        </w:rPr>
        <w:t xml:space="preserve">у </w:t>
      </w:r>
      <w:r>
        <w:rPr>
          <w:sz w:val="24"/>
          <w:szCs w:val="24"/>
          <w:lang w:val="sr-Cyrl-CS"/>
        </w:rPr>
        <w:t>Србији од 2016 и 2017. године,</w:t>
      </w:r>
      <w:r w:rsidRPr="004D4D5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</w:t>
      </w:r>
      <w:r w:rsidRPr="00301254">
        <w:rPr>
          <w:sz w:val="24"/>
          <w:szCs w:val="24"/>
          <w:lang w:val="sr-Cyrl-CS"/>
        </w:rPr>
        <w:t xml:space="preserve">рослеђиване су информације </w:t>
      </w:r>
      <w:r>
        <w:rPr>
          <w:sz w:val="24"/>
          <w:szCs w:val="24"/>
          <w:lang w:val="sr-Cyrl-CS"/>
        </w:rPr>
        <w:t xml:space="preserve">са педложеним мерама </w:t>
      </w:r>
      <w:r w:rsidRPr="00301254">
        <w:rPr>
          <w:sz w:val="24"/>
          <w:szCs w:val="24"/>
          <w:lang w:val="sr-Cyrl-CS"/>
        </w:rPr>
        <w:t>Надзорним јединицама домовима здравља ЈБО, ОБ Панчево, ОБ Вршац и Сектору за санитарни надзор</w:t>
      </w:r>
      <w:r w:rsidRPr="004D4D5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и </w:t>
      </w:r>
      <w:r w:rsidRPr="00301254">
        <w:rPr>
          <w:sz w:val="24"/>
          <w:szCs w:val="24"/>
          <w:lang w:val="sr-Cyrl-CS"/>
        </w:rPr>
        <w:t>у 201</w:t>
      </w:r>
      <w:r>
        <w:rPr>
          <w:sz w:val="24"/>
          <w:szCs w:val="24"/>
          <w:lang w:val="sr-Cyrl-CS"/>
        </w:rPr>
        <w:t>8. години.</w:t>
      </w:r>
      <w:r w:rsidRPr="00301254">
        <w:rPr>
          <w:sz w:val="24"/>
          <w:szCs w:val="24"/>
          <w:lang w:val="sr-Cyrl-CS"/>
        </w:rPr>
        <w:t xml:space="preserve"> </w:t>
      </w:r>
      <w:r w:rsidRPr="00301254">
        <w:rPr>
          <w:sz w:val="24"/>
          <w:szCs w:val="24"/>
          <w:lang w:val="sr-Latn-CS"/>
        </w:rPr>
        <w:t>У</w:t>
      </w:r>
      <w:r w:rsidRPr="00301254">
        <w:rPr>
          <w:sz w:val="24"/>
          <w:szCs w:val="24"/>
          <w:lang w:val="sr-Cyrl-CS"/>
        </w:rPr>
        <w:t xml:space="preserve">видом у протоколе </w:t>
      </w:r>
      <w:r>
        <w:rPr>
          <w:sz w:val="24"/>
          <w:szCs w:val="24"/>
          <w:lang w:val="sr-Cyrl-CS"/>
        </w:rPr>
        <w:t xml:space="preserve">2021. године, </w:t>
      </w:r>
      <w:r w:rsidRPr="00301254">
        <w:rPr>
          <w:sz w:val="24"/>
          <w:szCs w:val="24"/>
          <w:lang w:val="sr-Cyrl-CS"/>
        </w:rPr>
        <w:t>утврђ</w:t>
      </w:r>
      <w:r w:rsidRPr="00301254">
        <w:rPr>
          <w:sz w:val="24"/>
          <w:szCs w:val="24"/>
          <w:lang w:val="sr-Latn-CS"/>
        </w:rPr>
        <w:t>ено је</w:t>
      </w:r>
      <w:r w:rsidRPr="00301254">
        <w:rPr>
          <w:sz w:val="24"/>
          <w:szCs w:val="24"/>
          <w:lang w:val="sr-Cyrl-CS"/>
        </w:rPr>
        <w:t xml:space="preserve"> </w:t>
      </w:r>
      <w:r w:rsidRPr="00301254">
        <w:rPr>
          <w:sz w:val="24"/>
          <w:szCs w:val="24"/>
          <w:lang w:val="sr-Latn-CS"/>
        </w:rPr>
        <w:t xml:space="preserve">да није регистровано </w:t>
      </w:r>
      <w:r w:rsidRPr="00301254">
        <w:rPr>
          <w:sz w:val="24"/>
          <w:szCs w:val="24"/>
          <w:lang w:val="sr-Cyrl-CS"/>
        </w:rPr>
        <w:t>пропушт</w:t>
      </w:r>
      <w:r w:rsidRPr="00301254">
        <w:rPr>
          <w:sz w:val="24"/>
          <w:szCs w:val="24"/>
          <w:lang w:val="sr-Latn-CS"/>
        </w:rPr>
        <w:t>ање</w:t>
      </w:r>
      <w:r w:rsidRPr="00301254">
        <w:rPr>
          <w:sz w:val="24"/>
          <w:szCs w:val="24"/>
          <w:lang w:val="sr-Cyrl-CS"/>
        </w:rPr>
        <w:t xml:space="preserve"> случајев</w:t>
      </w:r>
      <w:r w:rsidRPr="00301254">
        <w:rPr>
          <w:sz w:val="24"/>
          <w:szCs w:val="24"/>
          <w:lang w:val="sr-Latn-CS"/>
        </w:rPr>
        <w:t>а</w:t>
      </w:r>
      <w:r w:rsidRPr="00301254">
        <w:rPr>
          <w:sz w:val="24"/>
          <w:szCs w:val="24"/>
          <w:lang w:val="sr-Cyrl-CS"/>
        </w:rPr>
        <w:t xml:space="preserve"> сумње на морбиле </w:t>
      </w:r>
      <w:r w:rsidRPr="00301254">
        <w:rPr>
          <w:sz w:val="24"/>
          <w:szCs w:val="24"/>
          <w:lang w:val="sr-Latn-CS"/>
        </w:rPr>
        <w:t>а да ист</w:t>
      </w:r>
      <w:r>
        <w:rPr>
          <w:sz w:val="24"/>
          <w:szCs w:val="24"/>
        </w:rPr>
        <w:t>и</w:t>
      </w:r>
      <w:r w:rsidRPr="00301254">
        <w:rPr>
          <w:sz w:val="24"/>
          <w:szCs w:val="24"/>
          <w:lang w:val="sr-Cyrl-CS"/>
        </w:rPr>
        <w:t xml:space="preserve"> нису пријављен</w:t>
      </w:r>
      <w:r w:rsidRPr="00301254">
        <w:rPr>
          <w:sz w:val="24"/>
          <w:szCs w:val="24"/>
          <w:lang w:val="sr-Latn-CS"/>
        </w:rPr>
        <w:t>и</w:t>
      </w:r>
      <w:r>
        <w:rPr>
          <w:sz w:val="24"/>
          <w:szCs w:val="24"/>
          <w:lang w:val="sr-Cyrl-CS"/>
        </w:rPr>
        <w:t>-</w:t>
      </w:r>
      <w:r w:rsidRPr="00301254">
        <w:rPr>
          <w:sz w:val="24"/>
          <w:szCs w:val="24"/>
          <w:lang w:val="sr-Cyrl-CS"/>
        </w:rPr>
        <w:t>препознати у здравственом систему</w:t>
      </w:r>
      <w:r>
        <w:rPr>
          <w:sz w:val="24"/>
          <w:szCs w:val="24"/>
          <w:lang w:val="sr-Cyrl-CS"/>
        </w:rPr>
        <w:t>.</w:t>
      </w:r>
      <w:r w:rsidRPr="00301254">
        <w:rPr>
          <w:sz w:val="24"/>
          <w:szCs w:val="24"/>
          <w:lang w:val="sr-Cyrl-CS"/>
        </w:rPr>
        <w:t xml:space="preserve"> </w:t>
      </w:r>
      <w:proofErr w:type="spellStart"/>
      <w:r w:rsidRPr="004F5BC5">
        <w:rPr>
          <w:sz w:val="24"/>
          <w:szCs w:val="24"/>
        </w:rPr>
        <w:t>За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разлику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proofErr w:type="gramStart"/>
      <w:r w:rsidRPr="004F5BC5">
        <w:rPr>
          <w:sz w:val="24"/>
          <w:szCs w:val="24"/>
        </w:rPr>
        <w:t>од</w:t>
      </w:r>
      <w:proofErr w:type="spellEnd"/>
      <w:r w:rsidRPr="004F5BC5">
        <w:rPr>
          <w:sz w:val="24"/>
          <w:szCs w:val="24"/>
        </w:rPr>
        <w:t xml:space="preserve">  2015</w:t>
      </w:r>
      <w:proofErr w:type="gramEnd"/>
      <w:r w:rsidRPr="004F5BC5">
        <w:rPr>
          <w:sz w:val="24"/>
          <w:szCs w:val="24"/>
        </w:rPr>
        <w:t xml:space="preserve">. и 2016. </w:t>
      </w:r>
      <w:proofErr w:type="spellStart"/>
      <w:r w:rsidRPr="004F5BC5">
        <w:rPr>
          <w:sz w:val="24"/>
          <w:szCs w:val="24"/>
        </w:rPr>
        <w:t>године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када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није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било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пријављених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оболелих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од</w:t>
      </w:r>
      <w:proofErr w:type="spellEnd"/>
      <w:r w:rsidRPr="004F5BC5">
        <w:rPr>
          <w:sz w:val="24"/>
          <w:szCs w:val="24"/>
        </w:rPr>
        <w:t xml:space="preserve"> </w:t>
      </w:r>
      <w:proofErr w:type="spellStart"/>
      <w:r w:rsidRPr="004F5BC5">
        <w:rPr>
          <w:sz w:val="24"/>
          <w:szCs w:val="24"/>
        </w:rPr>
        <w:t>морбила</w:t>
      </w:r>
      <w:proofErr w:type="spellEnd"/>
      <w:r w:rsidRPr="004F5BC5">
        <w:rPr>
          <w:sz w:val="24"/>
          <w:szCs w:val="24"/>
        </w:rPr>
        <w:t xml:space="preserve"> у</w:t>
      </w:r>
      <w:r w:rsidRPr="004F5BC5">
        <w:rPr>
          <w:sz w:val="24"/>
          <w:szCs w:val="24"/>
          <w:lang w:val="sr-Cyrl-CS"/>
        </w:rPr>
        <w:t xml:space="preserve"> 2017.</w:t>
      </w:r>
      <w:r>
        <w:rPr>
          <w:sz w:val="24"/>
          <w:szCs w:val="24"/>
          <w:lang w:val="sr-Cyrl-CS"/>
        </w:rPr>
        <w:t xml:space="preserve"> </w:t>
      </w:r>
      <w:r w:rsidRPr="004F5BC5">
        <w:rPr>
          <w:sz w:val="24"/>
          <w:szCs w:val="24"/>
          <w:lang w:val="sr-Cyrl-CS"/>
        </w:rPr>
        <w:t xml:space="preserve">години на територији Јужнобанатског округа регистрована су укупно три случаја морбила, два са територије Панчева и један са територије Ковина. Сви су остварили контакте са потврђеним случајевима морбила у Београду и нису забележни нови случајеви сумње/обољења међу контактима оболелих. </w:t>
      </w:r>
      <w:r>
        <w:rPr>
          <w:sz w:val="24"/>
          <w:szCs w:val="24"/>
          <w:lang w:val="sr-Cyrl-CS"/>
        </w:rPr>
        <w:t xml:space="preserve">За разлику од 2018. године када је пријављено 20 оболелих од морбила 2019. године била је једна сумња која је одбачена, а 2020 и 2021. године нисмо имали пријављену ни једну  сумњу ни оболеле. </w:t>
      </w:r>
      <w:r>
        <w:rPr>
          <w:sz w:val="24"/>
        </w:rPr>
        <w:t>У 202</w:t>
      </w:r>
      <w:r>
        <w:rPr>
          <w:sz w:val="24"/>
          <w:lang w:val="sr-Cyrl-RS"/>
        </w:rPr>
        <w:t>1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територрији</w:t>
      </w:r>
      <w:proofErr w:type="spellEnd"/>
      <w:r>
        <w:rPr>
          <w:sz w:val="24"/>
        </w:rPr>
        <w:t xml:space="preserve"> ЈБО </w:t>
      </w:r>
      <w:proofErr w:type="spellStart"/>
      <w:r>
        <w:rPr>
          <w:sz w:val="24"/>
        </w:rPr>
        <w:t>вакцинисано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здравствених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дозе</w:t>
      </w:r>
      <w:proofErr w:type="spellEnd"/>
      <w:r>
        <w:rPr>
          <w:sz w:val="24"/>
        </w:rPr>
        <w:t xml:space="preserve"> ММР </w:t>
      </w:r>
      <w:proofErr w:type="spellStart"/>
      <w:r>
        <w:rPr>
          <w:sz w:val="24"/>
        </w:rPr>
        <w:t>вакцине</w:t>
      </w:r>
      <w:proofErr w:type="spellEnd"/>
      <w:r>
        <w:rPr>
          <w:sz w:val="24"/>
        </w:rPr>
        <w:t>.</w:t>
      </w:r>
    </w:p>
    <w:p w14:paraId="4CA72789" w14:textId="77777777" w:rsidR="00CC1995" w:rsidRPr="0084313C" w:rsidRDefault="00CC1995" w:rsidP="00CC1995">
      <w:pPr>
        <w:ind w:left="0" w:right="-85"/>
        <w:jc w:val="both"/>
        <w:rPr>
          <w:sz w:val="24"/>
          <w:szCs w:val="24"/>
          <w:lang w:val="sr-Cyrl-CS"/>
        </w:rPr>
      </w:pPr>
      <w:r w:rsidRPr="00CB3304">
        <w:rPr>
          <w:sz w:val="24"/>
          <w:szCs w:val="24"/>
          <w:lang w:val="sr-Latn-CS"/>
        </w:rPr>
        <w:t>У 20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1</w:t>
      </w:r>
      <w:r w:rsidRPr="00CB3304">
        <w:rPr>
          <w:sz w:val="24"/>
          <w:szCs w:val="24"/>
          <w:lang w:val="sr-Latn-CS"/>
        </w:rPr>
        <w:t xml:space="preserve">. години нема пријава </w:t>
      </w:r>
      <w:r w:rsidRPr="00CB3304">
        <w:rPr>
          <w:b/>
          <w:sz w:val="24"/>
          <w:szCs w:val="24"/>
          <w:lang w:val="sr-Latn-CS"/>
        </w:rPr>
        <w:t xml:space="preserve">Рубеле </w:t>
      </w:r>
      <w:r w:rsidRPr="00CB3304">
        <w:rPr>
          <w:sz w:val="24"/>
          <w:szCs w:val="24"/>
          <w:lang w:val="sr-Latn-CS"/>
        </w:rPr>
        <w:t>као</w:t>
      </w:r>
      <w:r w:rsidRPr="004A6FB4">
        <w:rPr>
          <w:sz w:val="24"/>
          <w:szCs w:val="24"/>
          <w:lang w:val="sr-Latn-CS"/>
        </w:rPr>
        <w:t xml:space="preserve"> ни у </w:t>
      </w:r>
      <w:proofErr w:type="spellStart"/>
      <w:r>
        <w:rPr>
          <w:sz w:val="24"/>
          <w:szCs w:val="24"/>
        </w:rPr>
        <w:t>петогодишњем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посматраном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периоду</w:t>
      </w:r>
      <w:proofErr w:type="spellEnd"/>
      <w:r>
        <w:rPr>
          <w:sz w:val="24"/>
          <w:szCs w:val="24"/>
        </w:rPr>
        <w:t xml:space="preserve"> (0) </w:t>
      </w:r>
      <w:r>
        <w:rPr>
          <w:sz w:val="24"/>
          <w:szCs w:val="24"/>
          <w:lang w:val="sr-Cyrl-RS"/>
        </w:rPr>
        <w:t xml:space="preserve">и нисмо </w:t>
      </w:r>
      <w:proofErr w:type="spellStart"/>
      <w:r>
        <w:rPr>
          <w:sz w:val="24"/>
          <w:szCs w:val="24"/>
        </w:rPr>
        <w:t>имали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сумњ</w:t>
      </w:r>
      <w:proofErr w:type="spellEnd"/>
      <w:r>
        <w:rPr>
          <w:sz w:val="24"/>
          <w:szCs w:val="24"/>
          <w:lang w:val="sr-Cyrl-RS"/>
        </w:rPr>
        <w:t>е</w:t>
      </w:r>
      <w:r w:rsidRPr="004A6FB4">
        <w:rPr>
          <w:sz w:val="24"/>
          <w:szCs w:val="24"/>
          <w:lang w:val="sr-Latn-CS"/>
        </w:rPr>
        <w:t>.</w:t>
      </w:r>
    </w:p>
    <w:p w14:paraId="43A48BC9" w14:textId="77777777" w:rsidR="00CC1995" w:rsidRPr="00F84533" w:rsidRDefault="00CC1995" w:rsidP="00CC1995">
      <w:pPr>
        <w:ind w:left="0" w:right="-85"/>
        <w:jc w:val="both"/>
        <w:rPr>
          <w:sz w:val="24"/>
          <w:szCs w:val="24"/>
        </w:rPr>
      </w:pPr>
      <w:proofErr w:type="spellStart"/>
      <w:r w:rsidRPr="00C71509">
        <w:rPr>
          <w:b/>
          <w:sz w:val="24"/>
          <w:szCs w:val="24"/>
        </w:rPr>
        <w:t>Паротитиса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од 2018., 2019., као </w:t>
      </w:r>
      <w:proofErr w:type="spellStart"/>
      <w:r>
        <w:rPr>
          <w:sz w:val="24"/>
          <w:szCs w:val="24"/>
        </w:rPr>
        <w:t>ни</w:t>
      </w:r>
      <w:proofErr w:type="spellEnd"/>
      <w:r w:rsidRPr="00F04D4D">
        <w:rPr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20.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петогодишњи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0,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0</w:t>
      </w:r>
      <w:r>
        <w:rPr>
          <w:sz w:val="24"/>
          <w:szCs w:val="24"/>
          <w:lang w:val="sr-Cyrl-CS"/>
        </w:rPr>
        <w:t>. У</w:t>
      </w:r>
      <w:r w:rsidRPr="004A6FB4">
        <w:rPr>
          <w:sz w:val="24"/>
          <w:szCs w:val="24"/>
          <w:lang w:val="sr-Latn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4A6FB4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</w:rPr>
        <w:t>г</w:t>
      </w:r>
      <w:r>
        <w:rPr>
          <w:sz w:val="24"/>
          <w:szCs w:val="24"/>
          <w:lang w:val="sr-Cyrl-CS"/>
        </w:rPr>
        <w:t xml:space="preserve">одини </w:t>
      </w:r>
      <w:proofErr w:type="gramStart"/>
      <w:r>
        <w:rPr>
          <w:sz w:val="24"/>
          <w:szCs w:val="24"/>
          <w:lang w:val="sr-Cyrl-CS"/>
        </w:rPr>
        <w:t xml:space="preserve">био 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proofErr w:type="gramEnd"/>
      <w:r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sr-Latn-CS"/>
        </w:rPr>
        <w:t>пријављен</w:t>
      </w:r>
      <w:r>
        <w:rPr>
          <w:sz w:val="24"/>
          <w:szCs w:val="24"/>
          <w:lang w:val="sr-Cyrl-CS"/>
        </w:rPr>
        <w:t xml:space="preserve"> један поствакцинални </w:t>
      </w:r>
      <w:r w:rsidRPr="00C71509">
        <w:rPr>
          <w:sz w:val="24"/>
          <w:szCs w:val="24"/>
          <w:lang w:val="sr-Cyrl-CS"/>
        </w:rPr>
        <w:t>Паротитис, у</w:t>
      </w:r>
      <w:r>
        <w:rPr>
          <w:sz w:val="24"/>
          <w:szCs w:val="24"/>
          <w:lang w:val="sr-Cyrl-CS"/>
        </w:rPr>
        <w:t xml:space="preserve"> 2015. години имали смо пријаву једног оболелог који је уредно вакцинисан,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2016.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оболелих</w:t>
      </w:r>
      <w:proofErr w:type="spellEnd"/>
      <w:r>
        <w:rPr>
          <w:sz w:val="24"/>
          <w:szCs w:val="24"/>
        </w:rPr>
        <w:t xml:space="preserve">, 2017. </w:t>
      </w:r>
      <w:proofErr w:type="spellStart"/>
      <w:r>
        <w:rPr>
          <w:sz w:val="24"/>
          <w:szCs w:val="24"/>
        </w:rPr>
        <w:t>пријављено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оболелих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вакцинисани</w:t>
      </w:r>
      <w:proofErr w:type="spellEnd"/>
      <w:proofErr w:type="gramEnd"/>
      <w:r>
        <w:rPr>
          <w:sz w:val="24"/>
          <w:szCs w:val="24"/>
        </w:rPr>
        <w:t>).</w:t>
      </w:r>
    </w:p>
    <w:p w14:paraId="1A936FC5" w14:textId="77777777" w:rsidR="00CC1995" w:rsidRPr="00127179" w:rsidRDefault="00CC1995" w:rsidP="00CC1995">
      <w:pPr>
        <w:ind w:left="0" w:right="-85"/>
        <w:jc w:val="both"/>
        <w:rPr>
          <w:sz w:val="24"/>
          <w:szCs w:val="24"/>
          <w:lang w:val="sr-Cyrl-CS"/>
        </w:rPr>
      </w:pPr>
      <w:proofErr w:type="spellStart"/>
      <w:proofErr w:type="gramStart"/>
      <w:r w:rsidRPr="00127179">
        <w:rPr>
          <w:sz w:val="24"/>
          <w:szCs w:val="24"/>
        </w:rPr>
        <w:t>Током</w:t>
      </w:r>
      <w:proofErr w:type="spellEnd"/>
      <w:r w:rsidRPr="00127179">
        <w:rPr>
          <w:sz w:val="24"/>
          <w:szCs w:val="24"/>
        </w:rPr>
        <w:t xml:space="preserve">  </w:t>
      </w:r>
      <w:r w:rsidRPr="00127179">
        <w:rPr>
          <w:sz w:val="24"/>
          <w:szCs w:val="24"/>
          <w:lang w:val="sr-Latn-CS"/>
        </w:rPr>
        <w:t>20</w:t>
      </w:r>
      <w:r w:rsidRPr="00127179">
        <w:rPr>
          <w:sz w:val="24"/>
          <w:szCs w:val="24"/>
        </w:rPr>
        <w:t>2</w:t>
      </w:r>
      <w:r w:rsidRPr="00127179">
        <w:rPr>
          <w:sz w:val="24"/>
          <w:szCs w:val="24"/>
          <w:lang w:val="sr-Cyrl-RS"/>
        </w:rPr>
        <w:t>1</w:t>
      </w:r>
      <w:proofErr w:type="gramEnd"/>
      <w:r w:rsidRPr="00127179">
        <w:rPr>
          <w:sz w:val="24"/>
          <w:szCs w:val="24"/>
          <w:lang w:val="sr-Latn-CS"/>
        </w:rPr>
        <w:t xml:space="preserve">. </w:t>
      </w:r>
      <w:r w:rsidRPr="00127179">
        <w:rPr>
          <w:sz w:val="24"/>
          <w:szCs w:val="24"/>
        </w:rPr>
        <w:t>г</w:t>
      </w:r>
      <w:r w:rsidRPr="00127179">
        <w:rPr>
          <w:sz w:val="24"/>
          <w:szCs w:val="24"/>
          <w:lang w:val="sr-Latn-CS"/>
        </w:rPr>
        <w:t>од</w:t>
      </w:r>
      <w:proofErr w:type="spellStart"/>
      <w:r w:rsidRPr="00127179">
        <w:rPr>
          <w:sz w:val="24"/>
          <w:szCs w:val="24"/>
        </w:rPr>
        <w:t>ине</w:t>
      </w:r>
      <w:proofErr w:type="spellEnd"/>
      <w:r w:rsidRPr="00127179">
        <w:rPr>
          <w:sz w:val="24"/>
          <w:szCs w:val="24"/>
        </w:rPr>
        <w:t xml:space="preserve">, </w:t>
      </w:r>
      <w:r w:rsidRPr="00127179">
        <w:rPr>
          <w:sz w:val="24"/>
          <w:szCs w:val="24"/>
          <w:lang w:val="sr-Latn-CS"/>
        </w:rPr>
        <w:t>пријав</w:t>
      </w:r>
      <w:r w:rsidRPr="00127179">
        <w:rPr>
          <w:sz w:val="24"/>
          <w:szCs w:val="24"/>
          <w:lang w:val="sr-Cyrl-CS"/>
        </w:rPr>
        <w:t>љено је 1</w:t>
      </w:r>
      <w:r w:rsidRPr="00127179">
        <w:rPr>
          <w:sz w:val="24"/>
          <w:szCs w:val="24"/>
          <w:lang w:val="sr-Latn-CS"/>
        </w:rPr>
        <w:t xml:space="preserve"> </w:t>
      </w:r>
      <w:r w:rsidRPr="00127179">
        <w:rPr>
          <w:sz w:val="24"/>
          <w:szCs w:val="24"/>
          <w:lang w:val="sr-Cyrl-RS"/>
        </w:rPr>
        <w:t>обољење</w:t>
      </w:r>
      <w:r w:rsidRPr="00127179">
        <w:rPr>
          <w:sz w:val="24"/>
          <w:szCs w:val="24"/>
          <w:lang w:val="sr-Latn-CS"/>
        </w:rPr>
        <w:t xml:space="preserve"> од </w:t>
      </w:r>
      <w:r w:rsidRPr="00127179">
        <w:rPr>
          <w:b/>
          <w:sz w:val="24"/>
          <w:szCs w:val="24"/>
          <w:lang w:val="sr-Latn-CS"/>
        </w:rPr>
        <w:t>акутног вирусни хепатитис</w:t>
      </w:r>
      <w:r w:rsidRPr="00127179">
        <w:rPr>
          <w:b/>
          <w:sz w:val="24"/>
          <w:szCs w:val="24"/>
        </w:rPr>
        <w:t xml:space="preserve">а </w:t>
      </w:r>
      <w:proofErr w:type="gramStart"/>
      <w:r w:rsidRPr="00127179">
        <w:rPr>
          <w:b/>
          <w:sz w:val="24"/>
          <w:szCs w:val="24"/>
        </w:rPr>
        <w:t>Б</w:t>
      </w:r>
      <w:r w:rsidRPr="00127179">
        <w:rPr>
          <w:sz w:val="24"/>
          <w:szCs w:val="24"/>
          <w:lang w:val="sr-Latn-CS"/>
        </w:rPr>
        <w:t xml:space="preserve">  </w:t>
      </w:r>
      <w:proofErr w:type="spellStart"/>
      <w:r w:rsidRPr="00127179">
        <w:rPr>
          <w:sz w:val="24"/>
          <w:szCs w:val="24"/>
        </w:rPr>
        <w:t>за</w:t>
      </w:r>
      <w:proofErr w:type="spellEnd"/>
      <w:proofErr w:type="gramEnd"/>
      <w:r w:rsidRPr="00127179">
        <w:rPr>
          <w:sz w:val="24"/>
          <w:szCs w:val="24"/>
        </w:rPr>
        <w:t xml:space="preserve"> </w:t>
      </w:r>
      <w:r w:rsidRPr="00127179">
        <w:rPr>
          <w:sz w:val="24"/>
          <w:szCs w:val="24"/>
          <w:lang w:val="sr-Cyrl-RS"/>
        </w:rPr>
        <w:t xml:space="preserve">разлику од </w:t>
      </w:r>
      <w:r w:rsidRPr="00127179">
        <w:rPr>
          <w:sz w:val="24"/>
          <w:szCs w:val="24"/>
          <w:lang w:val="sr-Latn-CS"/>
        </w:rPr>
        <w:t>20</w:t>
      </w:r>
      <w:r w:rsidRPr="00127179">
        <w:rPr>
          <w:sz w:val="24"/>
          <w:szCs w:val="24"/>
          <w:lang w:val="sr-Cyrl-RS"/>
        </w:rPr>
        <w:t>20</w:t>
      </w:r>
      <w:r w:rsidRPr="00127179">
        <w:rPr>
          <w:sz w:val="24"/>
          <w:szCs w:val="24"/>
          <w:lang w:val="sr-Latn-CS"/>
        </w:rPr>
        <w:t xml:space="preserve">. </w:t>
      </w:r>
      <w:r w:rsidRPr="00127179">
        <w:rPr>
          <w:sz w:val="24"/>
          <w:szCs w:val="24"/>
        </w:rPr>
        <w:t>г</w:t>
      </w:r>
      <w:r w:rsidRPr="00127179">
        <w:rPr>
          <w:sz w:val="24"/>
          <w:szCs w:val="24"/>
          <w:lang w:val="sr-Latn-CS"/>
        </w:rPr>
        <w:t>один</w:t>
      </w:r>
      <w:r w:rsidRPr="00127179">
        <w:rPr>
          <w:sz w:val="24"/>
          <w:szCs w:val="24"/>
        </w:rPr>
        <w:t>и</w:t>
      </w:r>
      <w:r w:rsidRPr="00127179">
        <w:rPr>
          <w:sz w:val="24"/>
          <w:szCs w:val="24"/>
          <w:lang w:val="sr-Cyrl-RS"/>
        </w:rPr>
        <w:t xml:space="preserve"> када није било пријава</w:t>
      </w:r>
      <w:r w:rsidRPr="00127179">
        <w:rPr>
          <w:sz w:val="24"/>
          <w:szCs w:val="24"/>
          <w:lang w:val="sr-Latn-CS"/>
        </w:rPr>
        <w:t xml:space="preserve"> (</w:t>
      </w:r>
      <w:r w:rsidRPr="00127179">
        <w:rPr>
          <w:sz w:val="24"/>
          <w:szCs w:val="24"/>
          <w:lang w:val="sr-Cyrl-RS"/>
        </w:rPr>
        <w:t>0</w:t>
      </w:r>
      <w:r w:rsidRPr="00127179">
        <w:rPr>
          <w:sz w:val="24"/>
          <w:szCs w:val="24"/>
          <w:lang w:val="sr-Latn-CS"/>
        </w:rPr>
        <w:t xml:space="preserve">) и </w:t>
      </w:r>
      <w:r w:rsidRPr="00127179">
        <w:rPr>
          <w:sz w:val="24"/>
          <w:szCs w:val="24"/>
          <w:lang w:val="sr-Cyrl-RS"/>
        </w:rPr>
        <w:t>испод је</w:t>
      </w:r>
      <w:r w:rsidRPr="00127179">
        <w:rPr>
          <w:sz w:val="24"/>
          <w:szCs w:val="24"/>
        </w:rPr>
        <w:t xml:space="preserve"> </w:t>
      </w:r>
      <w:r w:rsidRPr="00127179">
        <w:rPr>
          <w:sz w:val="24"/>
          <w:szCs w:val="24"/>
          <w:lang w:val="sr-Latn-CS"/>
        </w:rPr>
        <w:t>петогодишњ</w:t>
      </w:r>
      <w:r w:rsidRPr="00127179">
        <w:rPr>
          <w:sz w:val="24"/>
          <w:szCs w:val="24"/>
        </w:rPr>
        <w:t>е</w:t>
      </w:r>
      <w:r w:rsidRPr="00127179">
        <w:rPr>
          <w:sz w:val="24"/>
          <w:szCs w:val="24"/>
          <w:lang w:val="sr-Cyrl-RS"/>
        </w:rPr>
        <w:t>г</w:t>
      </w:r>
      <w:r w:rsidRPr="00127179">
        <w:rPr>
          <w:sz w:val="24"/>
          <w:szCs w:val="24"/>
          <w:lang w:val="sr-Latn-CS"/>
        </w:rPr>
        <w:t xml:space="preserve"> просек</w:t>
      </w:r>
      <w:r w:rsidRPr="00127179">
        <w:rPr>
          <w:sz w:val="24"/>
          <w:szCs w:val="24"/>
          <w:lang w:val="sr-Cyrl-RS"/>
        </w:rPr>
        <w:t>а</w:t>
      </w:r>
      <w:r w:rsidRPr="00127179">
        <w:rPr>
          <w:sz w:val="24"/>
          <w:szCs w:val="24"/>
          <w:lang w:val="sr-Latn-CS"/>
        </w:rPr>
        <w:t xml:space="preserve"> (</w:t>
      </w:r>
      <w:r w:rsidRPr="00127179">
        <w:rPr>
          <w:sz w:val="24"/>
          <w:szCs w:val="24"/>
          <w:lang w:val="sr-Cyrl-CS"/>
        </w:rPr>
        <w:t>2,40</w:t>
      </w:r>
      <w:r w:rsidRPr="00127179">
        <w:rPr>
          <w:sz w:val="24"/>
          <w:szCs w:val="24"/>
          <w:lang w:val="sr-Latn-CS"/>
        </w:rPr>
        <w:t xml:space="preserve">). </w:t>
      </w:r>
      <w:r w:rsidRPr="00127179">
        <w:rPr>
          <w:sz w:val="24"/>
          <w:szCs w:val="24"/>
          <w:lang w:val="sr-Cyrl-CS"/>
        </w:rPr>
        <w:t>Од акутног ВХБ  у 2021. години није било смртних исхода као и  2020. године (0).</w:t>
      </w:r>
      <w:r w:rsidRPr="00127179">
        <w:rPr>
          <w:sz w:val="24"/>
          <w:szCs w:val="24"/>
          <w:lang w:val="sr-Latn-CS"/>
        </w:rPr>
        <w:t xml:space="preserve"> </w:t>
      </w:r>
      <w:r w:rsidRPr="00127179">
        <w:rPr>
          <w:b/>
          <w:sz w:val="24"/>
          <w:szCs w:val="24"/>
          <w:lang w:val="sr-Cyrl-CS"/>
        </w:rPr>
        <w:t>Х</w:t>
      </w:r>
      <w:r w:rsidRPr="00127179">
        <w:rPr>
          <w:b/>
          <w:sz w:val="24"/>
          <w:szCs w:val="24"/>
          <w:lang w:val="sr-Latn-CS"/>
        </w:rPr>
        <w:t>ронични Хепатитиса Б</w:t>
      </w:r>
      <w:r w:rsidRPr="00127179">
        <w:rPr>
          <w:sz w:val="24"/>
          <w:szCs w:val="24"/>
          <w:lang w:val="sr-Latn-CS"/>
        </w:rPr>
        <w:t xml:space="preserve"> </w:t>
      </w:r>
      <w:r w:rsidRPr="00127179">
        <w:rPr>
          <w:sz w:val="24"/>
          <w:szCs w:val="24"/>
        </w:rPr>
        <w:t>у</w:t>
      </w:r>
      <w:r w:rsidRPr="00127179">
        <w:rPr>
          <w:sz w:val="24"/>
          <w:szCs w:val="24"/>
          <w:lang w:val="sr-Latn-CS"/>
        </w:rPr>
        <w:t xml:space="preserve"> </w:t>
      </w:r>
      <w:r w:rsidRPr="00127179">
        <w:rPr>
          <w:sz w:val="24"/>
          <w:szCs w:val="24"/>
          <w:lang w:val="sr-Cyrl-CS"/>
        </w:rPr>
        <w:t xml:space="preserve">2021. години заступљен  је са </w:t>
      </w:r>
      <w:r w:rsidRPr="00127179">
        <w:rPr>
          <w:sz w:val="24"/>
          <w:szCs w:val="24"/>
          <w:lang w:val="sr-Cyrl-RS"/>
        </w:rPr>
        <w:t>2</w:t>
      </w:r>
      <w:r w:rsidRPr="00127179">
        <w:rPr>
          <w:sz w:val="24"/>
          <w:szCs w:val="24"/>
          <w:lang w:val="sr-Cyrl-CS"/>
        </w:rPr>
        <w:t xml:space="preserve"> пријављених што је за једну пријаву више у односу на 2020. годину (1)</w:t>
      </w:r>
      <w:r w:rsidRPr="00127179">
        <w:rPr>
          <w:sz w:val="24"/>
          <w:szCs w:val="24"/>
          <w:lang w:val="sr-Latn-CS"/>
        </w:rPr>
        <w:t xml:space="preserve">. </w:t>
      </w:r>
      <w:proofErr w:type="gramStart"/>
      <w:r w:rsidRPr="00127179">
        <w:rPr>
          <w:sz w:val="24"/>
          <w:szCs w:val="24"/>
        </w:rPr>
        <w:t>О</w:t>
      </w:r>
      <w:r w:rsidRPr="00127179">
        <w:rPr>
          <w:sz w:val="24"/>
          <w:szCs w:val="24"/>
          <w:lang w:val="sr-Cyrl-CS"/>
        </w:rPr>
        <w:t>д  2014</w:t>
      </w:r>
      <w:proofErr w:type="gramEnd"/>
      <w:r w:rsidRPr="00127179">
        <w:rPr>
          <w:sz w:val="24"/>
          <w:szCs w:val="24"/>
          <w:lang w:val="sr-Cyrl-CS"/>
        </w:rPr>
        <w:t>.-2021. године када није било смртних исхода у овој групи заразних болести. Посматрајући вакцинални статус оболелог од акутног и хроничног вирусног хепатитиса Б, нико н</w:t>
      </w:r>
      <w:r w:rsidRPr="00127179">
        <w:rPr>
          <w:sz w:val="24"/>
          <w:szCs w:val="24"/>
          <w:lang w:val="sr-Latn-CS"/>
        </w:rPr>
        <w:t>и</w:t>
      </w:r>
      <w:r w:rsidRPr="00127179">
        <w:rPr>
          <w:sz w:val="24"/>
          <w:szCs w:val="24"/>
          <w:lang w:val="sr-Cyrl-CS"/>
        </w:rPr>
        <w:t>је</w:t>
      </w:r>
      <w:r w:rsidRPr="00127179">
        <w:rPr>
          <w:sz w:val="24"/>
          <w:szCs w:val="24"/>
          <w:lang w:val="sr-Latn-CS"/>
        </w:rPr>
        <w:t xml:space="preserve"> вакцинисан</w:t>
      </w:r>
      <w:r w:rsidRPr="00127179">
        <w:rPr>
          <w:sz w:val="24"/>
          <w:szCs w:val="24"/>
        </w:rPr>
        <w:t>.</w:t>
      </w:r>
    </w:p>
    <w:p w14:paraId="25339290" w14:textId="77777777" w:rsidR="00CC1995" w:rsidRPr="007D7C4D" w:rsidRDefault="00CC1995" w:rsidP="00CC1995">
      <w:pPr>
        <w:ind w:left="0" w:right="-85"/>
        <w:jc w:val="both"/>
        <w:rPr>
          <w:sz w:val="24"/>
          <w:szCs w:val="24"/>
        </w:rPr>
      </w:pPr>
      <w:r w:rsidRPr="007D7C4D">
        <w:rPr>
          <w:sz w:val="24"/>
          <w:szCs w:val="24"/>
          <w:lang w:val="sr-Latn-CS"/>
        </w:rPr>
        <w:t>У задњем месецу трудноће</w:t>
      </w:r>
      <w:r w:rsidRPr="007D7C4D">
        <w:rPr>
          <w:sz w:val="24"/>
          <w:szCs w:val="24"/>
          <w:lang w:val="sr-Cyrl-CS"/>
        </w:rPr>
        <w:t xml:space="preserve"> у 20</w:t>
      </w:r>
      <w:r>
        <w:rPr>
          <w:sz w:val="24"/>
          <w:szCs w:val="24"/>
          <w:lang w:val="sr-Cyrl-CS"/>
        </w:rPr>
        <w:t>21</w:t>
      </w:r>
      <w:r w:rsidRPr="007D7C4D">
        <w:rPr>
          <w:sz w:val="24"/>
          <w:szCs w:val="24"/>
          <w:lang w:val="sr-Cyrl-CS"/>
        </w:rPr>
        <w:t>. години</w:t>
      </w:r>
      <w:r w:rsidRPr="007D7C4D">
        <w:rPr>
          <w:sz w:val="24"/>
          <w:szCs w:val="24"/>
          <w:lang w:val="sr-Latn-CS"/>
        </w:rPr>
        <w:t xml:space="preserve"> на Х</w:t>
      </w:r>
      <w:r w:rsidRPr="007D7C4D">
        <w:rPr>
          <w:sz w:val="24"/>
          <w:szCs w:val="24"/>
        </w:rPr>
        <w:t>Б</w:t>
      </w:r>
      <w:r w:rsidRPr="007D7C4D">
        <w:rPr>
          <w:sz w:val="24"/>
          <w:szCs w:val="24"/>
          <w:lang w:val="sr-Latn-CS"/>
        </w:rPr>
        <w:t>сАг тестирано</w:t>
      </w:r>
      <w:r>
        <w:rPr>
          <w:sz w:val="24"/>
          <w:szCs w:val="24"/>
          <w:lang w:val="sr-Cyrl-RS"/>
        </w:rPr>
        <w:t xml:space="preserve"> </w:t>
      </w:r>
      <w:r w:rsidRPr="007D7C4D">
        <w:rPr>
          <w:sz w:val="24"/>
          <w:szCs w:val="24"/>
          <w:lang w:val="sr-Latn-CS"/>
        </w:rPr>
        <w:t xml:space="preserve">је </w:t>
      </w:r>
      <w:r>
        <w:rPr>
          <w:sz w:val="24"/>
          <w:szCs w:val="24"/>
          <w:lang w:val="sr-Cyrl-CS"/>
        </w:rPr>
        <w:t>29,55</w:t>
      </w:r>
      <w:r w:rsidRPr="007D7C4D">
        <w:rPr>
          <w:sz w:val="24"/>
          <w:szCs w:val="24"/>
          <w:lang w:val="sr-Cyrl-CS"/>
        </w:rPr>
        <w:t xml:space="preserve">% </w:t>
      </w:r>
      <w:r w:rsidRPr="007D7C4D">
        <w:rPr>
          <w:sz w:val="24"/>
          <w:szCs w:val="24"/>
          <w:lang w:val="sr-Latn-CS"/>
        </w:rPr>
        <w:t>трудница</w:t>
      </w:r>
      <w:r w:rsidRPr="007D7C4D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599</w:t>
      </w:r>
      <w:r w:rsidRPr="007D7C4D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>2027</w:t>
      </w:r>
      <w:r w:rsidRPr="007D7C4D">
        <w:rPr>
          <w:sz w:val="24"/>
          <w:szCs w:val="24"/>
          <w:lang w:val="sr-Cyrl-CS"/>
        </w:rPr>
        <w:t xml:space="preserve">), </w:t>
      </w:r>
      <w:r w:rsidRPr="007D7C4D">
        <w:rPr>
          <w:sz w:val="24"/>
          <w:szCs w:val="24"/>
          <w:lang w:val="sr-Latn-CS"/>
        </w:rPr>
        <w:t xml:space="preserve">од </w:t>
      </w:r>
      <w:r w:rsidRPr="00127179">
        <w:rPr>
          <w:sz w:val="24"/>
          <w:szCs w:val="24"/>
          <w:lang w:val="sr-Latn-CS"/>
        </w:rPr>
        <w:t xml:space="preserve">тога </w:t>
      </w:r>
      <w:r w:rsidRPr="00127179">
        <w:rPr>
          <w:sz w:val="24"/>
          <w:szCs w:val="24"/>
          <w:lang w:val="sr-Cyrl-CS"/>
        </w:rPr>
        <w:t xml:space="preserve">ниједан </w:t>
      </w:r>
      <w:r w:rsidRPr="00127179">
        <w:rPr>
          <w:sz w:val="24"/>
          <w:szCs w:val="24"/>
          <w:lang w:val="sr-Latn-CS"/>
        </w:rPr>
        <w:t>тест</w:t>
      </w:r>
      <w:r w:rsidRPr="007D7C4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ни</w:t>
      </w:r>
      <w:proofErr w:type="spellStart"/>
      <w:r>
        <w:rPr>
          <w:sz w:val="24"/>
          <w:szCs w:val="24"/>
        </w:rPr>
        <w:t>је</w:t>
      </w:r>
      <w:proofErr w:type="spellEnd"/>
      <w:r w:rsidRPr="007D7C4D">
        <w:rPr>
          <w:sz w:val="24"/>
          <w:szCs w:val="24"/>
          <w:lang w:val="sr-Latn-CS"/>
        </w:rPr>
        <w:t xml:space="preserve"> би</w:t>
      </w:r>
      <w:r>
        <w:rPr>
          <w:sz w:val="24"/>
          <w:szCs w:val="24"/>
        </w:rPr>
        <w:t>о</w:t>
      </w:r>
      <w:r w:rsidRPr="007D7C4D">
        <w:rPr>
          <w:sz w:val="24"/>
          <w:szCs w:val="24"/>
          <w:lang w:val="sr-Latn-CS"/>
        </w:rPr>
        <w:t xml:space="preserve"> ХБсАг позитивна</w:t>
      </w:r>
      <w:r>
        <w:rPr>
          <w:sz w:val="24"/>
          <w:szCs w:val="24"/>
          <w:lang w:val="sr-Cyrl-RS"/>
        </w:rPr>
        <w:t>,</w:t>
      </w:r>
      <w:r w:rsidRPr="007D7C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разлику од</w:t>
      </w:r>
      <w:r w:rsidRPr="007D7C4D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20</w:t>
      </w:r>
      <w:r w:rsidRPr="007D7C4D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)</w:t>
      </w:r>
      <w:r w:rsidRPr="007D7C4D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Извештајно смо добили да су само из ОБ Панчево труднице </w:t>
      </w:r>
      <w:proofErr w:type="spellStart"/>
      <w:r w:rsidRPr="007D7C4D">
        <w:rPr>
          <w:sz w:val="24"/>
          <w:szCs w:val="24"/>
        </w:rPr>
        <w:t>тестиран</w:t>
      </w:r>
      <w:proofErr w:type="spellEnd"/>
      <w:r>
        <w:rPr>
          <w:sz w:val="24"/>
          <w:szCs w:val="24"/>
          <w:lang w:val="sr-Cyrl-RS"/>
        </w:rPr>
        <w:t>е у ЗЈЗ Панчево док из ОБ Вршац највероватније због удаљености Вршац-Панчево у приватним лабораторијама радиле тестирање за шта немамо податке.</w:t>
      </w:r>
    </w:p>
    <w:p w14:paraId="468A686B" w14:textId="77777777" w:rsidR="00CC1995" w:rsidRPr="0067354B" w:rsidRDefault="00CC1995" w:rsidP="00CC1995">
      <w:pPr>
        <w:ind w:left="0" w:right="-85"/>
        <w:jc w:val="both"/>
        <w:rPr>
          <w:sz w:val="24"/>
          <w:szCs w:val="24"/>
        </w:rPr>
      </w:pPr>
      <w:r w:rsidRPr="006C1882">
        <w:rPr>
          <w:sz w:val="24"/>
          <w:szCs w:val="24"/>
          <w:lang w:val="sr-Cyrl-CS"/>
        </w:rPr>
        <w:t>И у 20</w:t>
      </w:r>
      <w:r>
        <w:rPr>
          <w:sz w:val="24"/>
          <w:szCs w:val="24"/>
          <w:lang w:val="sr-Cyrl-CS"/>
        </w:rPr>
        <w:t>21</w:t>
      </w:r>
      <w:r w:rsidRPr="006C1882">
        <w:rPr>
          <w:sz w:val="24"/>
          <w:szCs w:val="24"/>
          <w:lang w:val="sr-Cyrl-CS"/>
        </w:rPr>
        <w:t>.</w:t>
      </w:r>
      <w:r w:rsidRPr="00DA7AB2">
        <w:rPr>
          <w:sz w:val="24"/>
          <w:szCs w:val="24"/>
          <w:lang w:val="sr-Cyrl-CS"/>
        </w:rPr>
        <w:t xml:space="preserve"> години спроводила се</w:t>
      </w:r>
      <w:r>
        <w:rPr>
          <w:sz w:val="24"/>
          <w:szCs w:val="24"/>
          <w:lang w:val="sr-Cyrl-CS"/>
        </w:rPr>
        <w:t xml:space="preserve"> против ХБ </w:t>
      </w:r>
      <w:r w:rsidRPr="00DA7AB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вакцинација изложених лица преекспозициона код 47 особа ( штићеници из Дома „Стари Лец“ општина Пландиште  и постекспозициона код 2 особа, </w:t>
      </w:r>
      <w:r>
        <w:rPr>
          <w:sz w:val="24"/>
          <w:szCs w:val="24"/>
          <w:lang w:val="sr-Cyrl-CS"/>
        </w:rPr>
        <w:lastRenderedPageBreak/>
        <w:t>као и лица у посебном ризику 77 укупно вакцинисаних (71 дијализа и инсулин зависни дијабетичари 6).</w:t>
      </w:r>
    </w:p>
    <w:p w14:paraId="46D49D00" w14:textId="77777777" w:rsidR="00CC1995" w:rsidRPr="00792AA5" w:rsidRDefault="00CC1995" w:rsidP="00CC1995">
      <w:pPr>
        <w:ind w:left="0" w:right="-85"/>
        <w:jc w:val="both"/>
        <w:rPr>
          <w:sz w:val="24"/>
        </w:rPr>
      </w:pPr>
      <w:r>
        <w:rPr>
          <w:sz w:val="24"/>
        </w:rPr>
        <w:t>У 202</w:t>
      </w:r>
      <w:r>
        <w:rPr>
          <w:sz w:val="24"/>
          <w:lang w:val="sr-Cyrl-RS"/>
        </w:rPr>
        <w:t>1</w:t>
      </w:r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години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вакцинисано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69</w:t>
      </w:r>
      <w:r w:rsidRPr="008C4E4D">
        <w:rPr>
          <w:sz w:val="24"/>
        </w:rPr>
        <w:t xml:space="preserve"> </w:t>
      </w:r>
      <w:proofErr w:type="spellStart"/>
      <w:r>
        <w:rPr>
          <w:sz w:val="24"/>
        </w:rPr>
        <w:t>здравствених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радника</w:t>
      </w:r>
      <w:proofErr w:type="spellEnd"/>
      <w:r w:rsidRPr="007665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против вирусног хепатитиса Б</w:t>
      </w:r>
      <w:r>
        <w:rPr>
          <w:sz w:val="24"/>
        </w:rPr>
        <w:t>.</w:t>
      </w:r>
    </w:p>
    <w:p w14:paraId="6597D174" w14:textId="77777777" w:rsidR="00CC1995" w:rsidRPr="00732F3F" w:rsidRDefault="00CC1995" w:rsidP="00CC1995">
      <w:pPr>
        <w:ind w:left="0" w:right="-85"/>
        <w:jc w:val="both"/>
        <w:rPr>
          <w:sz w:val="24"/>
          <w:szCs w:val="24"/>
          <w:lang w:val="sr-Latn-CS"/>
        </w:rPr>
      </w:pPr>
      <w:r w:rsidRPr="00732F3F">
        <w:rPr>
          <w:sz w:val="24"/>
          <w:szCs w:val="24"/>
          <w:lang w:val="sr-Latn-CS"/>
        </w:rPr>
        <w:t xml:space="preserve">Посматрајући </w:t>
      </w:r>
      <w:r w:rsidRPr="00732F3F">
        <w:rPr>
          <w:b/>
          <w:sz w:val="24"/>
          <w:szCs w:val="24"/>
          <w:lang w:val="sr-Latn-CS"/>
        </w:rPr>
        <w:t>обухват вакцинације на територији Јужнобанатског округа у 20</w:t>
      </w:r>
      <w:r w:rsidRPr="00732F3F">
        <w:rPr>
          <w:b/>
          <w:sz w:val="24"/>
          <w:szCs w:val="24"/>
        </w:rPr>
        <w:t>2</w:t>
      </w:r>
      <w:r w:rsidRPr="00732F3F">
        <w:rPr>
          <w:b/>
          <w:sz w:val="24"/>
          <w:szCs w:val="24"/>
          <w:lang w:val="sr-Cyrl-RS"/>
        </w:rPr>
        <w:t>1</w:t>
      </w:r>
      <w:r w:rsidRPr="00732F3F">
        <w:rPr>
          <w:b/>
          <w:sz w:val="24"/>
          <w:szCs w:val="24"/>
          <w:lang w:val="sr-Latn-CS"/>
        </w:rPr>
        <w:t>. години</w:t>
      </w:r>
      <w:r w:rsidRPr="00732F3F">
        <w:rPr>
          <w:sz w:val="24"/>
          <w:szCs w:val="24"/>
          <w:lang w:val="sr-Latn-CS"/>
        </w:rPr>
        <w:t xml:space="preserve"> изгледа овако:</w:t>
      </w:r>
    </w:p>
    <w:p w14:paraId="0C4B41C9" w14:textId="77777777" w:rsidR="00CC1995" w:rsidRPr="0018379E" w:rsidRDefault="00CC1995" w:rsidP="00CC1995">
      <w:pPr>
        <w:ind w:left="0" w:right="-85"/>
        <w:jc w:val="both"/>
        <w:rPr>
          <w:sz w:val="24"/>
          <w:szCs w:val="24"/>
        </w:rPr>
      </w:pPr>
      <w:r w:rsidRPr="003E37FD">
        <w:rPr>
          <w:sz w:val="24"/>
          <w:szCs w:val="24"/>
          <w:lang w:val="it-IT"/>
        </w:rPr>
        <w:t>Д</w:t>
      </w:r>
      <w:proofErr w:type="spellStart"/>
      <w:r w:rsidRPr="003E37FD">
        <w:rPr>
          <w:sz w:val="24"/>
          <w:szCs w:val="24"/>
        </w:rPr>
        <w:t>ТаП-ИПВХиБ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вакцинација</w:t>
      </w:r>
      <w:proofErr w:type="spellEnd"/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35</w:t>
      </w:r>
      <w:r>
        <w:rPr>
          <w:sz w:val="24"/>
          <w:szCs w:val="24"/>
        </w:rPr>
        <w:t>%,</w:t>
      </w:r>
      <w:r w:rsidRPr="001837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ревакцинација</w:t>
      </w:r>
      <w:proofErr w:type="spellEnd"/>
      <w:r w:rsidRPr="0018379E"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it-IT"/>
        </w:rPr>
        <w:t>у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88,59</w:t>
      </w:r>
      <w:proofErr w:type="gramStart"/>
      <w:r>
        <w:rPr>
          <w:sz w:val="24"/>
          <w:szCs w:val="24"/>
        </w:rPr>
        <w:t>%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ревакцинација</w:t>
      </w:r>
      <w:proofErr w:type="spellEnd"/>
      <w:r w:rsidRPr="00877F7F">
        <w:rPr>
          <w:sz w:val="24"/>
          <w:szCs w:val="24"/>
          <w:lang w:val="it-IT"/>
        </w:rPr>
        <w:t xml:space="preserve"> </w:t>
      </w:r>
      <w:r w:rsidRPr="004A6FB4">
        <w:rPr>
          <w:sz w:val="24"/>
          <w:szCs w:val="24"/>
          <w:lang w:val="it-IT"/>
        </w:rPr>
        <w:t>у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ДТ </w:t>
      </w:r>
      <w:r>
        <w:rPr>
          <w:sz w:val="24"/>
          <w:szCs w:val="24"/>
          <w:lang w:val="sr-Cyrl-RS"/>
        </w:rPr>
        <w:t>98,68</w:t>
      </w:r>
      <w:r>
        <w:rPr>
          <w:sz w:val="24"/>
          <w:szCs w:val="24"/>
        </w:rPr>
        <w:t>%, и у 14</w:t>
      </w:r>
      <w:r w:rsidRPr="004A6FB4">
        <w:rPr>
          <w:sz w:val="24"/>
          <w:szCs w:val="24"/>
          <w:lang w:val="sr-Latn-CS"/>
        </w:rPr>
        <w:t xml:space="preserve">. </w:t>
      </w:r>
      <w:r w:rsidRPr="004A6FB4">
        <w:rPr>
          <w:sz w:val="24"/>
          <w:szCs w:val="24"/>
          <w:lang w:val="it-IT"/>
        </w:rPr>
        <w:t>години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дТ</w:t>
      </w:r>
      <w:proofErr w:type="spellEnd"/>
      <w:r>
        <w:rPr>
          <w:sz w:val="24"/>
          <w:szCs w:val="24"/>
        </w:rPr>
        <w:t xml:space="preserve"> 93,</w:t>
      </w:r>
      <w:r>
        <w:rPr>
          <w:sz w:val="24"/>
          <w:szCs w:val="24"/>
          <w:lang w:val="sr-Cyrl-RS"/>
        </w:rPr>
        <w:t>44</w:t>
      </w:r>
      <w:r w:rsidRPr="004A6FB4">
        <w:rPr>
          <w:sz w:val="24"/>
          <w:szCs w:val="24"/>
          <w:lang w:val="sr-Latn-CS"/>
        </w:rPr>
        <w:t>%;</w:t>
      </w:r>
      <w:r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ревакцинација</w:t>
      </w:r>
      <w:proofErr w:type="spellEnd"/>
      <w:r w:rsidRPr="00877F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 xml:space="preserve">у  7.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ове године ИПВ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96,90</w:t>
      </w:r>
      <w:r>
        <w:rPr>
          <w:sz w:val="24"/>
          <w:szCs w:val="24"/>
        </w:rPr>
        <w:t>%, у 14</w:t>
      </w:r>
      <w:r w:rsidRPr="004A6FB4">
        <w:rPr>
          <w:sz w:val="24"/>
          <w:szCs w:val="24"/>
          <w:lang w:val="sr-Latn-CS"/>
        </w:rPr>
        <w:t xml:space="preserve">. </w:t>
      </w:r>
      <w:r w:rsidRPr="004A6FB4">
        <w:rPr>
          <w:sz w:val="24"/>
          <w:szCs w:val="24"/>
          <w:lang w:val="it-IT"/>
        </w:rPr>
        <w:t>години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 xml:space="preserve">заостатак </w:t>
      </w:r>
      <w:proofErr w:type="spellStart"/>
      <w:r>
        <w:rPr>
          <w:sz w:val="24"/>
          <w:szCs w:val="24"/>
        </w:rPr>
        <w:t>бОПВ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100</w:t>
      </w:r>
      <w:r w:rsidRPr="004A6FB4">
        <w:rPr>
          <w:sz w:val="24"/>
          <w:szCs w:val="24"/>
          <w:lang w:val="sr-Latn-CS"/>
        </w:rPr>
        <w:t>%;</w:t>
      </w:r>
      <w:r w:rsidRPr="004D459A"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sr-Latn-CS"/>
        </w:rPr>
        <w:t>Ако посматрамо правовременост вакцинацијом вакцином</w:t>
      </w:r>
      <w:r w:rsidRPr="005F1122">
        <w:rPr>
          <w:sz w:val="24"/>
          <w:szCs w:val="24"/>
          <w:lang w:val="it-IT"/>
        </w:rPr>
        <w:t xml:space="preserve"> </w:t>
      </w:r>
      <w:r w:rsidRPr="003E37FD">
        <w:rPr>
          <w:sz w:val="24"/>
          <w:szCs w:val="24"/>
          <w:lang w:val="it-IT"/>
        </w:rPr>
        <w:t>Д</w:t>
      </w:r>
      <w:proofErr w:type="spellStart"/>
      <w:r w:rsidRPr="003E37FD">
        <w:rPr>
          <w:sz w:val="24"/>
          <w:szCs w:val="24"/>
        </w:rPr>
        <w:t>ТаП-ИПВХиБ</w:t>
      </w:r>
      <w:proofErr w:type="spellEnd"/>
      <w:r w:rsidRPr="004A6FB4">
        <w:rPr>
          <w:sz w:val="24"/>
          <w:szCs w:val="24"/>
          <w:lang w:val="sr-Latn-CS"/>
        </w:rPr>
        <w:t xml:space="preserve"> деце рођене 20</w:t>
      </w:r>
      <w:r>
        <w:rPr>
          <w:sz w:val="24"/>
          <w:szCs w:val="24"/>
          <w:lang w:val="sr-Cyrl-RS"/>
        </w:rPr>
        <w:t>20</w:t>
      </w:r>
      <w:r w:rsidRPr="004A6FB4">
        <w:rPr>
          <w:sz w:val="24"/>
          <w:szCs w:val="24"/>
          <w:lang w:val="sr-Latn-CS"/>
        </w:rPr>
        <w:t xml:space="preserve">. године која су вакцинисана унутар првих шест месеци она за општину Панчево износи </w:t>
      </w:r>
      <w:r>
        <w:rPr>
          <w:sz w:val="24"/>
          <w:szCs w:val="24"/>
          <w:lang w:val="sr-Cyrl-RS"/>
        </w:rPr>
        <w:t>74,40</w:t>
      </w:r>
      <w:r w:rsidRPr="004A6FB4">
        <w:rPr>
          <w:sz w:val="24"/>
          <w:szCs w:val="24"/>
          <w:lang w:val="sr-Latn-CS"/>
        </w:rPr>
        <w:t xml:space="preserve">% а у општини </w:t>
      </w:r>
      <w:r>
        <w:rPr>
          <w:sz w:val="24"/>
          <w:szCs w:val="24"/>
          <w:lang w:val="sr-Cyrl-CS"/>
        </w:rPr>
        <w:t>Вршац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95,21</w:t>
      </w:r>
      <w:r w:rsidRPr="004A6FB4">
        <w:rPr>
          <w:sz w:val="24"/>
          <w:szCs w:val="24"/>
          <w:lang w:val="sr-Latn-CS"/>
        </w:rPr>
        <w:t>%</w:t>
      </w:r>
      <w:r>
        <w:rPr>
          <w:sz w:val="24"/>
          <w:szCs w:val="24"/>
          <w:lang w:val="sr-Cyrl-CS"/>
        </w:rPr>
        <w:t xml:space="preserve"> што је добра правовременост.</w:t>
      </w:r>
    </w:p>
    <w:p w14:paraId="3E276C0D" w14:textId="77777777" w:rsidR="00CC1995" w:rsidRPr="00A7278E" w:rsidRDefault="00CC1995" w:rsidP="00CC1995">
      <w:pPr>
        <w:ind w:left="0" w:right="-84"/>
        <w:rPr>
          <w:sz w:val="24"/>
          <w:szCs w:val="24"/>
          <w:lang w:val="sr-Cyrl-RS"/>
        </w:rPr>
      </w:pPr>
      <w:r w:rsidRPr="00A7278E">
        <w:rPr>
          <w:sz w:val="24"/>
          <w:szCs w:val="24"/>
          <w:lang w:val="sr-Latn-CS"/>
        </w:rPr>
        <w:t xml:space="preserve">Обухват примовакцинације ММР-вакцинација </w:t>
      </w:r>
      <w:r w:rsidRPr="00A7278E">
        <w:rPr>
          <w:sz w:val="24"/>
          <w:szCs w:val="24"/>
        </w:rPr>
        <w:t xml:space="preserve">у 2. </w:t>
      </w:r>
      <w:proofErr w:type="spellStart"/>
      <w:r w:rsidRPr="00A7278E">
        <w:rPr>
          <w:sz w:val="24"/>
          <w:szCs w:val="24"/>
        </w:rPr>
        <w:t>години</w:t>
      </w:r>
      <w:proofErr w:type="spellEnd"/>
      <w:r w:rsidRPr="00A7278E">
        <w:rPr>
          <w:sz w:val="24"/>
          <w:szCs w:val="24"/>
          <w:lang w:val="sr-Latn-CS"/>
        </w:rPr>
        <w:t xml:space="preserve">је </w:t>
      </w:r>
      <w:r w:rsidRPr="00A7278E">
        <w:rPr>
          <w:sz w:val="24"/>
          <w:szCs w:val="24"/>
          <w:lang w:val="sr-Cyrl-RS"/>
        </w:rPr>
        <w:t>89,16</w:t>
      </w:r>
      <w:r w:rsidRPr="00A7278E">
        <w:rPr>
          <w:sz w:val="24"/>
          <w:szCs w:val="24"/>
          <w:lang w:val="sr-Latn-CS"/>
        </w:rPr>
        <w:t xml:space="preserve">%, ММР-ревакцинација у 7. години  обухват је </w:t>
      </w:r>
      <w:r w:rsidRPr="00A7278E">
        <w:rPr>
          <w:sz w:val="24"/>
          <w:szCs w:val="24"/>
          <w:lang w:val="sr-Cyrl-RS"/>
        </w:rPr>
        <w:t>97,86</w:t>
      </w:r>
      <w:r w:rsidRPr="00A7278E">
        <w:rPr>
          <w:sz w:val="24"/>
          <w:szCs w:val="24"/>
          <w:lang w:val="sr-Latn-CS"/>
        </w:rPr>
        <w:t>%</w:t>
      </w:r>
      <w:r w:rsidRPr="00A7278E">
        <w:rPr>
          <w:sz w:val="24"/>
          <w:szCs w:val="24"/>
        </w:rPr>
        <w:t xml:space="preserve">. </w:t>
      </w:r>
      <w:r w:rsidRPr="00A7278E">
        <w:rPr>
          <w:sz w:val="24"/>
          <w:szCs w:val="24"/>
          <w:lang w:val="sr-Latn-CS"/>
        </w:rPr>
        <w:t xml:space="preserve"> </w:t>
      </w:r>
      <w:proofErr w:type="spellStart"/>
      <w:r w:rsidRPr="00A7278E">
        <w:rPr>
          <w:sz w:val="24"/>
          <w:szCs w:val="24"/>
        </w:rPr>
        <w:t>Ревизијом</w:t>
      </w:r>
      <w:proofErr w:type="spellEnd"/>
      <w:r w:rsidRPr="00A7278E">
        <w:rPr>
          <w:sz w:val="24"/>
          <w:szCs w:val="24"/>
        </w:rPr>
        <w:t xml:space="preserve"> </w:t>
      </w:r>
      <w:proofErr w:type="spellStart"/>
      <w:r w:rsidRPr="00A7278E">
        <w:rPr>
          <w:sz w:val="24"/>
          <w:szCs w:val="24"/>
        </w:rPr>
        <w:t>вакциналних</w:t>
      </w:r>
      <w:proofErr w:type="spellEnd"/>
      <w:r w:rsidRPr="00A7278E">
        <w:rPr>
          <w:sz w:val="24"/>
          <w:szCs w:val="24"/>
        </w:rPr>
        <w:t xml:space="preserve"> </w:t>
      </w:r>
      <w:proofErr w:type="spellStart"/>
      <w:r w:rsidRPr="00A7278E">
        <w:rPr>
          <w:sz w:val="24"/>
          <w:szCs w:val="24"/>
        </w:rPr>
        <w:t>картона</w:t>
      </w:r>
      <w:proofErr w:type="spellEnd"/>
      <w:r w:rsidRPr="00A7278E">
        <w:rPr>
          <w:sz w:val="24"/>
          <w:szCs w:val="24"/>
        </w:rPr>
        <w:t xml:space="preserve"> у 202</w:t>
      </w:r>
      <w:r w:rsidRPr="00A7278E">
        <w:rPr>
          <w:sz w:val="24"/>
          <w:szCs w:val="24"/>
          <w:lang w:val="sr-Cyrl-RS"/>
        </w:rPr>
        <w:t>1</w:t>
      </w:r>
      <w:r w:rsidRPr="00A7278E">
        <w:rPr>
          <w:sz w:val="24"/>
          <w:szCs w:val="24"/>
        </w:rPr>
        <w:t xml:space="preserve">. </w:t>
      </w:r>
      <w:proofErr w:type="spellStart"/>
      <w:r w:rsidRPr="00A7278E">
        <w:rPr>
          <w:sz w:val="24"/>
          <w:szCs w:val="24"/>
        </w:rPr>
        <w:t>години</w:t>
      </w:r>
      <w:proofErr w:type="spellEnd"/>
      <w:r w:rsidRPr="00A7278E">
        <w:rPr>
          <w:sz w:val="24"/>
          <w:szCs w:val="24"/>
        </w:rPr>
        <w:t xml:space="preserve"> </w:t>
      </w:r>
      <w:r w:rsidRPr="00A7278E">
        <w:rPr>
          <w:sz w:val="24"/>
          <w:szCs w:val="24"/>
          <w:lang w:val="sr-Cyrl-RS"/>
        </w:rPr>
        <w:t>од</w:t>
      </w:r>
      <w:proofErr w:type="spellStart"/>
      <w:r w:rsidRPr="00A7278E">
        <w:rPr>
          <w:sz w:val="24"/>
          <w:szCs w:val="24"/>
        </w:rPr>
        <w:t>радили</w:t>
      </w:r>
      <w:proofErr w:type="spellEnd"/>
      <w:r w:rsidRPr="00A7278E">
        <w:rPr>
          <w:sz w:val="24"/>
          <w:szCs w:val="24"/>
        </w:rPr>
        <w:t xml:space="preserve"> </w:t>
      </w:r>
      <w:r w:rsidRPr="00A7278E">
        <w:rPr>
          <w:sz w:val="24"/>
          <w:szCs w:val="24"/>
          <w:lang w:val="sr-Cyrl-RS"/>
        </w:rPr>
        <w:t xml:space="preserve">смо за све </w:t>
      </w:r>
      <w:proofErr w:type="spellStart"/>
      <w:r w:rsidRPr="00B87748">
        <w:rPr>
          <w:sz w:val="24"/>
          <w:szCs w:val="24"/>
        </w:rPr>
        <w:t>домов</w:t>
      </w:r>
      <w:proofErr w:type="spellEnd"/>
      <w:r w:rsidRPr="00B87748">
        <w:rPr>
          <w:sz w:val="24"/>
          <w:szCs w:val="24"/>
          <w:lang w:val="sr-Cyrl-RS"/>
        </w:rPr>
        <w:t>е</w:t>
      </w:r>
      <w:r w:rsidRPr="00B87748">
        <w:rPr>
          <w:sz w:val="24"/>
          <w:szCs w:val="24"/>
        </w:rPr>
        <w:t xml:space="preserve"> </w:t>
      </w:r>
      <w:proofErr w:type="spellStart"/>
      <w:r w:rsidRPr="00B87748">
        <w:rPr>
          <w:sz w:val="24"/>
          <w:szCs w:val="24"/>
        </w:rPr>
        <w:t>здравља</w:t>
      </w:r>
      <w:proofErr w:type="spellEnd"/>
      <w:r w:rsidRPr="00B87748">
        <w:rPr>
          <w:sz w:val="24"/>
          <w:szCs w:val="24"/>
        </w:rPr>
        <w:t>.</w:t>
      </w:r>
      <w:r w:rsidRPr="00A7278E">
        <w:rPr>
          <w:sz w:val="24"/>
          <w:szCs w:val="24"/>
          <w:lang w:val="sr-Cyrl-RS"/>
        </w:rPr>
        <w:t xml:space="preserve"> Након Надзора над спровођењем обавезног вида  вакцинације са посебним освртом ММР  вакцином, на целом Јужнобанатском округу Домови здравља Ковачица, Опово, Пландиште и Алибунар, остварили су обухват ММР1 и ММР2 преко 95% у свим годиштима рачунајући и 2020. годиште. Дом здравља Бела Црква постигли су обухвт изнад 95% у свим годиштима осим: 2019. (90,74%) за ММР1 а  за ММР2 у 2013. (94,21%); Дом здравља Вршац постигло обухвт изнад 95% у свим годиштима осим :2018. (93,93%) и 2019. (90,50%) за ММР1 а  за ММР2 у следећим годиштима 2014. (93,24%); Дом здравља Ковин постигао је обухвт изнад 95% у свим годиштима осим: 2019. (90,64%); 2020. 74,66% за ММР1 а  за ММР2 у следећим годиштима 2013. (92,52%) и 2014. (93,00%); Дом здравља Панчево постигло обухвт изнад 95% у свим годиштима осим :2017. (93,13%), 2018. (89,81%) и 2019. (77,05%) и 2020 85,11 за ММР1 а  за ММР2 у следећим годиштима 2012. (94,52%), 2013. (94,01%) и 2014. (87,64%); Након надзора сваком координатору имнунизације са територије Јужнобанатског округа  из осам домова здравља, прослеђен је обухват вакцинама ММР1 и ММР2 по вакциналним пунктовима и наложено им је да са својим тимом извођечима имунизације што пре одраде пропуштене обвезнике по годиштима, до достизања обухвата изнад 95%, како у ММР вакцини тако и у другим вакцинама.</w:t>
      </w:r>
    </w:p>
    <w:p w14:paraId="0968F2C3" w14:textId="77777777" w:rsidR="00CC1995" w:rsidRDefault="00CC1995" w:rsidP="00CC1995">
      <w:pPr>
        <w:ind w:left="0" w:right="-85"/>
        <w:jc w:val="both"/>
        <w:rPr>
          <w:sz w:val="24"/>
          <w:szCs w:val="24"/>
          <w:lang w:val="sr-Cyrl-CS"/>
        </w:rPr>
      </w:pPr>
      <w:r w:rsidRPr="0018379E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sr-Latn-CS"/>
        </w:rPr>
        <w:t>Ако посматрамо правовременост вакцинацијом вакцином</w:t>
      </w:r>
      <w:r w:rsidRPr="005F112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ММР</w:t>
      </w:r>
      <w:r w:rsidRPr="004A6FB4">
        <w:rPr>
          <w:sz w:val="24"/>
          <w:szCs w:val="24"/>
          <w:lang w:val="sr-Latn-CS"/>
        </w:rPr>
        <w:t>деце рођене 201</w:t>
      </w:r>
      <w:r>
        <w:rPr>
          <w:sz w:val="24"/>
          <w:szCs w:val="24"/>
          <w:lang w:val="sr-Cyrl-RS"/>
        </w:rPr>
        <w:t>9</w:t>
      </w:r>
      <w:r w:rsidRPr="004A6FB4">
        <w:rPr>
          <w:sz w:val="24"/>
          <w:szCs w:val="24"/>
          <w:lang w:val="sr-Latn-CS"/>
        </w:rPr>
        <w:t xml:space="preserve">. године која су вакцинисана унутар </w:t>
      </w:r>
      <w:r>
        <w:rPr>
          <w:sz w:val="24"/>
          <w:szCs w:val="24"/>
          <w:lang w:val="sr-Cyrl-RS"/>
        </w:rPr>
        <w:t>15</w:t>
      </w:r>
      <w:r w:rsidRPr="004A6FB4">
        <w:rPr>
          <w:sz w:val="24"/>
          <w:szCs w:val="24"/>
          <w:lang w:val="sr-Latn-CS"/>
        </w:rPr>
        <w:t xml:space="preserve"> месеци она за општину Панчево износи </w:t>
      </w:r>
      <w:r>
        <w:rPr>
          <w:sz w:val="24"/>
          <w:szCs w:val="24"/>
          <w:lang w:val="sr-Cyrl-RS"/>
        </w:rPr>
        <w:t>74,18</w:t>
      </w:r>
      <w:r w:rsidRPr="004A6FB4">
        <w:rPr>
          <w:sz w:val="24"/>
          <w:szCs w:val="24"/>
          <w:lang w:val="sr-Latn-CS"/>
        </w:rPr>
        <w:t xml:space="preserve">% а у општини </w:t>
      </w:r>
      <w:r>
        <w:rPr>
          <w:sz w:val="24"/>
          <w:szCs w:val="24"/>
          <w:lang w:val="sr-Cyrl-CS"/>
        </w:rPr>
        <w:t>Вршац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85,59</w:t>
      </w:r>
      <w:r w:rsidRPr="004A6FB4">
        <w:rPr>
          <w:sz w:val="24"/>
          <w:szCs w:val="24"/>
          <w:lang w:val="sr-Latn-CS"/>
        </w:rPr>
        <w:t>%</w:t>
      </w:r>
      <w:r>
        <w:rPr>
          <w:sz w:val="24"/>
          <w:szCs w:val="24"/>
          <w:lang w:val="sr-Cyrl-CS"/>
        </w:rPr>
        <w:t xml:space="preserve"> што је добра правовременост.</w:t>
      </w:r>
    </w:p>
    <w:p w14:paraId="1A35D39F" w14:textId="77777777" w:rsidR="00CC1995" w:rsidRPr="008C4E4D" w:rsidRDefault="00CC1995" w:rsidP="00CC1995">
      <w:pPr>
        <w:ind w:left="0" w:right="-85"/>
        <w:jc w:val="both"/>
        <w:rPr>
          <w:sz w:val="24"/>
          <w:szCs w:val="24"/>
        </w:rPr>
      </w:pPr>
    </w:p>
    <w:p w14:paraId="1E0437C1" w14:textId="77777777" w:rsidR="00CC1995" w:rsidRDefault="00CC1995" w:rsidP="00CC1995">
      <w:pPr>
        <w:ind w:left="0" w:right="-85"/>
        <w:jc w:val="both"/>
        <w:rPr>
          <w:sz w:val="24"/>
          <w:szCs w:val="24"/>
        </w:rPr>
      </w:pPr>
      <w:r w:rsidRPr="004A6FB4">
        <w:rPr>
          <w:sz w:val="24"/>
          <w:szCs w:val="24"/>
          <w:lang w:val="pl-PL"/>
        </w:rPr>
        <w:t>Од</w:t>
      </w:r>
      <w:r w:rsidRPr="004A6FB4">
        <w:rPr>
          <w:sz w:val="24"/>
          <w:szCs w:val="24"/>
          <w:lang w:val="sr-Latn-CS"/>
        </w:rPr>
        <w:t xml:space="preserve"> 2005. </w:t>
      </w:r>
      <w:r w:rsidRPr="004A6FB4">
        <w:rPr>
          <w:sz w:val="24"/>
          <w:szCs w:val="24"/>
          <w:lang w:val="pl-PL"/>
        </w:rPr>
        <w:t>године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је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почела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вакцинација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против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ВХБ</w:t>
      </w:r>
      <w:r w:rsidRPr="004A6FB4">
        <w:rPr>
          <w:sz w:val="24"/>
          <w:szCs w:val="24"/>
          <w:lang w:val="sr-Latn-CS"/>
        </w:rPr>
        <w:t xml:space="preserve">, </w:t>
      </w:r>
      <w:r w:rsidRPr="004A6FB4">
        <w:rPr>
          <w:sz w:val="24"/>
          <w:szCs w:val="24"/>
          <w:lang w:val="pl-PL"/>
        </w:rPr>
        <w:t>као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обавезна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по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календару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имунизације</w:t>
      </w:r>
      <w:r w:rsidRPr="004A6FB4">
        <w:rPr>
          <w:sz w:val="24"/>
          <w:szCs w:val="24"/>
          <w:lang w:val="sr-Latn-CS"/>
        </w:rPr>
        <w:t xml:space="preserve">. </w:t>
      </w:r>
      <w:r w:rsidRPr="004A6FB4">
        <w:rPr>
          <w:sz w:val="24"/>
          <w:szCs w:val="24"/>
          <w:lang w:val="pl-PL"/>
        </w:rPr>
        <w:t>У</w:t>
      </w:r>
      <w:r w:rsidRPr="004A6FB4">
        <w:rPr>
          <w:sz w:val="24"/>
          <w:szCs w:val="24"/>
          <w:lang w:val="sr-Latn-CS"/>
        </w:rPr>
        <w:t xml:space="preserve"> 20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1</w:t>
      </w:r>
      <w:r w:rsidRPr="004A6FB4">
        <w:rPr>
          <w:sz w:val="24"/>
          <w:szCs w:val="24"/>
          <w:lang w:val="sr-Latn-CS"/>
        </w:rPr>
        <w:t xml:space="preserve">. </w:t>
      </w:r>
      <w:r w:rsidRPr="004A6FB4">
        <w:rPr>
          <w:sz w:val="24"/>
          <w:szCs w:val="24"/>
          <w:lang w:val="pl-PL"/>
        </w:rPr>
        <w:t>години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обухват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је</w:t>
      </w:r>
      <w:r w:rsidRPr="004A6FB4">
        <w:rPr>
          <w:sz w:val="24"/>
          <w:szCs w:val="24"/>
          <w:lang w:val="sr-Latn-CS"/>
        </w:rPr>
        <w:t xml:space="preserve">  </w:t>
      </w:r>
      <w:r w:rsidRPr="004A6FB4">
        <w:rPr>
          <w:sz w:val="24"/>
          <w:szCs w:val="24"/>
          <w:lang w:val="pl-PL"/>
        </w:rPr>
        <w:t>у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првој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години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дозе</w:t>
      </w:r>
      <w:proofErr w:type="spellEnd"/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био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91,76</w:t>
      </w:r>
      <w:r>
        <w:rPr>
          <w:sz w:val="24"/>
          <w:szCs w:val="24"/>
          <w:lang w:val="sr-Latn-CS"/>
        </w:rPr>
        <w:t>%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Овако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обухват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недостатка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педијатра</w:t>
      </w:r>
      <w:proofErr w:type="spellEnd"/>
      <w:r>
        <w:rPr>
          <w:sz w:val="24"/>
          <w:szCs w:val="24"/>
        </w:rPr>
        <w:t xml:space="preserve"> у ДЗ </w:t>
      </w:r>
      <w:proofErr w:type="spellStart"/>
      <w:r>
        <w:rPr>
          <w:sz w:val="24"/>
          <w:szCs w:val="24"/>
        </w:rPr>
        <w:t>Панчево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обухват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износио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86,64</w:t>
      </w:r>
      <w:r>
        <w:rPr>
          <w:sz w:val="24"/>
          <w:szCs w:val="24"/>
        </w:rPr>
        <w:t xml:space="preserve">%, </w:t>
      </w:r>
      <w:proofErr w:type="spellStart"/>
      <w:r>
        <w:rPr>
          <w:sz w:val="24"/>
          <w:szCs w:val="24"/>
        </w:rPr>
        <w:t>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правовременост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постигла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ревизијом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картона</w:t>
      </w:r>
      <w:proofErr w:type="spellEnd"/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пропуштена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годишта</w:t>
      </w:r>
      <w:proofErr w:type="spellEnd"/>
      <w:r>
        <w:rPr>
          <w:sz w:val="24"/>
          <w:szCs w:val="24"/>
        </w:rPr>
        <w:t xml:space="preserve">  у</w:t>
      </w:r>
      <w:proofErr w:type="gramEnd"/>
      <w:r>
        <w:rPr>
          <w:sz w:val="24"/>
          <w:szCs w:val="24"/>
        </w:rPr>
        <w:t xml:space="preserve"> ЈБО </w:t>
      </w:r>
      <w:proofErr w:type="spellStart"/>
      <w:r>
        <w:rPr>
          <w:sz w:val="24"/>
          <w:szCs w:val="24"/>
        </w:rPr>
        <w:t>вакцинисано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током</w:t>
      </w:r>
      <w:proofErr w:type="spellEnd"/>
      <w:r>
        <w:rPr>
          <w:sz w:val="24"/>
          <w:szCs w:val="24"/>
        </w:rPr>
        <w:t xml:space="preserve"> 202</w:t>
      </w:r>
      <w:r>
        <w:rPr>
          <w:sz w:val="24"/>
          <w:szCs w:val="24"/>
          <w:lang w:val="sr-Cyrl-RS"/>
        </w:rPr>
        <w:t>1. године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143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обвезника</w:t>
      </w:r>
      <w:proofErr w:type="spellEnd"/>
      <w:r>
        <w:rPr>
          <w:sz w:val="24"/>
          <w:szCs w:val="24"/>
        </w:rPr>
        <w:t xml:space="preserve">. </w:t>
      </w:r>
    </w:p>
    <w:p w14:paraId="22DBBB69" w14:textId="77777777" w:rsidR="00CC1995" w:rsidRPr="0023428D" w:rsidRDefault="00CC1995" w:rsidP="00CC1995">
      <w:pPr>
        <w:ind w:left="0" w:right="-85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претходне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пријаву</w:t>
      </w:r>
      <w:proofErr w:type="spellEnd"/>
      <w:r w:rsidRPr="004A6FB4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sr-Cyrl-RS"/>
        </w:rPr>
        <w:t xml:space="preserve">пнеумоније </w:t>
      </w:r>
      <w:r w:rsidRPr="004A6FB4">
        <w:rPr>
          <w:sz w:val="24"/>
          <w:szCs w:val="24"/>
          <w:lang w:val="pl-PL"/>
        </w:rPr>
        <w:t>Хаемо</w:t>
      </w:r>
      <w:r>
        <w:rPr>
          <w:sz w:val="24"/>
          <w:szCs w:val="24"/>
        </w:rPr>
        <w:t>ф</w:t>
      </w:r>
      <w:r w:rsidRPr="004A6FB4">
        <w:rPr>
          <w:sz w:val="24"/>
          <w:szCs w:val="24"/>
          <w:lang w:val="pl-PL"/>
        </w:rPr>
        <w:t>илусом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инфл</w:t>
      </w:r>
      <w:proofErr w:type="spellStart"/>
      <w:r>
        <w:rPr>
          <w:sz w:val="24"/>
          <w:szCs w:val="24"/>
        </w:rPr>
        <w:t>луенце</w:t>
      </w:r>
      <w:proofErr w:type="spellEnd"/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тип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б</w:t>
      </w:r>
      <w:r>
        <w:rPr>
          <w:sz w:val="24"/>
          <w:szCs w:val="24"/>
          <w:lang w:val="sr-Cyrl-RS"/>
        </w:rPr>
        <w:t>ито је тренд 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петогодишње</w:t>
      </w:r>
      <w:proofErr w:type="spellEnd"/>
      <w:r>
        <w:rPr>
          <w:sz w:val="24"/>
          <w:szCs w:val="24"/>
          <w:lang w:val="sr-Cyrl-RS"/>
        </w:rPr>
        <w:t>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просек</w:t>
      </w:r>
      <w:proofErr w:type="spellEnd"/>
      <w:r>
        <w:rPr>
          <w:sz w:val="24"/>
          <w:szCs w:val="24"/>
          <w:lang w:val="sr-Cyrl-RS"/>
        </w:rPr>
        <w:t>у немамо ни једну пријаву.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О</w:t>
      </w:r>
      <w:r w:rsidRPr="004A6FB4">
        <w:rPr>
          <w:sz w:val="24"/>
          <w:szCs w:val="24"/>
          <w:lang w:val="pl-PL"/>
        </w:rPr>
        <w:t>бухват</w:t>
      </w:r>
      <w:r>
        <w:rPr>
          <w:sz w:val="24"/>
          <w:szCs w:val="24"/>
        </w:rPr>
        <w:t xml:space="preserve"> </w:t>
      </w:r>
      <w:r w:rsidRPr="003E37FD">
        <w:rPr>
          <w:sz w:val="24"/>
          <w:szCs w:val="24"/>
          <w:lang w:val="it-IT"/>
        </w:rPr>
        <w:t>Д</w:t>
      </w:r>
      <w:proofErr w:type="spellStart"/>
      <w:r w:rsidRPr="003E37FD">
        <w:rPr>
          <w:sz w:val="24"/>
          <w:szCs w:val="24"/>
        </w:rPr>
        <w:t>ТаП-</w:t>
      </w:r>
      <w:proofErr w:type="gramStart"/>
      <w:r w:rsidRPr="003E37FD">
        <w:rPr>
          <w:sz w:val="24"/>
          <w:szCs w:val="24"/>
        </w:rPr>
        <w:t>ИПВХиБ</w:t>
      </w:r>
      <w:proofErr w:type="spellEnd"/>
      <w:r>
        <w:rPr>
          <w:sz w:val="24"/>
          <w:szCs w:val="24"/>
        </w:rPr>
        <w:t xml:space="preserve">  в</w:t>
      </w:r>
      <w:r w:rsidRPr="004A6FB4">
        <w:rPr>
          <w:sz w:val="24"/>
          <w:szCs w:val="24"/>
          <w:lang w:val="it-IT"/>
        </w:rPr>
        <w:t>акцинација</w:t>
      </w:r>
      <w:proofErr w:type="gramEnd"/>
      <w:r>
        <w:rPr>
          <w:sz w:val="24"/>
          <w:szCs w:val="24"/>
        </w:rPr>
        <w:t xml:space="preserve"> 9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35</w:t>
      </w:r>
      <w:r>
        <w:rPr>
          <w:sz w:val="24"/>
          <w:szCs w:val="24"/>
        </w:rPr>
        <w:t>%,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ревакцинација</w:t>
      </w:r>
      <w:proofErr w:type="spellEnd"/>
      <w:r w:rsidRPr="00877F7F">
        <w:rPr>
          <w:sz w:val="24"/>
          <w:szCs w:val="24"/>
          <w:lang w:val="it-IT"/>
        </w:rPr>
        <w:t xml:space="preserve"> </w:t>
      </w:r>
      <w:r w:rsidRPr="004A6FB4">
        <w:rPr>
          <w:sz w:val="24"/>
          <w:szCs w:val="24"/>
          <w:lang w:val="it-IT"/>
        </w:rPr>
        <w:t>у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88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>59</w:t>
      </w:r>
      <w:r>
        <w:rPr>
          <w:sz w:val="24"/>
          <w:szCs w:val="24"/>
        </w:rPr>
        <w:t>%</w:t>
      </w:r>
      <w:r>
        <w:rPr>
          <w:sz w:val="24"/>
          <w:szCs w:val="24"/>
          <w:lang w:val="sr-Cyrl-RS"/>
        </w:rPr>
        <w:t>.</w:t>
      </w:r>
    </w:p>
    <w:p w14:paraId="62B16BE1" w14:textId="77777777" w:rsidR="00CC1995" w:rsidRDefault="00CC1995" w:rsidP="00CC1995">
      <w:pPr>
        <w:ind w:left="0" w:right="-85"/>
        <w:jc w:val="both"/>
        <w:rPr>
          <w:sz w:val="24"/>
          <w:szCs w:val="24"/>
        </w:rPr>
      </w:pPr>
      <w:r w:rsidRPr="004A6FB4">
        <w:rPr>
          <w:sz w:val="24"/>
          <w:szCs w:val="24"/>
          <w:lang w:val="pl-PL"/>
        </w:rPr>
        <w:t>Ове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године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пријављено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је</w:t>
      </w:r>
      <w:r w:rsidRPr="004A6FB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8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оболелих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од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ТБЦ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са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Ин</w:t>
      </w:r>
      <w:r w:rsidRPr="004A6FB4">
        <w:rPr>
          <w:sz w:val="24"/>
          <w:szCs w:val="24"/>
          <w:lang w:val="sr-Latn-CS"/>
        </w:rPr>
        <w:t xml:space="preserve"> -</w:t>
      </w:r>
      <w:r>
        <w:rPr>
          <w:sz w:val="24"/>
          <w:szCs w:val="24"/>
          <w:lang w:val="sr-Cyrl-CS"/>
        </w:rPr>
        <w:t xml:space="preserve">2,72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односу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прошлу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5,45</w:t>
      </w:r>
      <w:r>
        <w:rPr>
          <w:sz w:val="24"/>
          <w:szCs w:val="24"/>
        </w:rPr>
        <w:t>)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испод</w:t>
      </w:r>
      <w:r w:rsidRPr="004A6FB4">
        <w:rPr>
          <w:sz w:val="24"/>
          <w:szCs w:val="24"/>
          <w:lang w:val="sr-Latn-CS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Pr="004A6FB4">
        <w:rPr>
          <w:sz w:val="24"/>
          <w:szCs w:val="24"/>
          <w:lang w:val="pl-PL"/>
        </w:rPr>
        <w:t>петогодишњег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просека</w:t>
      </w:r>
      <w:r w:rsidRPr="004A6FB4">
        <w:rPr>
          <w:sz w:val="24"/>
          <w:szCs w:val="24"/>
          <w:lang w:val="sr-Latn-CS"/>
        </w:rPr>
        <w:t xml:space="preserve"> </w:t>
      </w:r>
      <w:r w:rsidRPr="004A6FB4">
        <w:rPr>
          <w:sz w:val="24"/>
          <w:szCs w:val="24"/>
          <w:lang w:val="pl-PL"/>
        </w:rPr>
        <w:t>посматрање</w:t>
      </w:r>
      <w:r w:rsidRPr="004A6FB4">
        <w:rPr>
          <w:sz w:val="24"/>
          <w:szCs w:val="24"/>
          <w:lang w:val="sr-Latn-CS"/>
        </w:rPr>
        <w:t xml:space="preserve"> (</w:t>
      </w:r>
      <w:r w:rsidRPr="004A6FB4">
        <w:rPr>
          <w:sz w:val="24"/>
          <w:szCs w:val="24"/>
          <w:lang w:val="pl-PL"/>
        </w:rPr>
        <w:t>Ин</w:t>
      </w:r>
      <w:r w:rsidRPr="004A6FB4">
        <w:rPr>
          <w:sz w:val="24"/>
          <w:szCs w:val="24"/>
          <w:lang w:val="sr-Latn-CS"/>
        </w:rPr>
        <w:t xml:space="preserve"> – </w:t>
      </w:r>
      <w:r>
        <w:rPr>
          <w:sz w:val="24"/>
          <w:szCs w:val="24"/>
        </w:rPr>
        <w:t>7,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2</w:t>
      </w:r>
      <w:r>
        <w:rPr>
          <w:sz w:val="24"/>
          <w:szCs w:val="24"/>
          <w:lang w:val="sr-Latn-CS"/>
        </w:rPr>
        <w:t>)</w:t>
      </w:r>
      <w:r>
        <w:rPr>
          <w:sz w:val="24"/>
          <w:szCs w:val="24"/>
          <w:lang w:val="sr-Cyrl-CS"/>
        </w:rPr>
        <w:t xml:space="preserve">.  За разлику од  </w:t>
      </w:r>
      <w:r w:rsidRPr="004A6FB4">
        <w:rPr>
          <w:sz w:val="24"/>
          <w:szCs w:val="24"/>
          <w:lang w:val="sr-Latn-CS"/>
        </w:rPr>
        <w:t>201</w:t>
      </w:r>
      <w:r>
        <w:rPr>
          <w:sz w:val="24"/>
          <w:szCs w:val="24"/>
          <w:lang w:val="sr-Cyrl-CS"/>
        </w:rPr>
        <w:t>9</w:t>
      </w:r>
      <w:r w:rsidRPr="004A6FB4">
        <w:rPr>
          <w:sz w:val="24"/>
          <w:szCs w:val="24"/>
          <w:lang w:val="sr-Latn-CS"/>
        </w:rPr>
        <w:t xml:space="preserve">. </w:t>
      </w:r>
      <w:r w:rsidRPr="00E72258">
        <w:rPr>
          <w:sz w:val="24"/>
          <w:szCs w:val="24"/>
          <w:lang w:val="sr-Cyrl-CS"/>
        </w:rPr>
        <w:t>годин</w:t>
      </w:r>
      <w:r>
        <w:rPr>
          <w:sz w:val="24"/>
          <w:szCs w:val="24"/>
          <w:lang w:val="sr-Cyrl-CS"/>
        </w:rPr>
        <w:t>и када је пријављен један</w:t>
      </w:r>
      <w:r w:rsidRPr="004A6FB4">
        <w:rPr>
          <w:sz w:val="24"/>
          <w:szCs w:val="24"/>
          <w:lang w:val="sr-Latn-CS"/>
        </w:rPr>
        <w:t xml:space="preserve"> </w:t>
      </w:r>
      <w:r w:rsidRPr="00E72258">
        <w:rPr>
          <w:sz w:val="24"/>
          <w:szCs w:val="24"/>
          <w:lang w:val="sr-Cyrl-CS"/>
        </w:rPr>
        <w:t>умр</w:t>
      </w:r>
      <w:r>
        <w:rPr>
          <w:sz w:val="24"/>
          <w:szCs w:val="24"/>
          <w:lang w:val="sr-Cyrl-CS"/>
        </w:rPr>
        <w:t xml:space="preserve">о од ТБЦ, (Мт-0,34) ове године као ни 2020. године није пријављен ни један пацијент са смртним исходом, а петогодишњи просека посматрања је Мт-0,34. </w:t>
      </w:r>
      <w:r w:rsidRPr="00F90025">
        <w:rPr>
          <w:sz w:val="24"/>
          <w:szCs w:val="24"/>
          <w:lang w:val="sr-Cyrl-CS"/>
        </w:rPr>
        <w:t>Обухват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БЦГ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вакцинацијом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је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ове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године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  <w:lang w:val="sr-Cyrl-CS"/>
        </w:rPr>
        <w:t>био</w:t>
      </w:r>
      <w:r w:rsidRPr="00F90025">
        <w:rPr>
          <w:sz w:val="24"/>
          <w:szCs w:val="24"/>
          <w:lang w:val="sr-Latn-CS"/>
        </w:rPr>
        <w:t xml:space="preserve"> </w:t>
      </w:r>
      <w:r w:rsidRPr="00F90025">
        <w:rPr>
          <w:sz w:val="24"/>
          <w:szCs w:val="24"/>
        </w:rPr>
        <w:t>9</w:t>
      </w:r>
      <w:r>
        <w:rPr>
          <w:sz w:val="24"/>
          <w:szCs w:val="24"/>
        </w:rPr>
        <w:t>8</w:t>
      </w:r>
      <w:r w:rsidRPr="00F90025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49</w:t>
      </w:r>
      <w:r w:rsidRPr="00F90025">
        <w:rPr>
          <w:sz w:val="24"/>
          <w:szCs w:val="24"/>
          <w:lang w:val="sr-Latn-CS"/>
        </w:rPr>
        <w:t xml:space="preserve">%. </w:t>
      </w:r>
    </w:p>
    <w:p w14:paraId="4B84948B" w14:textId="77777777" w:rsidR="00CC1995" w:rsidRDefault="00CC1995" w:rsidP="00CC1995">
      <w:pPr>
        <w:ind w:left="0" w:right="-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2018.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имунизација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обољења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изазваних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Стрептококом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пнеумоније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Пнеумококном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коњугованом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Обухват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нивоу</w:t>
      </w:r>
      <w:proofErr w:type="spellEnd"/>
      <w:r>
        <w:rPr>
          <w:sz w:val="24"/>
          <w:szCs w:val="24"/>
        </w:rPr>
        <w:t xml:space="preserve"> ЈБО </w:t>
      </w:r>
      <w:r>
        <w:rPr>
          <w:sz w:val="24"/>
          <w:szCs w:val="24"/>
          <w:lang w:val="sr-Cyrl-RS"/>
        </w:rPr>
        <w:t>93,52</w:t>
      </w:r>
      <w:r>
        <w:rPr>
          <w:sz w:val="24"/>
          <w:szCs w:val="24"/>
        </w:rPr>
        <w:t xml:space="preserve">% и </w:t>
      </w:r>
      <w:proofErr w:type="spellStart"/>
      <w:r>
        <w:rPr>
          <w:sz w:val="24"/>
          <w:szCs w:val="24"/>
        </w:rPr>
        <w:t>испод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95%. </w:t>
      </w:r>
    </w:p>
    <w:p w14:paraId="242E7AD7" w14:textId="77777777" w:rsidR="00CC1995" w:rsidRDefault="00CC1995" w:rsidP="00BD6768">
      <w:pPr>
        <w:ind w:left="0" w:right="57"/>
        <w:jc w:val="both"/>
        <w:rPr>
          <w:sz w:val="24"/>
          <w:szCs w:val="24"/>
          <w:lang w:val="sr-Cyrl-RS"/>
        </w:rPr>
      </w:pPr>
    </w:p>
    <w:p w14:paraId="646A95DC" w14:textId="77777777" w:rsidR="00BD6768" w:rsidRDefault="00BD6768" w:rsidP="00BD6768">
      <w:pPr>
        <w:ind w:left="0" w:right="5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Познато је да је Јужнобанатски округ  тетаногено подручје, а због развијености пољопривреде долази до великог броја повреда. У току 20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Latn-CS"/>
        </w:rPr>
        <w:t xml:space="preserve">. године је било 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6372 </w:t>
      </w:r>
      <w:r>
        <w:rPr>
          <w:sz w:val="24"/>
          <w:szCs w:val="24"/>
          <w:lang w:val="sr-Latn-CS"/>
        </w:rPr>
        <w:t>повреда  за</w:t>
      </w:r>
      <w:r>
        <w:rPr>
          <w:sz w:val="24"/>
          <w:szCs w:val="24"/>
          <w:lang w:val="sr-Cyrl-RS"/>
        </w:rPr>
        <w:t xml:space="preserve"> 14</w:t>
      </w:r>
      <w:r>
        <w:rPr>
          <w:sz w:val="24"/>
          <w:szCs w:val="24"/>
        </w:rPr>
        <w:t>%</w:t>
      </w:r>
      <w:r>
        <w:rPr>
          <w:sz w:val="24"/>
          <w:szCs w:val="24"/>
          <w:lang w:val="sr-Latn-CS"/>
        </w:rPr>
        <w:t xml:space="preserve"> повређених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  <w:lang w:val="sr-Latn-CS"/>
        </w:rPr>
        <w:t xml:space="preserve"> него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sr-Latn-CS"/>
        </w:rPr>
        <w:t>. године (</w:t>
      </w:r>
      <w:r>
        <w:rPr>
          <w:sz w:val="24"/>
          <w:szCs w:val="24"/>
        </w:rPr>
        <w:t>7</w:t>
      </w:r>
      <w:r>
        <w:rPr>
          <w:sz w:val="24"/>
          <w:szCs w:val="24"/>
          <w:lang w:val="sr-Cyrl-RS"/>
        </w:rPr>
        <w:t>374</w:t>
      </w:r>
      <w:r>
        <w:rPr>
          <w:sz w:val="24"/>
          <w:szCs w:val="24"/>
          <w:lang w:val="sr-Latn-CS"/>
        </w:rPr>
        <w:t xml:space="preserve">), од тога је </w:t>
      </w:r>
      <w:r>
        <w:rPr>
          <w:sz w:val="24"/>
          <w:szCs w:val="24"/>
          <w:lang w:val="sr-Cyrl-RS"/>
        </w:rPr>
        <w:t xml:space="preserve">5535 </w:t>
      </w:r>
      <w:r>
        <w:rPr>
          <w:sz w:val="24"/>
          <w:szCs w:val="24"/>
          <w:lang w:val="sr-Latn-CS"/>
        </w:rPr>
        <w:t xml:space="preserve">особа примило хумани имуноглобулин,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CS"/>
        </w:rPr>
        <w:t xml:space="preserve">дато је </w:t>
      </w:r>
      <w:r>
        <w:rPr>
          <w:sz w:val="24"/>
          <w:szCs w:val="24"/>
          <w:lang w:val="sr-Cyrl-RS"/>
        </w:rPr>
        <w:lastRenderedPageBreak/>
        <w:t xml:space="preserve">12831 </w:t>
      </w:r>
      <w:r>
        <w:rPr>
          <w:sz w:val="24"/>
          <w:szCs w:val="24"/>
          <w:lang w:val="sr-Latn-CS"/>
        </w:rPr>
        <w:t xml:space="preserve"> доз</w:t>
      </w:r>
      <w:r>
        <w:rPr>
          <w:sz w:val="24"/>
          <w:szCs w:val="24"/>
        </w:rPr>
        <w:t>е</w:t>
      </w:r>
      <w:r>
        <w:rPr>
          <w:sz w:val="24"/>
          <w:szCs w:val="24"/>
          <w:lang w:val="sr-Latn-CS"/>
        </w:rPr>
        <w:t xml:space="preserve"> вакцине против тетануса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% </w:t>
      </w:r>
      <w:r>
        <w:rPr>
          <w:sz w:val="24"/>
          <w:szCs w:val="24"/>
          <w:lang w:val="sr-Cyrl-RS"/>
        </w:rPr>
        <w:t xml:space="preserve">доза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13664</w:t>
      </w:r>
      <w:r>
        <w:rPr>
          <w:sz w:val="24"/>
          <w:szCs w:val="24"/>
        </w:rPr>
        <w:t>)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lang w:val="sr-Latn-CS"/>
        </w:rPr>
        <w:t xml:space="preserve"> 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1416 </w:t>
      </w:r>
      <w:r>
        <w:rPr>
          <w:sz w:val="24"/>
          <w:szCs w:val="24"/>
          <w:lang w:val="sr-Latn-CS"/>
        </w:rPr>
        <w:t xml:space="preserve">лица је </w:t>
      </w:r>
      <w:proofErr w:type="spellStart"/>
      <w:r>
        <w:rPr>
          <w:sz w:val="24"/>
          <w:szCs w:val="24"/>
        </w:rPr>
        <w:t>апликовано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вакцине</w:t>
      </w:r>
      <w:proofErr w:type="spellEnd"/>
      <w:r>
        <w:rPr>
          <w:sz w:val="24"/>
          <w:szCs w:val="24"/>
        </w:rPr>
        <w:t xml:space="preserve"> и ХТИГ.</w:t>
      </w:r>
    </w:p>
    <w:p w14:paraId="6803F96D" w14:textId="77777777" w:rsidR="00BD6768" w:rsidRDefault="00BD6768" w:rsidP="00BD6768">
      <w:pPr>
        <w:ind w:left="0" w:right="57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И у 202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имунизација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грипа</w:t>
      </w:r>
      <w:proofErr w:type="spellEnd"/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вакцинисано</w:t>
      </w:r>
      <w:proofErr w:type="spellEnd"/>
      <w:r>
        <w:rPr>
          <w:sz w:val="24"/>
          <w:szCs w:val="24"/>
        </w:rPr>
        <w:t xml:space="preserve"> 14</w:t>
      </w:r>
      <w:r>
        <w:rPr>
          <w:sz w:val="24"/>
          <w:szCs w:val="24"/>
          <w:lang w:val="sr-Cyrl-RS"/>
        </w:rPr>
        <w:t>502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узрасту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59,24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припада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65&gt;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клиничким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индикацијама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вакцинисано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87,24</w:t>
      </w:r>
      <w:r>
        <w:rPr>
          <w:sz w:val="24"/>
          <w:szCs w:val="24"/>
        </w:rPr>
        <w:t>% (</w:t>
      </w:r>
      <w:r>
        <w:rPr>
          <w:sz w:val="24"/>
          <w:szCs w:val="24"/>
          <w:lang w:val="sr-Cyrl-RS"/>
        </w:rPr>
        <w:t>12652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особа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затим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здравствени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радници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6,46</w:t>
      </w:r>
      <w:r>
        <w:rPr>
          <w:sz w:val="24"/>
          <w:szCs w:val="24"/>
        </w:rPr>
        <w:t>% (</w:t>
      </w:r>
      <w:r>
        <w:rPr>
          <w:sz w:val="24"/>
          <w:szCs w:val="24"/>
          <w:lang w:val="sr-Cyrl-RS"/>
        </w:rPr>
        <w:t>937</w:t>
      </w:r>
      <w:proofErr w:type="spellStart"/>
      <w:r>
        <w:rPr>
          <w:sz w:val="24"/>
          <w:szCs w:val="24"/>
        </w:rPr>
        <w:t>особа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установе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социјалне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3,</w:t>
      </w:r>
      <w:r>
        <w:rPr>
          <w:sz w:val="24"/>
          <w:szCs w:val="24"/>
          <w:lang w:val="sr-Cyrl-RS"/>
        </w:rPr>
        <w:t>51</w:t>
      </w:r>
      <w:proofErr w:type="gramStart"/>
      <w:r>
        <w:rPr>
          <w:sz w:val="24"/>
          <w:szCs w:val="24"/>
        </w:rPr>
        <w:t>%  (</w:t>
      </w:r>
      <w:proofErr w:type="gramEnd"/>
      <w:r>
        <w:rPr>
          <w:sz w:val="24"/>
          <w:szCs w:val="24"/>
          <w:lang w:val="sr-Cyrl-RS"/>
        </w:rPr>
        <w:t>509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особа</w:t>
      </w:r>
      <w:proofErr w:type="spellEnd"/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геронтолошки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,7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% (</w:t>
      </w:r>
      <w:r>
        <w:rPr>
          <w:sz w:val="24"/>
          <w:szCs w:val="24"/>
          <w:lang w:val="sr-Cyrl-RS"/>
        </w:rPr>
        <w:t>404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особа</w:t>
      </w:r>
      <w:proofErr w:type="spellEnd"/>
      <w:r>
        <w:rPr>
          <w:sz w:val="24"/>
          <w:szCs w:val="24"/>
        </w:rPr>
        <w:t xml:space="preserve">).  </w:t>
      </w:r>
      <w:proofErr w:type="spellStart"/>
      <w:r>
        <w:rPr>
          <w:sz w:val="24"/>
          <w:szCs w:val="24"/>
        </w:rPr>
        <w:t>Остало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11496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вакцине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утрошене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sr-Latn-CS"/>
        </w:rPr>
        <w:t>Од почетка надзора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грипа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сезони</w:t>
      </w:r>
      <w:proofErr w:type="spellEnd"/>
      <w:r>
        <w:rPr>
          <w:sz w:val="24"/>
          <w:szCs w:val="24"/>
        </w:rPr>
        <w:t xml:space="preserve"> 202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/202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грипе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 xml:space="preserve">из шест </w:t>
      </w:r>
      <w:proofErr w:type="spellStart"/>
      <w:r>
        <w:rPr>
          <w:sz w:val="24"/>
          <w:szCs w:val="24"/>
        </w:rPr>
        <w:t>узор</w:t>
      </w:r>
      <w:proofErr w:type="spellEnd"/>
      <w:r>
        <w:rPr>
          <w:sz w:val="24"/>
          <w:szCs w:val="24"/>
          <w:lang w:val="sr-Cyrl-RS"/>
        </w:rPr>
        <w:t xml:space="preserve">ака бриса гуше и носа послатих ИЈЗ Нови Сад на тестирање на грип вирус  су били </w:t>
      </w:r>
      <w:proofErr w:type="spellStart"/>
      <w:r>
        <w:rPr>
          <w:sz w:val="24"/>
          <w:szCs w:val="24"/>
        </w:rPr>
        <w:t>негатив</w:t>
      </w:r>
      <w:proofErr w:type="spellEnd"/>
      <w:r>
        <w:rPr>
          <w:sz w:val="24"/>
          <w:szCs w:val="24"/>
          <w:lang w:val="sr-Cyrl-RS"/>
        </w:rPr>
        <w:t>на).</w:t>
      </w:r>
    </w:p>
    <w:p w14:paraId="7B84C900" w14:textId="77777777" w:rsidR="00BD6768" w:rsidRDefault="00BD6768" w:rsidP="00BD6768">
      <w:pPr>
        <w:ind w:left="0" w:right="5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Подручје Јужнобанатског округа, као и територија Војводине карактерише се ендемичном епизоотијом беснила код дивљих животиња, углавном лисица, а изузетно и код домаћих (мачка, паса). Од 2010. до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  <w:lang w:val="sr-Latn-CS"/>
        </w:rPr>
        <w:t>. године на територији Јужнобанатског округа није било доказаног беснила код животиња, за разлику од  2009. године када је доказано беснило код 8 животиња: код 3 мачке (1мачка у општини Панчево, 2 мачке у општини Алибунар); 3 пса (3-општина Алибунар) и 2 лисице (1-општина Ковин и 1- општина Алибунар). Задњих деценија на овом подручју није забележен ниједан случај обољења код људи.</w:t>
      </w:r>
    </w:p>
    <w:p w14:paraId="301FEF40" w14:textId="77777777" w:rsidR="00BD6768" w:rsidRDefault="00BD6768" w:rsidP="00BD6768">
      <w:pPr>
        <w:tabs>
          <w:tab w:val="left" w:pos="993"/>
        </w:tabs>
        <w:ind w:left="0" w:right="57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Епидемиолошка служба Завода за Јавно здравља Панчево, Инфективно одељење ОБ Панчево и Инфективно одељење ОБ Вршац, врше антирабичну имунизацију. У антирабичним амбулантама Јужнобанатског округа прегледано је </w:t>
      </w:r>
      <w:r>
        <w:rPr>
          <w:sz w:val="24"/>
          <w:szCs w:val="24"/>
          <w:lang w:val="sr-Cyrl-RS"/>
        </w:rPr>
        <w:t>729</w:t>
      </w:r>
      <w:r>
        <w:rPr>
          <w:sz w:val="24"/>
          <w:szCs w:val="24"/>
          <w:lang w:val="sr-Latn-CS"/>
        </w:rPr>
        <w:t xml:space="preserve"> пацијента за </w:t>
      </w:r>
      <w:r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  <w:lang w:val="sr-Latn-CS"/>
        </w:rPr>
        <w:t xml:space="preserve"> него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sr-Latn-CS"/>
        </w:rPr>
        <w:t>. године (</w:t>
      </w:r>
      <w:r>
        <w:rPr>
          <w:sz w:val="24"/>
          <w:szCs w:val="24"/>
          <w:lang w:val="sr-Cyrl-RS"/>
        </w:rPr>
        <w:t>806</w:t>
      </w:r>
      <w:r>
        <w:rPr>
          <w:sz w:val="24"/>
          <w:szCs w:val="24"/>
        </w:rPr>
        <w:t>)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 xml:space="preserve"> 35</w:t>
      </w:r>
      <w:r>
        <w:rPr>
          <w:sz w:val="24"/>
          <w:szCs w:val="24"/>
        </w:rPr>
        <w:t xml:space="preserve">% у </w:t>
      </w:r>
      <w:proofErr w:type="spellStart"/>
      <w:r>
        <w:rPr>
          <w:sz w:val="24"/>
          <w:szCs w:val="24"/>
        </w:rPr>
        <w:t>односу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петогодишњи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посматрања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985</w:t>
      </w:r>
      <w:r>
        <w:rPr>
          <w:sz w:val="24"/>
          <w:szCs w:val="24"/>
        </w:rPr>
        <w:t>)</w:t>
      </w:r>
      <w:r>
        <w:rPr>
          <w:sz w:val="24"/>
          <w:szCs w:val="24"/>
          <w:lang w:val="sr-Latn-CS"/>
        </w:rPr>
        <w:t>. Код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9 </w:t>
      </w:r>
      <w:r>
        <w:rPr>
          <w:sz w:val="24"/>
          <w:szCs w:val="24"/>
          <w:lang w:val="sr-Latn-CS"/>
        </w:rPr>
        <w:t>пацијената је индикована антирабичну заштита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300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него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sr-Cyrl-RS"/>
        </w:rPr>
        <w:t>27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sr-Latn-CS"/>
        </w:rPr>
        <w:t xml:space="preserve">и дато је </w:t>
      </w:r>
      <w:r>
        <w:rPr>
          <w:sz w:val="24"/>
          <w:szCs w:val="24"/>
          <w:lang w:val="sr-Cyrl-RS"/>
        </w:rPr>
        <w:t xml:space="preserve">23 </w:t>
      </w:r>
      <w:r>
        <w:rPr>
          <w:sz w:val="24"/>
          <w:szCs w:val="24"/>
          <w:lang w:val="sr-Latn-CS"/>
        </w:rPr>
        <w:t xml:space="preserve">дозе вакцина, за </w:t>
      </w:r>
      <w:r>
        <w:rPr>
          <w:sz w:val="24"/>
          <w:szCs w:val="24"/>
          <w:lang w:val="sr-Cyrl-RS"/>
        </w:rPr>
        <w:t>273</w:t>
      </w:r>
      <w:r>
        <w:rPr>
          <w:sz w:val="24"/>
          <w:szCs w:val="24"/>
          <w:lang w:val="sr-Latn-CS"/>
        </w:rPr>
        <w:t xml:space="preserve">% </w:t>
      </w:r>
      <w:r>
        <w:rPr>
          <w:sz w:val="24"/>
          <w:szCs w:val="24"/>
          <w:lang w:val="sr-Cyrl-RS"/>
        </w:rPr>
        <w:t>мање</w:t>
      </w:r>
      <w:r>
        <w:rPr>
          <w:sz w:val="24"/>
          <w:szCs w:val="24"/>
          <w:lang w:val="sr-Latn-CS"/>
        </w:rPr>
        <w:t xml:space="preserve"> него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sr-Latn-CS"/>
        </w:rPr>
        <w:t xml:space="preserve">. године </w:t>
      </w:r>
      <w:r>
        <w:rPr>
          <w:sz w:val="24"/>
          <w:szCs w:val="24"/>
        </w:rPr>
        <w:t>(</w:t>
      </w:r>
      <w:r>
        <w:rPr>
          <w:sz w:val="24"/>
          <w:szCs w:val="24"/>
          <w:lang w:val="sr-Cyrl-RS"/>
        </w:rPr>
        <w:t>63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Latn-CS"/>
        </w:rPr>
        <w:t xml:space="preserve"> у складу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епидемиолошком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ситуацијом</w:t>
      </w:r>
      <w:proofErr w:type="spellEnd"/>
      <w:r>
        <w:rPr>
          <w:sz w:val="24"/>
          <w:szCs w:val="24"/>
        </w:rPr>
        <w:t xml:space="preserve"> ЈБО а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  <w:lang w:val="sr-Latn-CS"/>
        </w:rPr>
        <w:t xml:space="preserve"> препурукама критеријума за спровођење антирабичне заштите</w:t>
      </w:r>
      <w:r>
        <w:rPr>
          <w:sz w:val="24"/>
          <w:szCs w:val="24"/>
          <w:lang w:val="sr-Latn-RS"/>
        </w:rPr>
        <w:t xml:space="preserve"> </w:t>
      </w:r>
    </w:p>
    <w:p w14:paraId="542A339B" w14:textId="77777777" w:rsidR="00BD6768" w:rsidRDefault="00BD6768" w:rsidP="00BD6768">
      <w:pPr>
        <w:ind w:left="0" w:right="57"/>
        <w:jc w:val="both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И даље је неопходно радити на основним стратегијама  достизањa и одржавањa обухвата вакцинације преко 95% у свим вакцинама, и тиме постићи одржавање колективног имунитета популације против  заразних болести  као суштине заједничких напора у свим земљама света.</w:t>
      </w:r>
    </w:p>
    <w:p w14:paraId="720A947A" w14:textId="77777777" w:rsidR="00BD6768" w:rsidRDefault="00BD6768" w:rsidP="00BD6768">
      <w:pPr>
        <w:ind w:left="0" w:right="57"/>
        <w:jc w:val="both"/>
        <w:rPr>
          <w:b/>
          <w:bCs/>
          <w:sz w:val="24"/>
          <w:szCs w:val="24"/>
          <w:lang w:val="sr-Cyrl-CS"/>
        </w:rPr>
      </w:pPr>
    </w:p>
    <w:p w14:paraId="1AEEFDFD" w14:textId="77777777" w:rsidR="00BD6768" w:rsidRDefault="00BD6768" w:rsidP="00BD6768">
      <w:pPr>
        <w:ind w:left="0" w:right="57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С поштовањем,</w:t>
      </w:r>
    </w:p>
    <w:p w14:paraId="5D929B84" w14:textId="77777777" w:rsidR="00BD6768" w:rsidRDefault="00BD6768" w:rsidP="00BD6768">
      <w:pPr>
        <w:ind w:left="0" w:right="57"/>
        <w:rPr>
          <w:b/>
          <w:bCs/>
          <w:sz w:val="24"/>
          <w:szCs w:val="24"/>
          <w:lang w:val="sr-Cyrl-CS"/>
        </w:rPr>
      </w:pPr>
    </w:p>
    <w:p w14:paraId="5C64F12A" w14:textId="77777777" w:rsidR="00BD6768" w:rsidRDefault="00BD6768" w:rsidP="00BD6768">
      <w:pPr>
        <w:ind w:left="0" w:right="57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Начелник Центра за превенцију и контролу болести</w:t>
      </w:r>
    </w:p>
    <w:p w14:paraId="2784CCC6" w14:textId="77777777" w:rsidR="00BD6768" w:rsidRDefault="00BD6768" w:rsidP="00BD6768">
      <w:pPr>
        <w:ind w:left="0" w:right="57"/>
        <w:rPr>
          <w:sz w:val="24"/>
          <w:szCs w:val="24"/>
          <w:lang w:val="sr-Cyrl-CS"/>
        </w:rPr>
      </w:pPr>
    </w:p>
    <w:p w14:paraId="2CB08CB7" w14:textId="77777777" w:rsidR="00BD6768" w:rsidRDefault="00BD6768" w:rsidP="00BD6768">
      <w:pPr>
        <w:ind w:left="0" w:right="57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                    Мр сци мед. др Слађана Томић</w:t>
      </w:r>
    </w:p>
    <w:p w14:paraId="0C131895" w14:textId="77777777" w:rsidR="00BD6768" w:rsidRDefault="00BD6768" w:rsidP="00BD6768">
      <w:pPr>
        <w:ind w:left="0" w:right="57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Latn-RS"/>
        </w:rPr>
        <w:t xml:space="preserve">                     </w:t>
      </w:r>
      <w:r>
        <w:rPr>
          <w:bCs/>
          <w:sz w:val="24"/>
          <w:szCs w:val="24"/>
          <w:lang w:val="sr-Cyrl-CS"/>
        </w:rPr>
        <w:t xml:space="preserve"> специјалиста епидемиологије</w:t>
      </w:r>
    </w:p>
    <w:p w14:paraId="54A42DF9" w14:textId="343C395A" w:rsidR="00040596" w:rsidRPr="00BD6768" w:rsidRDefault="00040596" w:rsidP="00BD6768">
      <w:pPr>
        <w:ind w:right="57"/>
      </w:pPr>
    </w:p>
    <w:sectPr w:rsidR="00040596" w:rsidRPr="00BD6768" w:rsidSect="00BA24C4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021" w:right="708" w:bottom="907" w:left="1077" w:header="964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AA88C" w14:textId="77777777" w:rsidR="007E2728" w:rsidRDefault="007E2728">
      <w:r>
        <w:separator/>
      </w:r>
    </w:p>
  </w:endnote>
  <w:endnote w:type="continuationSeparator" w:id="0">
    <w:p w14:paraId="52101DA2" w14:textId="77777777" w:rsidR="007E2728" w:rsidRDefault="007E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9DB2E" w14:textId="77777777" w:rsidR="00E84889" w:rsidRDefault="000B33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4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889">
      <w:rPr>
        <w:rStyle w:val="PageNumber"/>
      </w:rPr>
      <w:t>0</w:t>
    </w:r>
    <w:r>
      <w:rPr>
        <w:rStyle w:val="PageNumber"/>
      </w:rPr>
      <w:fldChar w:fldCharType="end"/>
    </w:r>
  </w:p>
  <w:p w14:paraId="0B9A2E3C" w14:textId="77777777" w:rsidR="00E84889" w:rsidRDefault="00E84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A348" w14:textId="77777777" w:rsidR="00E84889" w:rsidRDefault="00E84889">
    <w:pPr>
      <w:pStyle w:val="Footer"/>
    </w:pPr>
    <w:r>
      <w:tab/>
    </w:r>
    <w:r>
      <w:tab/>
    </w:r>
    <w:r w:rsidR="001F160F">
      <w:fldChar w:fldCharType="begin"/>
    </w:r>
    <w:r w:rsidR="001F160F">
      <w:instrText xml:space="preserve"> PAGE \* ARABIC \* MERGEFORMAT </w:instrText>
    </w:r>
    <w:r w:rsidR="001F160F">
      <w:fldChar w:fldCharType="separate"/>
    </w:r>
    <w:r w:rsidR="004738F6">
      <w:rPr>
        <w:noProof/>
      </w:rPr>
      <w:t>2</w:t>
    </w:r>
    <w:r w:rsidR="001F16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CA45" w14:textId="77777777" w:rsidR="007E2728" w:rsidRDefault="007E2728">
      <w:r>
        <w:separator/>
      </w:r>
    </w:p>
  </w:footnote>
  <w:footnote w:type="continuationSeparator" w:id="0">
    <w:p w14:paraId="0809EDC7" w14:textId="77777777" w:rsidR="007E2728" w:rsidRDefault="007E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9666" w14:textId="77777777" w:rsidR="00E84889" w:rsidRDefault="00E8488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1B9" w14:textId="77777777" w:rsidR="00E84889" w:rsidRPr="009A786A" w:rsidRDefault="00896D59">
    <w:pPr>
      <w:pStyle w:val="Heading3"/>
      <w:spacing w:before="0" w:after="0"/>
      <w:ind w:left="0" w:right="0"/>
      <w:jc w:val="center"/>
      <w:rPr>
        <w:lang w:val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2C2F6" wp14:editId="0CCE108A">
          <wp:simplePos x="0" y="0"/>
          <wp:positionH relativeFrom="column">
            <wp:posOffset>270510</wp:posOffset>
          </wp:positionH>
          <wp:positionV relativeFrom="paragraph">
            <wp:posOffset>11430</wp:posOffset>
          </wp:positionV>
          <wp:extent cx="1148715" cy="668020"/>
          <wp:effectExtent l="19050" t="0" r="0" b="0"/>
          <wp:wrapNone/>
          <wp:docPr id="6" name="Picture 6" descr="logozjzPA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zjzPA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4889">
      <w:rPr>
        <w:lang w:val="pl-PL"/>
      </w:rPr>
      <w:t>РЕПУБЛИКА</w:t>
    </w:r>
    <w:r w:rsidR="00E84889" w:rsidRPr="009A786A">
      <w:rPr>
        <w:lang w:val="pl-PL"/>
      </w:rPr>
      <w:t xml:space="preserve"> </w:t>
    </w:r>
    <w:r w:rsidR="00E84889">
      <w:rPr>
        <w:lang w:val="pl-PL"/>
      </w:rPr>
      <w:t>СРБИЈА</w:t>
    </w:r>
  </w:p>
  <w:p w14:paraId="380BCD64" w14:textId="77777777" w:rsidR="00E84889" w:rsidRPr="009A786A" w:rsidRDefault="00E84889">
    <w:pPr>
      <w:pStyle w:val="Heading3"/>
      <w:spacing w:before="0" w:after="0"/>
      <w:ind w:left="0" w:right="0"/>
      <w:jc w:val="center"/>
      <w:rPr>
        <w:lang w:val="pl-PL"/>
      </w:rPr>
    </w:pPr>
    <w:r>
      <w:rPr>
        <w:lang w:val="pl-PL"/>
      </w:rPr>
      <w:t>АП</w:t>
    </w:r>
    <w:r w:rsidRPr="009A786A">
      <w:rPr>
        <w:lang w:val="pl-PL"/>
      </w:rPr>
      <w:t xml:space="preserve"> </w:t>
    </w:r>
    <w:r>
      <w:rPr>
        <w:lang w:val="pl-PL"/>
      </w:rPr>
      <w:t>ВОЈВОДИНА</w:t>
    </w:r>
  </w:p>
  <w:p w14:paraId="37D33E3C" w14:textId="77777777" w:rsidR="00E84889" w:rsidRDefault="00E84889">
    <w:pPr>
      <w:ind w:left="170" w:right="0"/>
      <w:jc w:val="center"/>
      <w:rPr>
        <w:lang w:val="sr-Latn-CS"/>
      </w:rPr>
    </w:pPr>
    <w:r>
      <w:rPr>
        <w:lang w:val="sr-Latn-CS"/>
      </w:rPr>
      <w:t>Завод за јавно здравље Панчево</w:t>
    </w:r>
  </w:p>
  <w:p w14:paraId="3E075385" w14:textId="77777777" w:rsidR="00E84889" w:rsidRDefault="00E84889">
    <w:pPr>
      <w:pStyle w:val="Heading2"/>
      <w:ind w:left="0" w:right="0"/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Пастерова</w:t>
    </w:r>
    <w:proofErr w:type="spellEnd"/>
    <w:r>
      <w:rPr>
        <w:rFonts w:ascii="Times New Roman" w:hAnsi="Times New Roman"/>
      </w:rPr>
      <w:t xml:space="preserve"> 2, 26000 </w:t>
    </w:r>
    <w:proofErr w:type="spellStart"/>
    <w:r>
      <w:rPr>
        <w:rFonts w:ascii="Times New Roman" w:hAnsi="Times New Roman"/>
      </w:rPr>
      <w:t>Панчево</w:t>
    </w:r>
    <w:proofErr w:type="spellEnd"/>
  </w:p>
  <w:p w14:paraId="3A1BF959" w14:textId="77777777" w:rsidR="00E84889" w:rsidRPr="004F23F6" w:rsidRDefault="007E2728" w:rsidP="004F23F6">
    <w:pPr>
      <w:pStyle w:val="BodyText"/>
      <w:ind w:left="3000"/>
      <w:rPr>
        <w:sz w:val="20"/>
        <w:lang w:val="it-IT"/>
      </w:rPr>
    </w:pPr>
    <w:r>
      <w:rPr>
        <w:noProof/>
        <w:sz w:val="10"/>
      </w:rPr>
      <w:pict w14:anchorId="585D4850">
        <v:line id="_x0000_s2053" style="position:absolute;left:0;text-align:left;z-index:251657216" from="0,15.35pt" to="489.6pt,15.35pt" strokeweight="2.25pt"/>
      </w:pict>
    </w:r>
    <w:r w:rsidR="00E84889">
      <w:rPr>
        <w:sz w:val="20"/>
        <w:lang w:val="it-IT"/>
      </w:rPr>
      <w:t>Тел</w:t>
    </w:r>
    <w:r w:rsidR="00E84889" w:rsidRPr="004F23F6">
      <w:rPr>
        <w:sz w:val="20"/>
        <w:lang w:val="it-IT"/>
      </w:rPr>
      <w:t>.</w:t>
    </w:r>
    <w:r w:rsidR="00E84889">
      <w:rPr>
        <w:sz w:val="20"/>
        <w:lang w:val="it-IT"/>
      </w:rPr>
      <w:t>Фа</w:t>
    </w:r>
    <w:r w:rsidR="00E84889" w:rsidRPr="004F23F6">
      <w:rPr>
        <w:sz w:val="20"/>
        <w:lang w:val="it-IT"/>
      </w:rPr>
      <w:t xml:space="preserve">x. 013/322-965, </w:t>
    </w:r>
    <w:r w:rsidR="00E84889">
      <w:rPr>
        <w:sz w:val="20"/>
        <w:lang w:val="it-IT"/>
      </w:rPr>
      <w:t>е</w:t>
    </w:r>
    <w:r w:rsidR="00E84889" w:rsidRPr="004F23F6">
      <w:rPr>
        <w:sz w:val="20"/>
        <w:lang w:val="it-IT"/>
      </w:rPr>
      <w:t>-</w:t>
    </w:r>
    <w:r w:rsidR="00E84889">
      <w:rPr>
        <w:sz w:val="20"/>
        <w:lang w:val="it-IT"/>
      </w:rPr>
      <w:t>маил</w:t>
    </w:r>
    <w:r w:rsidR="00E84889" w:rsidRPr="004F23F6">
      <w:rPr>
        <w:sz w:val="20"/>
        <w:lang w:val="it-IT"/>
      </w:rPr>
      <w:t>: info@zjzpa.org.rs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A319FC"/>
    <w:multiLevelType w:val="hybridMultilevel"/>
    <w:tmpl w:val="DC74EF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6EE7"/>
    <w:multiLevelType w:val="hybridMultilevel"/>
    <w:tmpl w:val="E65A98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226"/>
    <w:rsid w:val="000035B0"/>
    <w:rsid w:val="00040596"/>
    <w:rsid w:val="00041C64"/>
    <w:rsid w:val="000749A2"/>
    <w:rsid w:val="000B334A"/>
    <w:rsid w:val="000E0C5E"/>
    <w:rsid w:val="00131502"/>
    <w:rsid w:val="00131C02"/>
    <w:rsid w:val="00141BA6"/>
    <w:rsid w:val="00143EAB"/>
    <w:rsid w:val="00147485"/>
    <w:rsid w:val="00163757"/>
    <w:rsid w:val="0018333D"/>
    <w:rsid w:val="001F160F"/>
    <w:rsid w:val="002100D7"/>
    <w:rsid w:val="0024530E"/>
    <w:rsid w:val="00267132"/>
    <w:rsid w:val="0027064D"/>
    <w:rsid w:val="00290A45"/>
    <w:rsid w:val="002931BE"/>
    <w:rsid w:val="002D1D6C"/>
    <w:rsid w:val="00332AAB"/>
    <w:rsid w:val="00336660"/>
    <w:rsid w:val="00340742"/>
    <w:rsid w:val="00341BA0"/>
    <w:rsid w:val="00343533"/>
    <w:rsid w:val="0034699C"/>
    <w:rsid w:val="003773F5"/>
    <w:rsid w:val="003B0026"/>
    <w:rsid w:val="003B75C4"/>
    <w:rsid w:val="003C4119"/>
    <w:rsid w:val="003D3D4B"/>
    <w:rsid w:val="003E5034"/>
    <w:rsid w:val="0041145F"/>
    <w:rsid w:val="00430620"/>
    <w:rsid w:val="0043696E"/>
    <w:rsid w:val="0045100E"/>
    <w:rsid w:val="00451364"/>
    <w:rsid w:val="004630E5"/>
    <w:rsid w:val="00466370"/>
    <w:rsid w:val="00472823"/>
    <w:rsid w:val="004738F6"/>
    <w:rsid w:val="00492E83"/>
    <w:rsid w:val="004A439F"/>
    <w:rsid w:val="004C051E"/>
    <w:rsid w:val="004C0E9B"/>
    <w:rsid w:val="004F23F6"/>
    <w:rsid w:val="00500A77"/>
    <w:rsid w:val="005225C3"/>
    <w:rsid w:val="00531FFE"/>
    <w:rsid w:val="00557B1C"/>
    <w:rsid w:val="00582C95"/>
    <w:rsid w:val="005B4771"/>
    <w:rsid w:val="005F168A"/>
    <w:rsid w:val="005F44D4"/>
    <w:rsid w:val="005F734C"/>
    <w:rsid w:val="00620F43"/>
    <w:rsid w:val="00635F17"/>
    <w:rsid w:val="00650ACB"/>
    <w:rsid w:val="006678EC"/>
    <w:rsid w:val="00691484"/>
    <w:rsid w:val="006D612C"/>
    <w:rsid w:val="006F4B81"/>
    <w:rsid w:val="006F4E2C"/>
    <w:rsid w:val="007238B0"/>
    <w:rsid w:val="00730C8F"/>
    <w:rsid w:val="00737332"/>
    <w:rsid w:val="00752CCA"/>
    <w:rsid w:val="00755EE4"/>
    <w:rsid w:val="00795EC8"/>
    <w:rsid w:val="007A1C79"/>
    <w:rsid w:val="007D35CF"/>
    <w:rsid w:val="007D7723"/>
    <w:rsid w:val="007E2728"/>
    <w:rsid w:val="0080483E"/>
    <w:rsid w:val="00806C84"/>
    <w:rsid w:val="00810814"/>
    <w:rsid w:val="00862BAC"/>
    <w:rsid w:val="008720F3"/>
    <w:rsid w:val="00892825"/>
    <w:rsid w:val="00896D59"/>
    <w:rsid w:val="008B2AED"/>
    <w:rsid w:val="008C25F0"/>
    <w:rsid w:val="008D55E9"/>
    <w:rsid w:val="00901C82"/>
    <w:rsid w:val="00907A30"/>
    <w:rsid w:val="00914080"/>
    <w:rsid w:val="00915A01"/>
    <w:rsid w:val="00916DDC"/>
    <w:rsid w:val="00945AEE"/>
    <w:rsid w:val="00992CE0"/>
    <w:rsid w:val="00993209"/>
    <w:rsid w:val="009A24E1"/>
    <w:rsid w:val="009A786A"/>
    <w:rsid w:val="009B0582"/>
    <w:rsid w:val="009C137C"/>
    <w:rsid w:val="009C6606"/>
    <w:rsid w:val="009D78ED"/>
    <w:rsid w:val="00A00FB1"/>
    <w:rsid w:val="00A0413A"/>
    <w:rsid w:val="00A10EC7"/>
    <w:rsid w:val="00A15B24"/>
    <w:rsid w:val="00A45B80"/>
    <w:rsid w:val="00A51AF3"/>
    <w:rsid w:val="00A5260E"/>
    <w:rsid w:val="00A52A12"/>
    <w:rsid w:val="00A71199"/>
    <w:rsid w:val="00A739CD"/>
    <w:rsid w:val="00A7601C"/>
    <w:rsid w:val="00A77991"/>
    <w:rsid w:val="00A82AAF"/>
    <w:rsid w:val="00AB15CA"/>
    <w:rsid w:val="00AC1F37"/>
    <w:rsid w:val="00AE25E6"/>
    <w:rsid w:val="00AF4342"/>
    <w:rsid w:val="00AF6D78"/>
    <w:rsid w:val="00B30801"/>
    <w:rsid w:val="00B54742"/>
    <w:rsid w:val="00B5615B"/>
    <w:rsid w:val="00B87CDD"/>
    <w:rsid w:val="00B90637"/>
    <w:rsid w:val="00B9140B"/>
    <w:rsid w:val="00BA24C4"/>
    <w:rsid w:val="00BC36BE"/>
    <w:rsid w:val="00BD0E10"/>
    <w:rsid w:val="00BD6768"/>
    <w:rsid w:val="00BE33B7"/>
    <w:rsid w:val="00C05091"/>
    <w:rsid w:val="00C229A7"/>
    <w:rsid w:val="00C72BFB"/>
    <w:rsid w:val="00C81085"/>
    <w:rsid w:val="00C92602"/>
    <w:rsid w:val="00CB6641"/>
    <w:rsid w:val="00CC1995"/>
    <w:rsid w:val="00CD5226"/>
    <w:rsid w:val="00D00109"/>
    <w:rsid w:val="00D136EC"/>
    <w:rsid w:val="00D26B43"/>
    <w:rsid w:val="00D42BC2"/>
    <w:rsid w:val="00D637C5"/>
    <w:rsid w:val="00DB3995"/>
    <w:rsid w:val="00DB7010"/>
    <w:rsid w:val="00DC5CC1"/>
    <w:rsid w:val="00DD1B83"/>
    <w:rsid w:val="00DD7E5C"/>
    <w:rsid w:val="00DF4EB1"/>
    <w:rsid w:val="00E151C2"/>
    <w:rsid w:val="00E151F7"/>
    <w:rsid w:val="00E15C59"/>
    <w:rsid w:val="00E20F45"/>
    <w:rsid w:val="00E52A9F"/>
    <w:rsid w:val="00E73E9A"/>
    <w:rsid w:val="00E84889"/>
    <w:rsid w:val="00E94190"/>
    <w:rsid w:val="00EA0B3B"/>
    <w:rsid w:val="00EB4D12"/>
    <w:rsid w:val="00EC7514"/>
    <w:rsid w:val="00ED6968"/>
    <w:rsid w:val="00EE7E7D"/>
    <w:rsid w:val="00EF5622"/>
    <w:rsid w:val="00EF6BEB"/>
    <w:rsid w:val="00F11F83"/>
    <w:rsid w:val="00F34819"/>
    <w:rsid w:val="00F372EE"/>
    <w:rsid w:val="00F50966"/>
    <w:rsid w:val="00F55CE6"/>
    <w:rsid w:val="00F85EBC"/>
    <w:rsid w:val="00FB3BC4"/>
    <w:rsid w:val="00FC7719"/>
    <w:rsid w:val="00FE148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95C013B"/>
  <w15:docId w15:val="{47F98AA6-C85D-42F1-9688-B45AB41C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D59"/>
    <w:pPr>
      <w:ind w:left="840" w:right="-360"/>
    </w:pPr>
  </w:style>
  <w:style w:type="paragraph" w:styleId="Heading1">
    <w:name w:val="heading 1"/>
    <w:basedOn w:val="Normal"/>
    <w:next w:val="BodyText"/>
    <w:qFormat/>
    <w:rsid w:val="00343533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343533"/>
    <w:pPr>
      <w:keepNext/>
      <w:keepLines/>
      <w:spacing w:line="200" w:lineRule="atLeast"/>
      <w:outlineLvl w:val="1"/>
    </w:pPr>
    <w:rPr>
      <w:rFonts w:ascii="Arial" w:hAnsi="Arial"/>
      <w:spacing w:val="-10"/>
      <w:kern w:val="28"/>
      <w:sz w:val="24"/>
    </w:rPr>
  </w:style>
  <w:style w:type="paragraph" w:styleId="Heading3">
    <w:name w:val="heading 3"/>
    <w:basedOn w:val="Normal"/>
    <w:next w:val="BodyText"/>
    <w:qFormat/>
    <w:rsid w:val="00343533"/>
    <w:pPr>
      <w:keepNext/>
      <w:keepLines/>
      <w:spacing w:before="220" w:after="220" w:line="220" w:lineRule="atLeast"/>
      <w:outlineLvl w:val="2"/>
    </w:pPr>
    <w:rPr>
      <w:i/>
      <w:spacing w:val="-5"/>
      <w:kern w:val="28"/>
      <w:sz w:val="24"/>
    </w:rPr>
  </w:style>
  <w:style w:type="paragraph" w:styleId="Heading4">
    <w:name w:val="heading 4"/>
    <w:basedOn w:val="Normal"/>
    <w:next w:val="BodyText"/>
    <w:qFormat/>
    <w:rsid w:val="00343533"/>
    <w:pPr>
      <w:keepNext/>
      <w:keepLines/>
      <w:spacing w:line="220" w:lineRule="atLeast"/>
      <w:outlineLvl w:val="3"/>
    </w:pPr>
    <w:rPr>
      <w:i/>
      <w:spacing w:val="-2"/>
      <w:kern w:val="28"/>
      <w:sz w:val="24"/>
    </w:rPr>
  </w:style>
  <w:style w:type="paragraph" w:styleId="Heading5">
    <w:name w:val="heading 5"/>
    <w:basedOn w:val="Normal"/>
    <w:next w:val="BodyText"/>
    <w:qFormat/>
    <w:rsid w:val="00343533"/>
    <w:pPr>
      <w:keepNext/>
      <w:keepLines/>
      <w:spacing w:line="220" w:lineRule="atLeast"/>
      <w:ind w:left="1440"/>
      <w:outlineLvl w:val="4"/>
    </w:pPr>
    <w:rPr>
      <w:i/>
      <w:spacing w:val="-2"/>
      <w:kern w:val="28"/>
      <w:sz w:val="24"/>
    </w:rPr>
  </w:style>
  <w:style w:type="paragraph" w:styleId="Heading6">
    <w:name w:val="heading 6"/>
    <w:basedOn w:val="Normal"/>
    <w:next w:val="Normal"/>
    <w:link w:val="Heading6Char"/>
    <w:qFormat/>
    <w:rsid w:val="00896D59"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3533"/>
    <w:pPr>
      <w:spacing w:after="220" w:line="220" w:lineRule="atLeast"/>
    </w:pPr>
    <w:rPr>
      <w:sz w:val="24"/>
    </w:rPr>
  </w:style>
  <w:style w:type="paragraph" w:styleId="Closing">
    <w:name w:val="Closing"/>
    <w:basedOn w:val="Normal"/>
    <w:rsid w:val="00343533"/>
    <w:pPr>
      <w:spacing w:line="220" w:lineRule="atLeast"/>
    </w:pPr>
    <w:rPr>
      <w:sz w:val="24"/>
    </w:rPr>
  </w:style>
  <w:style w:type="paragraph" w:customStyle="1" w:styleId="CompanyName">
    <w:name w:val="Company Name"/>
    <w:basedOn w:val="Normal"/>
    <w:rsid w:val="00343533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343533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343533"/>
    <w:pPr>
      <w:keepLines/>
      <w:spacing w:before="220"/>
    </w:pPr>
  </w:style>
  <w:style w:type="paragraph" w:customStyle="1" w:styleId="HeaderBase">
    <w:name w:val="Header Base"/>
    <w:basedOn w:val="Normal"/>
    <w:rsid w:val="00343533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  <w:sz w:val="24"/>
    </w:rPr>
  </w:style>
  <w:style w:type="paragraph" w:styleId="Footer">
    <w:name w:val="footer"/>
    <w:basedOn w:val="HeaderBase"/>
    <w:rsid w:val="00343533"/>
    <w:pPr>
      <w:spacing w:before="420"/>
      <w:ind w:right="-1080"/>
    </w:pPr>
    <w:rPr>
      <w:b/>
    </w:rPr>
  </w:style>
  <w:style w:type="paragraph" w:styleId="Header">
    <w:name w:val="header"/>
    <w:basedOn w:val="HeaderBase"/>
    <w:rsid w:val="00343533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343533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rsid w:val="00343533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343533"/>
  </w:style>
  <w:style w:type="character" w:customStyle="1" w:styleId="MessageHeaderLabel">
    <w:name w:val="Message Header Label"/>
    <w:rsid w:val="00343533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43533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rsid w:val="00343533"/>
    <w:pPr>
      <w:ind w:left="1440"/>
    </w:pPr>
    <w:rPr>
      <w:sz w:val="24"/>
    </w:rPr>
  </w:style>
  <w:style w:type="character" w:styleId="PageNumber">
    <w:name w:val="page number"/>
    <w:rsid w:val="00343533"/>
  </w:style>
  <w:style w:type="paragraph" w:customStyle="1" w:styleId="ReturnAddress">
    <w:name w:val="Return Address"/>
    <w:basedOn w:val="Normal"/>
    <w:rsid w:val="00343533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rsid w:val="0034353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343533"/>
    <w:pPr>
      <w:spacing w:before="0"/>
      <w:ind w:right="0"/>
    </w:pPr>
  </w:style>
  <w:style w:type="paragraph" w:customStyle="1" w:styleId="SignatureName">
    <w:name w:val="Signature Name"/>
    <w:basedOn w:val="Signature"/>
    <w:next w:val="SignatureJobTitle"/>
    <w:rsid w:val="00343533"/>
    <w:pPr>
      <w:spacing w:before="720"/>
    </w:pPr>
  </w:style>
  <w:style w:type="paragraph" w:customStyle="1" w:styleId="Slogan">
    <w:name w:val="Slogan"/>
    <w:basedOn w:val="Normal"/>
    <w:rsid w:val="00343533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Hyperlink">
    <w:name w:val="Hyperlink"/>
    <w:basedOn w:val="DefaultParagraphFont"/>
    <w:rsid w:val="0034353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896D59"/>
    <w:rPr>
      <w:sz w:val="24"/>
      <w:szCs w:val="24"/>
    </w:rPr>
  </w:style>
  <w:style w:type="paragraph" w:customStyle="1" w:styleId="Default">
    <w:name w:val="Default"/>
    <w:rsid w:val="00896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52CCA"/>
    <w:pPr>
      <w:spacing w:line="360" w:lineRule="auto"/>
      <w:ind w:left="0" w:right="0"/>
      <w:jc w:val="center"/>
    </w:pPr>
    <w:rPr>
      <w:sz w:val="24"/>
      <w:lang w:val="sl-SI"/>
    </w:rPr>
  </w:style>
  <w:style w:type="character" w:customStyle="1" w:styleId="TitleChar">
    <w:name w:val="Title Char"/>
    <w:basedOn w:val="DefaultParagraphFont"/>
    <w:link w:val="Title"/>
    <w:rsid w:val="00752CCA"/>
    <w:rPr>
      <w:sz w:val="24"/>
      <w:lang w:val="sl-SI"/>
    </w:rPr>
  </w:style>
  <w:style w:type="paragraph" w:styleId="ListParagraph">
    <w:name w:val="List Paragraph"/>
    <w:basedOn w:val="Normal"/>
    <w:uiPriority w:val="34"/>
    <w:qFormat/>
    <w:rsid w:val="00752CCA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dokumenta%20QMS\Obrasci%20QMSa%20zavoda\Naslovna%20strana%20Blan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Naslovna strana Blanko</Template>
  <TotalTime>711</TotalTime>
  <Pages>4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ZZJZnovi2015</dc:creator>
  <cp:lastModifiedBy>Sladjana Tomic</cp:lastModifiedBy>
  <cp:revision>69</cp:revision>
  <cp:lastPrinted>2007-06-13T08:07:00Z</cp:lastPrinted>
  <dcterms:created xsi:type="dcterms:W3CDTF">2018-01-31T07:04:00Z</dcterms:created>
  <dcterms:modified xsi:type="dcterms:W3CDTF">2022-04-15T07:32:00Z</dcterms:modified>
</cp:coreProperties>
</file>