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34875" w14:textId="77777777" w:rsidR="007D782F" w:rsidRPr="0070253D" w:rsidRDefault="009841C1" w:rsidP="007D782F">
      <w:pPr>
        <w:pStyle w:val="NoSpacing"/>
        <w:ind w:left="1701"/>
        <w:rPr>
          <w:rFonts w:asciiTheme="minorHAnsi" w:hAnsiTheme="minorHAnsi" w:cstheme="minorHAnsi"/>
          <w:sz w:val="22"/>
          <w:szCs w:val="22"/>
        </w:rPr>
      </w:pPr>
      <w:r w:rsidRPr="0070253D">
        <w:rPr>
          <w:rFonts w:asciiTheme="minorHAnsi" w:hAnsiTheme="minorHAnsi" w:cstheme="minorHAnsi"/>
          <w:noProof/>
          <w:sz w:val="22"/>
          <w:szCs w:val="22"/>
          <w:lang w:val="sr-Latn-RS" w:eastAsia="sr-Latn-RS"/>
        </w:rPr>
        <mc:AlternateContent>
          <mc:Choice Requires="wps">
            <w:drawing>
              <wp:anchor distT="0" distB="0" distL="114300" distR="114300" simplePos="0" relativeHeight="251658240" behindDoc="0" locked="0" layoutInCell="1" allowOverlap="1" wp14:anchorId="0FD2DD1F" wp14:editId="2779B752">
                <wp:simplePos x="0" y="0"/>
                <wp:positionH relativeFrom="column">
                  <wp:posOffset>-95250</wp:posOffset>
                </wp:positionH>
                <wp:positionV relativeFrom="paragraph">
                  <wp:posOffset>-92075</wp:posOffset>
                </wp:positionV>
                <wp:extent cx="1127760" cy="1173480"/>
                <wp:effectExtent l="0" t="0" r="15875" b="273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173480"/>
                        </a:xfrm>
                        <a:prstGeom prst="rect">
                          <a:avLst/>
                        </a:prstGeom>
                        <a:solidFill>
                          <a:srgbClr val="FFFFFF"/>
                        </a:solidFill>
                        <a:ln w="9525">
                          <a:solidFill>
                            <a:srgbClr val="FFFFFF"/>
                          </a:solidFill>
                          <a:miter lim="800000"/>
                          <a:headEnd/>
                          <a:tailEnd/>
                        </a:ln>
                      </wps:spPr>
                      <wps:txbx>
                        <w:txbxContent>
                          <w:p w14:paraId="633042B8" w14:textId="77777777" w:rsidR="00CC2E6E" w:rsidRDefault="00CC2E6E" w:rsidP="007D782F">
                            <w:r>
                              <w:rPr>
                                <w:noProof/>
                                <w:lang w:val="sr-Latn-RS" w:eastAsia="sr-Latn-RS"/>
                              </w:rPr>
                              <w:drawing>
                                <wp:inline distT="0" distB="0" distL="0" distR="0" wp14:anchorId="40B0CA49" wp14:editId="594D1BF3">
                                  <wp:extent cx="934720" cy="1072515"/>
                                  <wp:effectExtent l="0" t="0" r="0" b="0"/>
                                  <wp:docPr id="2" name="Picture 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FD2DD1F" id="_x0000_t202" coordsize="21600,21600" o:spt="202" path="m,l,21600r21600,l21600,xe">
                <v:stroke joinstyle="miter"/>
                <v:path gradientshapeok="t" o:connecttype="rect"/>
              </v:shapetype>
              <v:shape id="Text Box 6" o:spid="_x0000_s1026" type="#_x0000_t202" style="position:absolute;left:0;text-align:left;margin-left:-7.5pt;margin-top:-7.25pt;width:88.8pt;height:92.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" strokecolor="white">
                <v:textbox style="mso-fit-shape-to-text:t">
                  <w:txbxContent>
                    <w:p w14:paraId="633042B8" w14:textId="77777777" w:rsidR="00CC2E6E" w:rsidRDefault="00CC2E6E" w:rsidP="007D782F">
                      <w:r>
                        <w:rPr>
                          <w:noProof/>
                          <w:lang w:val="sr-Latn-RS" w:eastAsia="sr-Latn-RS"/>
                        </w:rPr>
                        <w:drawing>
                          <wp:inline distT="0" distB="0" distL="0" distR="0" wp14:anchorId="40B0CA49" wp14:editId="594D1BF3">
                            <wp:extent cx="934720" cy="1072515"/>
                            <wp:effectExtent l="0" t="0" r="0" b="0"/>
                            <wp:docPr id="2" name="Picture 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v:textbox>
              </v:shape>
            </w:pict>
          </mc:Fallback>
        </mc:AlternateContent>
      </w:r>
      <w:r w:rsidR="007D782F" w:rsidRPr="0070253D">
        <w:rPr>
          <w:rFonts w:asciiTheme="minorHAnsi" w:hAnsiTheme="minorHAnsi" w:cstheme="minorHAnsi"/>
          <w:noProof/>
          <w:sz w:val="22"/>
          <w:szCs w:val="22"/>
          <w:lang w:eastAsia="zh-TW"/>
        </w:rPr>
        <w:t>Република Србија</w:t>
      </w:r>
    </w:p>
    <w:p w14:paraId="39BF7C55" w14:textId="77777777" w:rsidR="007D782F" w:rsidRPr="0070253D" w:rsidRDefault="007D782F" w:rsidP="007D782F">
      <w:pPr>
        <w:pStyle w:val="NoSpacing"/>
        <w:tabs>
          <w:tab w:val="right" w:pos="10466"/>
        </w:tabs>
        <w:ind w:left="1701"/>
        <w:rPr>
          <w:rFonts w:asciiTheme="minorHAnsi" w:hAnsiTheme="minorHAnsi" w:cstheme="minorHAnsi"/>
          <w:sz w:val="22"/>
          <w:szCs w:val="22"/>
        </w:rPr>
      </w:pPr>
      <w:r w:rsidRPr="0070253D">
        <w:rPr>
          <w:rFonts w:asciiTheme="minorHAnsi" w:hAnsiTheme="minorHAnsi" w:cstheme="minorHAnsi"/>
          <w:sz w:val="22"/>
          <w:szCs w:val="22"/>
        </w:rPr>
        <w:t>Аутономна покрајина Војводина</w:t>
      </w:r>
      <w:r w:rsidRPr="0070253D">
        <w:rPr>
          <w:rFonts w:asciiTheme="minorHAnsi" w:hAnsiTheme="minorHAnsi" w:cstheme="minorHAnsi"/>
          <w:sz w:val="22"/>
          <w:szCs w:val="22"/>
        </w:rPr>
        <w:tab/>
      </w:r>
    </w:p>
    <w:p w14:paraId="02119BD4" w14:textId="77777777" w:rsidR="007D782F" w:rsidRPr="0070253D" w:rsidRDefault="007D782F" w:rsidP="007D782F">
      <w:pPr>
        <w:pStyle w:val="NoSpacing"/>
        <w:ind w:left="1701"/>
        <w:rPr>
          <w:rFonts w:asciiTheme="minorHAnsi" w:hAnsiTheme="minorHAnsi" w:cstheme="minorHAnsi"/>
          <w:sz w:val="22"/>
          <w:szCs w:val="22"/>
        </w:rPr>
      </w:pPr>
      <w:r w:rsidRPr="0070253D">
        <w:rPr>
          <w:rFonts w:asciiTheme="minorHAnsi" w:hAnsiTheme="minorHAnsi" w:cstheme="minorHAnsi"/>
          <w:sz w:val="22"/>
          <w:szCs w:val="22"/>
        </w:rPr>
        <w:t>Специјална болница за психијатријске болести</w:t>
      </w:r>
    </w:p>
    <w:p w14:paraId="7893CA69" w14:textId="77777777" w:rsidR="007D782F" w:rsidRPr="0070253D" w:rsidRDefault="007D782F" w:rsidP="007D782F">
      <w:pPr>
        <w:pStyle w:val="NoSpacing"/>
        <w:ind w:left="1701"/>
        <w:rPr>
          <w:rFonts w:asciiTheme="minorHAnsi" w:hAnsiTheme="minorHAnsi" w:cstheme="minorHAnsi"/>
          <w:sz w:val="22"/>
          <w:szCs w:val="22"/>
        </w:rPr>
      </w:pPr>
      <w:r w:rsidRPr="0070253D">
        <w:rPr>
          <w:rFonts w:asciiTheme="minorHAnsi" w:hAnsiTheme="minorHAnsi" w:cstheme="minorHAnsi"/>
          <w:sz w:val="22"/>
          <w:szCs w:val="22"/>
          <w:lang w:val="sr-Cyrl-CS"/>
        </w:rPr>
        <w:t>„др Славољуб Бакаловић“ Вршац</w:t>
      </w:r>
    </w:p>
    <w:p w14:paraId="58C91967" w14:textId="57CF782E" w:rsidR="007D782F" w:rsidRPr="0070253D" w:rsidRDefault="007D782F" w:rsidP="007D782F">
      <w:pPr>
        <w:pStyle w:val="NoSpacing"/>
        <w:ind w:left="1701"/>
        <w:rPr>
          <w:rFonts w:asciiTheme="minorHAnsi" w:hAnsiTheme="minorHAnsi" w:cstheme="minorHAnsi"/>
          <w:sz w:val="22"/>
          <w:szCs w:val="22"/>
        </w:rPr>
      </w:pPr>
      <w:r w:rsidRPr="0070253D">
        <w:rPr>
          <w:rFonts w:asciiTheme="minorHAnsi" w:hAnsiTheme="minorHAnsi" w:cstheme="minorHAnsi"/>
          <w:sz w:val="22"/>
          <w:szCs w:val="22"/>
        </w:rPr>
        <w:t xml:space="preserve">Датум: </w:t>
      </w:r>
      <w:r w:rsidR="00AC7004" w:rsidRPr="00AC7004">
        <w:rPr>
          <w:rFonts w:asciiTheme="minorHAnsi" w:hAnsiTheme="minorHAnsi" w:cstheme="minorHAnsi"/>
          <w:sz w:val="22"/>
          <w:szCs w:val="22"/>
          <w:lang w:val="sr-Latn-RS"/>
        </w:rPr>
        <w:t>2</w:t>
      </w:r>
      <w:r w:rsidR="00982B12" w:rsidRPr="00AC7004">
        <w:rPr>
          <w:rFonts w:asciiTheme="minorHAnsi" w:hAnsiTheme="minorHAnsi" w:cstheme="minorHAnsi"/>
          <w:sz w:val="22"/>
          <w:szCs w:val="22"/>
          <w:lang w:val="en-US"/>
        </w:rPr>
        <w:t>.</w:t>
      </w:r>
      <w:r w:rsidR="00220710" w:rsidRPr="00AC7004">
        <w:rPr>
          <w:rFonts w:asciiTheme="minorHAnsi" w:hAnsiTheme="minorHAnsi" w:cstheme="minorHAnsi"/>
          <w:sz w:val="22"/>
          <w:szCs w:val="22"/>
          <w:lang w:val="sr-Cyrl-RS"/>
        </w:rPr>
        <w:t>6</w:t>
      </w:r>
      <w:r w:rsidR="00982B12" w:rsidRPr="00AC7004">
        <w:rPr>
          <w:rFonts w:asciiTheme="minorHAnsi" w:hAnsiTheme="minorHAnsi" w:cstheme="minorHAnsi"/>
          <w:sz w:val="22"/>
          <w:szCs w:val="22"/>
          <w:lang w:val="en-US"/>
        </w:rPr>
        <w:t>.2020</w:t>
      </w:r>
      <w:r w:rsidR="00417B63" w:rsidRPr="00AC7004">
        <w:rPr>
          <w:rFonts w:asciiTheme="minorHAnsi" w:hAnsiTheme="minorHAnsi" w:cstheme="minorHAnsi"/>
          <w:sz w:val="22"/>
          <w:szCs w:val="22"/>
          <w:lang w:val="sr-Cyrl-RS"/>
        </w:rPr>
        <w:t>.</w:t>
      </w:r>
      <w:r w:rsidR="001807DF" w:rsidRPr="00AC7004">
        <w:rPr>
          <w:rFonts w:asciiTheme="minorHAnsi" w:hAnsiTheme="minorHAnsi" w:cstheme="minorHAnsi"/>
          <w:sz w:val="22"/>
          <w:szCs w:val="22"/>
          <w:lang w:val="sr-Cyrl-RS"/>
        </w:rPr>
        <w:t xml:space="preserve"> </w:t>
      </w:r>
      <w:r w:rsidRPr="00AC7004">
        <w:rPr>
          <w:rFonts w:asciiTheme="minorHAnsi" w:hAnsiTheme="minorHAnsi" w:cstheme="minorHAnsi"/>
          <w:sz w:val="22"/>
          <w:szCs w:val="22"/>
        </w:rPr>
        <w:t>године</w:t>
      </w:r>
    </w:p>
    <w:p w14:paraId="35E06D8B" w14:textId="344A4EEE" w:rsidR="007D782F" w:rsidRPr="0070253D" w:rsidRDefault="007D782F" w:rsidP="007D782F">
      <w:pPr>
        <w:pStyle w:val="NoSpacing"/>
        <w:ind w:left="1701"/>
        <w:rPr>
          <w:rFonts w:asciiTheme="minorHAnsi" w:hAnsiTheme="minorHAnsi" w:cstheme="minorHAnsi"/>
          <w:sz w:val="22"/>
          <w:szCs w:val="22"/>
          <w:lang w:val="ro-RO"/>
        </w:rPr>
      </w:pPr>
      <w:r w:rsidRPr="0070253D">
        <w:rPr>
          <w:rFonts w:asciiTheme="minorHAnsi" w:hAnsiTheme="minorHAnsi" w:cstheme="minorHAnsi"/>
          <w:sz w:val="22"/>
          <w:szCs w:val="22"/>
        </w:rPr>
        <w:t xml:space="preserve">Број: </w:t>
      </w:r>
      <w:bookmarkStart w:id="0" w:name="_Hlk525902772"/>
      <w:r w:rsidR="00417B63" w:rsidRPr="0070253D">
        <w:rPr>
          <w:rFonts w:asciiTheme="minorHAnsi" w:hAnsiTheme="minorHAnsi" w:cstheme="minorHAnsi"/>
          <w:sz w:val="22"/>
          <w:szCs w:val="22"/>
        </w:rPr>
        <w:t>01-</w:t>
      </w:r>
      <w:r w:rsidR="0006209F">
        <w:rPr>
          <w:rFonts w:asciiTheme="minorHAnsi" w:hAnsiTheme="minorHAnsi" w:cstheme="minorHAnsi"/>
          <w:sz w:val="22"/>
          <w:szCs w:val="22"/>
        </w:rPr>
        <w:t>759</w:t>
      </w:r>
      <w:r w:rsidR="00417B63" w:rsidRPr="0070253D">
        <w:rPr>
          <w:rFonts w:asciiTheme="minorHAnsi" w:hAnsiTheme="minorHAnsi" w:cstheme="minorHAnsi"/>
          <w:sz w:val="22"/>
          <w:szCs w:val="22"/>
        </w:rPr>
        <w:t>/</w:t>
      </w:r>
      <w:bookmarkEnd w:id="0"/>
      <w:r w:rsidR="008A61AA" w:rsidRPr="0070253D">
        <w:rPr>
          <w:rFonts w:asciiTheme="minorHAnsi" w:hAnsiTheme="minorHAnsi" w:cstheme="minorHAnsi"/>
          <w:sz w:val="22"/>
          <w:szCs w:val="22"/>
        </w:rPr>
        <w:t>6</w:t>
      </w:r>
    </w:p>
    <w:p w14:paraId="7DD74143" w14:textId="77777777" w:rsidR="007D782F" w:rsidRPr="0070253D" w:rsidRDefault="007D782F" w:rsidP="007D782F">
      <w:pPr>
        <w:jc w:val="both"/>
        <w:rPr>
          <w:rFonts w:asciiTheme="minorHAnsi" w:hAnsiTheme="minorHAnsi" w:cstheme="minorHAnsi"/>
          <w:noProof/>
          <w:sz w:val="22"/>
          <w:szCs w:val="22"/>
          <w:lang w:val="sr-Cyrl-CS"/>
        </w:rPr>
      </w:pPr>
    </w:p>
    <w:p w14:paraId="45EFAA64" w14:textId="77777777" w:rsidR="007D782F" w:rsidRPr="0070253D" w:rsidRDefault="007D782F" w:rsidP="007D782F">
      <w:pPr>
        <w:jc w:val="both"/>
        <w:rPr>
          <w:rFonts w:asciiTheme="minorHAnsi" w:hAnsiTheme="minorHAnsi" w:cstheme="minorHAnsi"/>
          <w:noProof/>
          <w:sz w:val="22"/>
          <w:szCs w:val="22"/>
          <w:lang w:val="sr-Cyrl-CS"/>
        </w:rPr>
      </w:pPr>
    </w:p>
    <w:p w14:paraId="16688C55" w14:textId="77777777" w:rsidR="007D782F" w:rsidRPr="0070253D" w:rsidRDefault="007D782F" w:rsidP="007D782F">
      <w:pPr>
        <w:jc w:val="center"/>
        <w:rPr>
          <w:rFonts w:asciiTheme="minorHAnsi" w:hAnsiTheme="minorHAnsi" w:cstheme="minorHAnsi"/>
          <w:noProof/>
          <w:sz w:val="22"/>
          <w:szCs w:val="22"/>
          <w:lang w:val="sr-Cyrl-CS"/>
        </w:rPr>
      </w:pPr>
    </w:p>
    <w:p w14:paraId="43DC4FBA" w14:textId="77777777" w:rsidR="007D782F" w:rsidRPr="0070253D" w:rsidRDefault="007D782F" w:rsidP="007D782F">
      <w:pPr>
        <w:jc w:val="center"/>
        <w:rPr>
          <w:rFonts w:asciiTheme="minorHAnsi" w:hAnsiTheme="minorHAnsi" w:cstheme="minorHAnsi"/>
          <w:b/>
          <w:noProof/>
          <w:sz w:val="22"/>
          <w:szCs w:val="22"/>
          <w:lang w:val="sr-Cyrl-CS"/>
        </w:rPr>
      </w:pPr>
    </w:p>
    <w:p w14:paraId="75EB6AE8" w14:textId="77777777" w:rsidR="007D782F" w:rsidRPr="0070253D" w:rsidRDefault="007D782F" w:rsidP="007D782F">
      <w:pPr>
        <w:jc w:val="center"/>
        <w:rPr>
          <w:rFonts w:asciiTheme="minorHAnsi" w:hAnsiTheme="minorHAnsi" w:cstheme="minorHAnsi"/>
          <w:b/>
          <w:noProof/>
          <w:sz w:val="22"/>
          <w:szCs w:val="22"/>
          <w:lang w:val="sr-Cyrl-CS"/>
        </w:rPr>
      </w:pPr>
    </w:p>
    <w:p w14:paraId="63714C67" w14:textId="77777777" w:rsidR="007D782F" w:rsidRPr="0070253D" w:rsidRDefault="007D782F" w:rsidP="007D782F">
      <w:pPr>
        <w:jc w:val="center"/>
        <w:rPr>
          <w:rFonts w:asciiTheme="minorHAnsi" w:hAnsiTheme="minorHAnsi" w:cstheme="minorHAnsi"/>
          <w:b/>
          <w:noProof/>
          <w:sz w:val="22"/>
          <w:szCs w:val="22"/>
          <w:lang w:val="sr-Cyrl-CS"/>
        </w:rPr>
      </w:pPr>
    </w:p>
    <w:p w14:paraId="0C8CEAA8" w14:textId="77777777" w:rsidR="007D782F" w:rsidRPr="0070253D" w:rsidRDefault="007D782F" w:rsidP="007D782F">
      <w:pPr>
        <w:jc w:val="center"/>
        <w:rPr>
          <w:rFonts w:asciiTheme="minorHAnsi" w:hAnsiTheme="minorHAnsi" w:cstheme="minorHAnsi"/>
          <w:b/>
          <w:noProof/>
          <w:sz w:val="22"/>
          <w:szCs w:val="22"/>
          <w:lang w:val="sr-Cyrl-CS"/>
        </w:rPr>
      </w:pPr>
    </w:p>
    <w:p w14:paraId="1512DD57" w14:textId="77777777" w:rsidR="007D782F" w:rsidRPr="0070253D" w:rsidRDefault="007D782F" w:rsidP="007D782F">
      <w:pPr>
        <w:jc w:val="center"/>
        <w:rPr>
          <w:rFonts w:asciiTheme="minorHAnsi" w:hAnsiTheme="minorHAnsi" w:cstheme="minorHAnsi"/>
          <w:b/>
          <w:noProof/>
          <w:sz w:val="22"/>
          <w:szCs w:val="22"/>
          <w:lang w:val="sr-Cyrl-CS"/>
        </w:rPr>
      </w:pPr>
    </w:p>
    <w:p w14:paraId="0FC20FD3" w14:textId="77777777" w:rsidR="007D782F" w:rsidRPr="0070253D" w:rsidRDefault="007D782F" w:rsidP="007D782F">
      <w:pPr>
        <w:jc w:val="center"/>
        <w:rPr>
          <w:rFonts w:asciiTheme="minorHAnsi" w:hAnsiTheme="minorHAnsi" w:cstheme="minorHAnsi"/>
          <w:b/>
          <w:noProof/>
          <w:sz w:val="22"/>
          <w:szCs w:val="22"/>
          <w:lang w:val="sr-Cyrl-CS"/>
        </w:rPr>
      </w:pPr>
    </w:p>
    <w:p w14:paraId="22E5D47E" w14:textId="77777777" w:rsidR="007D782F" w:rsidRPr="0070253D" w:rsidRDefault="007D782F" w:rsidP="007D782F">
      <w:pPr>
        <w:jc w:val="center"/>
        <w:rPr>
          <w:rFonts w:asciiTheme="minorHAnsi" w:hAnsiTheme="minorHAnsi" w:cstheme="minorHAnsi"/>
          <w:b/>
          <w:noProof/>
          <w:sz w:val="22"/>
          <w:szCs w:val="22"/>
          <w:lang w:val="sr-Cyrl-CS"/>
        </w:rPr>
      </w:pPr>
    </w:p>
    <w:p w14:paraId="66159A25" w14:textId="77777777" w:rsidR="007D782F" w:rsidRPr="00982B12" w:rsidRDefault="007D782F" w:rsidP="007D782F">
      <w:pPr>
        <w:jc w:val="center"/>
        <w:rPr>
          <w:rFonts w:asciiTheme="minorHAnsi" w:hAnsiTheme="minorHAnsi" w:cstheme="minorHAnsi"/>
          <w:b/>
          <w:noProof/>
          <w:sz w:val="22"/>
          <w:szCs w:val="22"/>
          <w:lang w:val="sr-Cyrl-CS"/>
        </w:rPr>
      </w:pPr>
    </w:p>
    <w:p w14:paraId="65C77C5E" w14:textId="77777777" w:rsidR="007D782F" w:rsidRPr="00982B12" w:rsidRDefault="007D782F" w:rsidP="007D782F">
      <w:pPr>
        <w:jc w:val="center"/>
        <w:rPr>
          <w:rFonts w:asciiTheme="minorHAnsi" w:hAnsiTheme="minorHAnsi" w:cstheme="minorHAnsi"/>
          <w:b/>
          <w:noProof/>
          <w:sz w:val="22"/>
          <w:szCs w:val="22"/>
          <w:lang w:val="sr-Cyrl-CS"/>
        </w:rPr>
      </w:pPr>
    </w:p>
    <w:p w14:paraId="30FB16D0" w14:textId="455B6547" w:rsidR="007D782F" w:rsidRPr="00F17D23" w:rsidRDefault="00982B12" w:rsidP="007D782F">
      <w:pPr>
        <w:jc w:val="center"/>
        <w:rPr>
          <w:rFonts w:asciiTheme="minorHAnsi" w:hAnsiTheme="minorHAnsi" w:cstheme="minorHAnsi"/>
          <w:b/>
          <w:noProof/>
          <w:lang w:val="sr-Cyrl-CS"/>
        </w:rPr>
      </w:pPr>
      <w:r w:rsidRPr="00F17D23">
        <w:rPr>
          <w:rFonts w:asciiTheme="minorHAnsi" w:hAnsiTheme="minorHAnsi" w:cstheme="minorHAnsi"/>
          <w:b/>
          <w:noProof/>
          <w:lang w:val="sr-Cyrl-CS"/>
        </w:rPr>
        <w:t>ЈАВНА НАБАВКА ДОБАРА</w:t>
      </w:r>
    </w:p>
    <w:p w14:paraId="2BA6FC49" w14:textId="77777777" w:rsidR="007D782F" w:rsidRPr="00F17D23" w:rsidRDefault="007D782F" w:rsidP="007D782F">
      <w:pPr>
        <w:jc w:val="center"/>
        <w:rPr>
          <w:rFonts w:asciiTheme="minorHAnsi" w:hAnsiTheme="minorHAnsi" w:cstheme="minorHAnsi"/>
          <w:b/>
          <w:noProof/>
          <w:lang w:val="sr-Cyrl-CS"/>
        </w:rPr>
      </w:pPr>
    </w:p>
    <w:p w14:paraId="40294460" w14:textId="3E6D2EDF" w:rsidR="007D782F" w:rsidRPr="00F17D23" w:rsidRDefault="001807DF" w:rsidP="007D782F">
      <w:pPr>
        <w:jc w:val="center"/>
        <w:rPr>
          <w:rFonts w:asciiTheme="minorHAnsi" w:hAnsiTheme="minorHAnsi" w:cstheme="minorHAnsi"/>
          <w:b/>
          <w:noProof/>
          <w:lang w:val="sr-Cyrl-CS"/>
        </w:rPr>
      </w:pPr>
      <w:r>
        <w:rPr>
          <w:rFonts w:asciiTheme="minorHAnsi" w:hAnsiTheme="minorHAnsi" w:cstheme="minorHAnsi"/>
          <w:b/>
          <w:noProof/>
          <w:lang w:val="sr-Cyrl-CS"/>
        </w:rPr>
        <w:t>ЈН 8/2020</w:t>
      </w:r>
    </w:p>
    <w:p w14:paraId="0A30F823" w14:textId="77777777" w:rsidR="007D782F" w:rsidRPr="00F17D23" w:rsidRDefault="007D782F" w:rsidP="007D782F">
      <w:pPr>
        <w:jc w:val="center"/>
        <w:rPr>
          <w:rFonts w:asciiTheme="minorHAnsi" w:hAnsiTheme="minorHAnsi" w:cstheme="minorHAnsi"/>
          <w:b/>
          <w:noProof/>
          <w:lang w:val="sr-Cyrl-CS"/>
        </w:rPr>
      </w:pPr>
    </w:p>
    <w:p w14:paraId="13AC015A" w14:textId="4B79EEB3" w:rsidR="007D782F" w:rsidRPr="00F17D23" w:rsidRDefault="00982B12" w:rsidP="0070253D">
      <w:pPr>
        <w:jc w:val="center"/>
        <w:rPr>
          <w:rFonts w:asciiTheme="minorHAnsi" w:hAnsiTheme="minorHAnsi" w:cstheme="minorHAnsi"/>
          <w:b/>
          <w:noProof/>
          <w:lang w:val="sr-Cyrl-CS"/>
        </w:rPr>
      </w:pPr>
      <w:r w:rsidRPr="00F17D23">
        <w:rPr>
          <w:rFonts w:asciiTheme="minorHAnsi" w:hAnsiTheme="minorHAnsi" w:cstheme="minorHAnsi"/>
          <w:b/>
          <w:noProof/>
          <w:lang w:val="sr-Cyrl-CS"/>
        </w:rPr>
        <w:t>ЈАВНА НАБАВКА ДОБАРА</w:t>
      </w:r>
    </w:p>
    <w:p w14:paraId="48BC9ABC" w14:textId="7F23D83F" w:rsidR="00E0051D" w:rsidRPr="00F17D23" w:rsidRDefault="0020576C" w:rsidP="0070253D">
      <w:pPr>
        <w:jc w:val="center"/>
        <w:rPr>
          <w:rFonts w:asciiTheme="minorHAnsi" w:hAnsiTheme="minorHAnsi" w:cstheme="minorHAnsi"/>
          <w:b/>
          <w:noProof/>
          <w:lang w:val="sr-Cyrl-CS"/>
        </w:rPr>
      </w:pPr>
      <w:r>
        <w:rPr>
          <w:rFonts w:asciiTheme="minorHAnsi" w:hAnsiTheme="minorHAnsi" w:cstheme="minorHAnsi"/>
          <w:b/>
          <w:noProof/>
          <w:lang w:val="sr-Cyrl-CS"/>
        </w:rPr>
        <w:t>НАБАВКА ЕЛЕКТРИЧНИХ АПАРАТА ЗА ДОМАЋИНСТВО – МАШИНА ЗА ЦРНО ПОСУЂЕ</w:t>
      </w:r>
    </w:p>
    <w:p w14:paraId="0688EB41" w14:textId="79C3C681" w:rsidR="007D782F" w:rsidRPr="00F17D23" w:rsidRDefault="00982B12" w:rsidP="0070253D">
      <w:pPr>
        <w:jc w:val="center"/>
        <w:rPr>
          <w:rFonts w:asciiTheme="minorHAnsi" w:hAnsiTheme="minorHAnsi" w:cstheme="minorHAnsi"/>
          <w:b/>
          <w:noProof/>
        </w:rPr>
      </w:pPr>
      <w:r w:rsidRPr="00F17D23">
        <w:rPr>
          <w:rFonts w:asciiTheme="minorHAnsi" w:hAnsiTheme="minorHAnsi" w:cstheme="minorHAnsi"/>
          <w:b/>
          <w:noProof/>
        </w:rPr>
        <w:t>- ОТВОРЕНИ ПОСТУПАК -</w:t>
      </w:r>
    </w:p>
    <w:p w14:paraId="4DB5BEA1" w14:textId="77777777" w:rsidR="007D782F" w:rsidRPr="00F17D23" w:rsidRDefault="007D782F" w:rsidP="007D782F">
      <w:pPr>
        <w:jc w:val="both"/>
        <w:rPr>
          <w:rFonts w:asciiTheme="minorHAnsi" w:hAnsiTheme="minorHAnsi" w:cstheme="minorHAnsi"/>
          <w:noProof/>
          <w:sz w:val="20"/>
          <w:szCs w:val="20"/>
          <w:lang w:val="sr-Cyrl-CS"/>
        </w:rPr>
      </w:pPr>
    </w:p>
    <w:p w14:paraId="505F1229" w14:textId="77777777" w:rsidR="007D782F" w:rsidRPr="00F17D23" w:rsidRDefault="007D782F" w:rsidP="007D782F">
      <w:pPr>
        <w:jc w:val="both"/>
        <w:rPr>
          <w:rFonts w:asciiTheme="minorHAnsi" w:hAnsiTheme="minorHAnsi" w:cstheme="minorHAnsi"/>
          <w:noProof/>
          <w:sz w:val="20"/>
          <w:szCs w:val="20"/>
          <w:lang w:val="sr-Cyrl-CS"/>
        </w:rPr>
      </w:pPr>
    </w:p>
    <w:p w14:paraId="6A488968" w14:textId="77777777" w:rsidR="007D782F" w:rsidRPr="0070253D" w:rsidRDefault="007D782F" w:rsidP="007D782F">
      <w:pPr>
        <w:jc w:val="both"/>
        <w:rPr>
          <w:rFonts w:asciiTheme="minorHAnsi" w:hAnsiTheme="minorHAnsi" w:cstheme="minorHAnsi"/>
          <w:noProof/>
          <w:sz w:val="22"/>
          <w:szCs w:val="22"/>
          <w:lang w:val="sr-Cyrl-CS"/>
        </w:rPr>
      </w:pPr>
    </w:p>
    <w:p w14:paraId="7BCC44CD" w14:textId="77777777" w:rsidR="007D782F" w:rsidRPr="0070253D" w:rsidRDefault="007D782F" w:rsidP="007D782F">
      <w:pPr>
        <w:jc w:val="both"/>
        <w:rPr>
          <w:rFonts w:asciiTheme="minorHAnsi" w:hAnsiTheme="minorHAnsi" w:cstheme="minorHAnsi"/>
          <w:noProof/>
          <w:sz w:val="22"/>
          <w:szCs w:val="22"/>
          <w:lang w:val="sr-Cyrl-CS"/>
        </w:rPr>
      </w:pPr>
    </w:p>
    <w:p w14:paraId="66786D7F" w14:textId="77777777" w:rsidR="007D782F" w:rsidRPr="0070253D" w:rsidRDefault="007D782F" w:rsidP="007D782F">
      <w:pPr>
        <w:jc w:val="both"/>
        <w:rPr>
          <w:rFonts w:asciiTheme="minorHAnsi" w:hAnsiTheme="minorHAnsi" w:cstheme="minorHAnsi"/>
          <w:noProof/>
          <w:sz w:val="22"/>
          <w:szCs w:val="22"/>
          <w:lang w:val="sr-Cyrl-CS"/>
        </w:rPr>
      </w:pPr>
    </w:p>
    <w:p w14:paraId="350D993F" w14:textId="77777777" w:rsidR="007D782F" w:rsidRPr="0070253D" w:rsidRDefault="007D782F" w:rsidP="007D782F">
      <w:pPr>
        <w:jc w:val="both"/>
        <w:rPr>
          <w:rFonts w:asciiTheme="minorHAnsi" w:hAnsiTheme="minorHAnsi" w:cstheme="minorHAnsi"/>
          <w:noProof/>
          <w:sz w:val="22"/>
          <w:szCs w:val="22"/>
          <w:lang w:val="sr-Cyrl-CS"/>
        </w:rPr>
      </w:pPr>
    </w:p>
    <w:p w14:paraId="65BCE63E" w14:textId="77777777" w:rsidR="007D782F" w:rsidRPr="0070253D" w:rsidRDefault="007D782F" w:rsidP="007D782F">
      <w:pPr>
        <w:jc w:val="both"/>
        <w:rPr>
          <w:rFonts w:asciiTheme="minorHAnsi" w:hAnsiTheme="minorHAnsi" w:cstheme="minorHAnsi"/>
          <w:noProof/>
          <w:sz w:val="22"/>
          <w:szCs w:val="22"/>
          <w:lang w:val="sr-Cyrl-CS"/>
        </w:rPr>
      </w:pPr>
    </w:p>
    <w:p w14:paraId="1AD9C8FE" w14:textId="77777777" w:rsidR="007D782F" w:rsidRPr="0070253D" w:rsidRDefault="007D782F" w:rsidP="007D782F">
      <w:pPr>
        <w:jc w:val="both"/>
        <w:rPr>
          <w:rFonts w:asciiTheme="minorHAnsi" w:hAnsiTheme="minorHAnsi" w:cstheme="minorHAnsi"/>
          <w:noProof/>
          <w:sz w:val="22"/>
          <w:szCs w:val="22"/>
          <w:lang w:val="sr-Cyrl-RS"/>
        </w:rPr>
      </w:pPr>
    </w:p>
    <w:p w14:paraId="30008467" w14:textId="77777777" w:rsidR="007D782F" w:rsidRPr="0070253D" w:rsidRDefault="007D782F" w:rsidP="007D782F">
      <w:pPr>
        <w:tabs>
          <w:tab w:val="left" w:pos="7440"/>
        </w:tabs>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1EE42BE0" w14:textId="77777777" w:rsidR="007D782F" w:rsidRPr="0070253D" w:rsidRDefault="007D782F" w:rsidP="007D782F">
      <w:pPr>
        <w:jc w:val="both"/>
        <w:rPr>
          <w:rFonts w:asciiTheme="minorHAnsi" w:hAnsiTheme="minorHAnsi" w:cstheme="minorHAnsi"/>
          <w:noProof/>
          <w:sz w:val="22"/>
          <w:szCs w:val="22"/>
          <w:lang w:val="sr-Cyrl-CS"/>
        </w:rPr>
      </w:pPr>
    </w:p>
    <w:p w14:paraId="3273FCA7" w14:textId="77777777" w:rsidR="007D782F" w:rsidRPr="0070253D" w:rsidRDefault="007D782F" w:rsidP="007D782F">
      <w:pPr>
        <w:jc w:val="both"/>
        <w:rPr>
          <w:rFonts w:asciiTheme="minorHAnsi" w:hAnsiTheme="minorHAnsi" w:cstheme="minorHAnsi"/>
          <w:noProof/>
          <w:sz w:val="22"/>
          <w:szCs w:val="22"/>
          <w:lang w:val="sr-Cyrl-CS"/>
        </w:rPr>
      </w:pPr>
    </w:p>
    <w:p w14:paraId="26B06910" w14:textId="77777777" w:rsidR="007D782F" w:rsidRPr="0070253D" w:rsidRDefault="007D782F" w:rsidP="007D782F">
      <w:pPr>
        <w:jc w:val="both"/>
        <w:rPr>
          <w:rFonts w:asciiTheme="minorHAnsi" w:hAnsiTheme="minorHAnsi" w:cstheme="minorHAnsi"/>
          <w:noProof/>
          <w:sz w:val="22"/>
          <w:szCs w:val="22"/>
          <w:lang w:val="sr-Cyrl-CS"/>
        </w:rPr>
      </w:pPr>
    </w:p>
    <w:p w14:paraId="58BB4ED9" w14:textId="77777777" w:rsidR="007D782F" w:rsidRDefault="007D782F" w:rsidP="007D782F">
      <w:pPr>
        <w:jc w:val="center"/>
        <w:rPr>
          <w:rFonts w:asciiTheme="minorHAnsi" w:hAnsiTheme="minorHAnsi" w:cstheme="minorHAnsi"/>
          <w:b/>
          <w:noProof/>
          <w:sz w:val="22"/>
          <w:szCs w:val="22"/>
          <w:lang w:val="sr-Cyrl-CS"/>
        </w:rPr>
      </w:pPr>
    </w:p>
    <w:p w14:paraId="24CCB1FA" w14:textId="77777777" w:rsidR="00DA36C6" w:rsidRDefault="00DA36C6" w:rsidP="007D782F">
      <w:pPr>
        <w:jc w:val="center"/>
        <w:rPr>
          <w:rFonts w:asciiTheme="minorHAnsi" w:hAnsiTheme="minorHAnsi" w:cstheme="minorHAnsi"/>
          <w:b/>
          <w:noProof/>
          <w:sz w:val="22"/>
          <w:szCs w:val="22"/>
          <w:lang w:val="sr-Cyrl-CS"/>
        </w:rPr>
      </w:pPr>
    </w:p>
    <w:p w14:paraId="5BD480D0" w14:textId="77777777" w:rsidR="00DA36C6" w:rsidRDefault="00DA36C6" w:rsidP="007D782F">
      <w:pPr>
        <w:jc w:val="center"/>
        <w:rPr>
          <w:rFonts w:asciiTheme="minorHAnsi" w:hAnsiTheme="minorHAnsi" w:cstheme="minorHAnsi"/>
          <w:b/>
          <w:noProof/>
          <w:sz w:val="22"/>
          <w:szCs w:val="22"/>
          <w:lang w:val="sr-Cyrl-CS"/>
        </w:rPr>
      </w:pPr>
    </w:p>
    <w:p w14:paraId="025E7FDC" w14:textId="77777777" w:rsidR="00DA36C6" w:rsidRPr="0070253D" w:rsidRDefault="00DA36C6" w:rsidP="007D782F">
      <w:pPr>
        <w:jc w:val="center"/>
        <w:rPr>
          <w:rFonts w:asciiTheme="minorHAnsi" w:hAnsiTheme="minorHAnsi" w:cstheme="minorHAnsi"/>
          <w:b/>
          <w:noProof/>
          <w:sz w:val="22"/>
          <w:szCs w:val="22"/>
          <w:lang w:val="sr-Cyrl-CS"/>
        </w:rPr>
      </w:pPr>
    </w:p>
    <w:p w14:paraId="7E5BDBA8" w14:textId="77777777" w:rsidR="007D782F" w:rsidRPr="0070253D" w:rsidRDefault="007D782F" w:rsidP="007D782F">
      <w:pPr>
        <w:jc w:val="center"/>
        <w:rPr>
          <w:rFonts w:asciiTheme="minorHAnsi" w:hAnsiTheme="minorHAnsi" w:cstheme="minorHAnsi"/>
          <w:b/>
          <w:noProof/>
          <w:sz w:val="22"/>
          <w:szCs w:val="22"/>
          <w:lang w:val="sr-Cyrl-CS"/>
        </w:rPr>
      </w:pPr>
    </w:p>
    <w:p w14:paraId="2506B9D7" w14:textId="77777777" w:rsidR="007D782F" w:rsidRPr="0070253D" w:rsidRDefault="007D782F" w:rsidP="007D782F">
      <w:pPr>
        <w:jc w:val="center"/>
        <w:rPr>
          <w:rFonts w:asciiTheme="minorHAnsi" w:hAnsiTheme="minorHAnsi" w:cstheme="minorHAnsi"/>
          <w:b/>
          <w:noProof/>
          <w:sz w:val="22"/>
          <w:szCs w:val="22"/>
          <w:lang w:val="sr-Cyrl-CS"/>
        </w:rPr>
      </w:pPr>
    </w:p>
    <w:p w14:paraId="0E14369D" w14:textId="358ECC1B" w:rsidR="007D782F" w:rsidRDefault="007D782F" w:rsidP="007D782F">
      <w:pPr>
        <w:jc w:val="center"/>
        <w:rPr>
          <w:rFonts w:asciiTheme="minorHAnsi" w:hAnsiTheme="minorHAnsi" w:cstheme="minorHAnsi"/>
          <w:b/>
          <w:noProof/>
          <w:sz w:val="22"/>
          <w:szCs w:val="22"/>
          <w:lang w:val="sr-Cyrl-CS"/>
        </w:rPr>
      </w:pPr>
    </w:p>
    <w:p w14:paraId="4238F655" w14:textId="1E4F0282" w:rsidR="00982B12" w:rsidRDefault="00982B12" w:rsidP="007D782F">
      <w:pPr>
        <w:jc w:val="center"/>
        <w:rPr>
          <w:rFonts w:asciiTheme="minorHAnsi" w:hAnsiTheme="minorHAnsi" w:cstheme="minorHAnsi"/>
          <w:b/>
          <w:noProof/>
          <w:sz w:val="22"/>
          <w:szCs w:val="22"/>
          <w:lang w:val="sr-Cyrl-CS"/>
        </w:rPr>
      </w:pPr>
    </w:p>
    <w:p w14:paraId="581FF0B8" w14:textId="5C62A539" w:rsidR="00982B12" w:rsidRDefault="00982B12" w:rsidP="007D782F">
      <w:pPr>
        <w:jc w:val="center"/>
        <w:rPr>
          <w:rFonts w:asciiTheme="minorHAnsi" w:hAnsiTheme="minorHAnsi" w:cstheme="minorHAnsi"/>
          <w:b/>
          <w:noProof/>
          <w:sz w:val="22"/>
          <w:szCs w:val="22"/>
          <w:lang w:val="sr-Cyrl-CS"/>
        </w:rPr>
      </w:pPr>
    </w:p>
    <w:p w14:paraId="4F696881" w14:textId="19DAECD0" w:rsidR="00982B12" w:rsidRDefault="00982B12" w:rsidP="007D782F">
      <w:pPr>
        <w:jc w:val="center"/>
        <w:rPr>
          <w:rFonts w:asciiTheme="minorHAnsi" w:hAnsiTheme="minorHAnsi" w:cstheme="minorHAnsi"/>
          <w:b/>
          <w:noProof/>
          <w:sz w:val="22"/>
          <w:szCs w:val="22"/>
          <w:lang w:val="sr-Cyrl-CS"/>
        </w:rPr>
      </w:pPr>
    </w:p>
    <w:p w14:paraId="16228AF7" w14:textId="4639F3E1" w:rsidR="00982B12" w:rsidRDefault="00982B12" w:rsidP="00982B12">
      <w:pPr>
        <w:rPr>
          <w:rFonts w:asciiTheme="minorHAnsi" w:hAnsiTheme="minorHAnsi" w:cstheme="minorHAnsi"/>
          <w:b/>
          <w:noProof/>
          <w:sz w:val="22"/>
          <w:szCs w:val="22"/>
          <w:lang w:val="sr-Cyrl-CS"/>
        </w:rPr>
      </w:pPr>
    </w:p>
    <w:p w14:paraId="384DE9E3" w14:textId="77777777" w:rsidR="00982B12" w:rsidRPr="0070253D" w:rsidRDefault="00982B12" w:rsidP="007D782F">
      <w:pPr>
        <w:jc w:val="center"/>
        <w:rPr>
          <w:rFonts w:asciiTheme="minorHAnsi" w:hAnsiTheme="minorHAnsi" w:cstheme="minorHAnsi"/>
          <w:b/>
          <w:noProof/>
          <w:sz w:val="22"/>
          <w:szCs w:val="22"/>
          <w:lang w:val="sr-Cyrl-CS"/>
        </w:rPr>
      </w:pPr>
    </w:p>
    <w:p w14:paraId="397F6092" w14:textId="2A694F4A" w:rsidR="00DA36C6" w:rsidRDefault="00C44A45" w:rsidP="00982B12">
      <w:pPr>
        <w:jc w:val="center"/>
        <w:rPr>
          <w:rFonts w:asciiTheme="minorHAnsi" w:hAnsiTheme="minorHAnsi" w:cstheme="minorHAnsi"/>
          <w:b/>
          <w:noProof/>
          <w:sz w:val="22"/>
          <w:szCs w:val="22"/>
          <w:lang w:val="sr-Cyrl-CS"/>
        </w:rPr>
      </w:pPr>
      <w:r>
        <w:rPr>
          <w:rFonts w:asciiTheme="minorHAnsi" w:hAnsiTheme="minorHAnsi" w:cstheme="minorHAnsi"/>
          <w:b/>
          <w:noProof/>
          <w:sz w:val="22"/>
          <w:szCs w:val="22"/>
          <w:lang w:val="sr-Cyrl-RS"/>
        </w:rPr>
        <w:t>Јун</w:t>
      </w:r>
      <w:r w:rsidR="00202171" w:rsidRPr="0070253D">
        <w:rPr>
          <w:rFonts w:asciiTheme="minorHAnsi" w:hAnsiTheme="minorHAnsi" w:cstheme="minorHAnsi"/>
          <w:b/>
          <w:noProof/>
          <w:sz w:val="22"/>
          <w:szCs w:val="22"/>
          <w:lang w:val="sr-Cyrl-CS"/>
        </w:rPr>
        <w:t xml:space="preserve"> </w:t>
      </w:r>
      <w:r w:rsidR="00982B12">
        <w:rPr>
          <w:rFonts w:asciiTheme="minorHAnsi" w:hAnsiTheme="minorHAnsi" w:cstheme="minorHAnsi"/>
          <w:b/>
          <w:noProof/>
          <w:sz w:val="22"/>
          <w:szCs w:val="22"/>
          <w:lang w:val="sr-Cyrl-CS"/>
        </w:rPr>
        <w:t>2020</w:t>
      </w:r>
      <w:r w:rsidR="007D782F" w:rsidRPr="0070253D">
        <w:rPr>
          <w:rFonts w:asciiTheme="minorHAnsi" w:hAnsiTheme="minorHAnsi" w:cstheme="minorHAnsi"/>
          <w:b/>
          <w:noProof/>
          <w:sz w:val="22"/>
          <w:szCs w:val="22"/>
          <w:lang w:val="sr-Cyrl-CS"/>
        </w:rPr>
        <w:t>. године</w:t>
      </w:r>
    </w:p>
    <w:p w14:paraId="251395F0" w14:textId="77777777" w:rsidR="005A6959" w:rsidRPr="00982B12" w:rsidRDefault="005A6959" w:rsidP="00982B12">
      <w:pPr>
        <w:jc w:val="center"/>
        <w:rPr>
          <w:rFonts w:asciiTheme="minorHAnsi" w:hAnsiTheme="minorHAnsi" w:cstheme="minorHAnsi"/>
          <w:b/>
          <w:noProof/>
          <w:sz w:val="22"/>
          <w:szCs w:val="22"/>
          <w:lang w:val="sr-Cyrl-CS"/>
        </w:rPr>
      </w:pPr>
    </w:p>
    <w:p w14:paraId="66A89D29" w14:textId="49E0E3DF" w:rsidR="007D782F" w:rsidRPr="0070253D" w:rsidRDefault="00EC527A" w:rsidP="007D782F">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lastRenderedPageBreak/>
        <w:tab/>
      </w:r>
      <w:r w:rsidR="007D782F" w:rsidRPr="0070253D">
        <w:rPr>
          <w:rFonts w:asciiTheme="minorHAnsi" w:hAnsiTheme="minorHAnsi" w:cstheme="minorHAnsi"/>
          <w:noProof/>
          <w:sz w:val="22"/>
          <w:szCs w:val="22"/>
          <w:lang w:val="sr-Cyrl-CS"/>
        </w:rPr>
        <w:t>На основу члана 32. и 61. Закона о јавним набавкама („Сл. гласник РС“, бр. 124/2012, 14/2015 и 68/2015)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w:t>
      </w:r>
      <w:r w:rsidR="007D782F" w:rsidRPr="0070253D">
        <w:rPr>
          <w:rFonts w:asciiTheme="minorHAnsi" w:hAnsiTheme="minorHAnsi" w:cstheme="minorHAnsi"/>
          <w:noProof/>
          <w:sz w:val="22"/>
          <w:szCs w:val="22"/>
        </w:rPr>
        <w:t xml:space="preserve"> 86/2015</w:t>
      </w:r>
      <w:r w:rsidR="007D782F" w:rsidRPr="0070253D">
        <w:rPr>
          <w:rFonts w:asciiTheme="minorHAnsi" w:hAnsiTheme="minorHAnsi" w:cstheme="minorHAnsi"/>
          <w:noProof/>
          <w:sz w:val="22"/>
          <w:szCs w:val="22"/>
          <w:lang w:val="sr-Cyrl-CS"/>
        </w:rPr>
        <w:t xml:space="preserve">), Одлуке о покретању отвореног поступка јавне набавке, </w:t>
      </w:r>
      <w:r w:rsidR="007D782F" w:rsidRPr="0070253D">
        <w:rPr>
          <w:rFonts w:asciiTheme="minorHAnsi" w:hAnsiTheme="minorHAnsi" w:cstheme="minorHAnsi"/>
          <w:b/>
          <w:noProof/>
          <w:sz w:val="22"/>
          <w:szCs w:val="22"/>
          <w:lang w:val="sr-Cyrl-CS"/>
        </w:rPr>
        <w:t xml:space="preserve">бр. </w:t>
      </w:r>
      <w:r w:rsidR="00BC3440" w:rsidRPr="0070253D">
        <w:rPr>
          <w:rFonts w:asciiTheme="minorHAnsi" w:hAnsiTheme="minorHAnsi" w:cstheme="minorHAnsi"/>
          <w:b/>
          <w:noProof/>
          <w:sz w:val="22"/>
          <w:szCs w:val="22"/>
          <w:lang w:val="sr-Cyrl-CS"/>
        </w:rPr>
        <w:t>01-</w:t>
      </w:r>
      <w:r w:rsidR="00882377" w:rsidRPr="00882377">
        <w:rPr>
          <w:rFonts w:asciiTheme="minorHAnsi" w:hAnsiTheme="minorHAnsi" w:cstheme="minorHAnsi"/>
          <w:b/>
          <w:noProof/>
          <w:sz w:val="22"/>
          <w:szCs w:val="22"/>
          <w:lang w:val="sr-Cyrl-CS"/>
        </w:rPr>
        <w:t>759</w:t>
      </w:r>
      <w:r w:rsidR="00BC3440" w:rsidRPr="0070253D">
        <w:rPr>
          <w:rFonts w:asciiTheme="minorHAnsi" w:hAnsiTheme="minorHAnsi" w:cstheme="minorHAnsi"/>
          <w:b/>
          <w:noProof/>
          <w:sz w:val="22"/>
          <w:szCs w:val="22"/>
          <w:lang w:val="sr-Cyrl-CS"/>
        </w:rPr>
        <w:t>/</w:t>
      </w:r>
      <w:r w:rsidR="00897B69" w:rsidRPr="0070253D">
        <w:rPr>
          <w:rFonts w:asciiTheme="minorHAnsi" w:hAnsiTheme="minorHAnsi" w:cstheme="minorHAnsi"/>
          <w:b/>
          <w:noProof/>
          <w:sz w:val="22"/>
          <w:szCs w:val="22"/>
          <w:lang w:val="sr-Cyrl-CS"/>
        </w:rPr>
        <w:t>2</w:t>
      </w:r>
      <w:r w:rsidR="007D782F" w:rsidRPr="0070253D">
        <w:rPr>
          <w:rFonts w:asciiTheme="minorHAnsi" w:hAnsiTheme="minorHAnsi" w:cstheme="minorHAnsi"/>
          <w:noProof/>
          <w:sz w:val="22"/>
          <w:szCs w:val="22"/>
          <w:lang w:val="sr-Cyrl-CS"/>
        </w:rPr>
        <w:t xml:space="preserve"> и Решења о образовању комисије за јавне набавке, </w:t>
      </w:r>
      <w:r w:rsidR="007D782F" w:rsidRPr="0070253D">
        <w:rPr>
          <w:rFonts w:asciiTheme="minorHAnsi" w:hAnsiTheme="minorHAnsi" w:cstheme="minorHAnsi"/>
          <w:b/>
          <w:noProof/>
          <w:sz w:val="22"/>
          <w:szCs w:val="22"/>
          <w:lang w:val="sr-Cyrl-CS"/>
        </w:rPr>
        <w:t xml:space="preserve">бр. </w:t>
      </w:r>
      <w:r w:rsidR="00BC3440" w:rsidRPr="0070253D">
        <w:rPr>
          <w:rFonts w:asciiTheme="minorHAnsi" w:hAnsiTheme="minorHAnsi" w:cstheme="minorHAnsi"/>
          <w:b/>
          <w:noProof/>
          <w:sz w:val="22"/>
          <w:szCs w:val="22"/>
          <w:lang w:val="sr-Cyrl-CS"/>
        </w:rPr>
        <w:t>01-</w:t>
      </w:r>
      <w:r w:rsidR="00882377" w:rsidRPr="00882377">
        <w:rPr>
          <w:rFonts w:asciiTheme="minorHAnsi" w:hAnsiTheme="minorHAnsi" w:cstheme="minorHAnsi"/>
          <w:b/>
          <w:noProof/>
          <w:sz w:val="22"/>
          <w:szCs w:val="22"/>
          <w:lang w:val="sr-Cyrl-CS"/>
        </w:rPr>
        <w:t>759</w:t>
      </w:r>
      <w:r w:rsidR="00BC3440" w:rsidRPr="0070253D">
        <w:rPr>
          <w:rFonts w:asciiTheme="minorHAnsi" w:hAnsiTheme="minorHAnsi" w:cstheme="minorHAnsi"/>
          <w:b/>
          <w:noProof/>
          <w:sz w:val="22"/>
          <w:szCs w:val="22"/>
          <w:lang w:val="sr-Cyrl-CS"/>
        </w:rPr>
        <w:t>/</w:t>
      </w:r>
      <w:r w:rsidR="00897B69" w:rsidRPr="0070253D">
        <w:rPr>
          <w:rFonts w:asciiTheme="minorHAnsi" w:hAnsiTheme="minorHAnsi" w:cstheme="minorHAnsi"/>
          <w:b/>
          <w:noProof/>
          <w:sz w:val="22"/>
          <w:szCs w:val="22"/>
          <w:lang w:val="sr-Cyrl-CS"/>
        </w:rPr>
        <w:t>3</w:t>
      </w:r>
      <w:r w:rsidR="007D782F" w:rsidRPr="0070253D">
        <w:rPr>
          <w:rFonts w:asciiTheme="minorHAnsi" w:hAnsiTheme="minorHAnsi" w:cstheme="minorHAnsi"/>
          <w:noProof/>
          <w:sz w:val="22"/>
          <w:szCs w:val="22"/>
          <w:lang w:val="sr-Cyrl-CS"/>
        </w:rPr>
        <w:t xml:space="preserve"> </w:t>
      </w:r>
      <w:r w:rsidR="00417F42">
        <w:rPr>
          <w:rFonts w:asciiTheme="minorHAnsi" w:hAnsiTheme="minorHAnsi" w:cstheme="minorHAnsi"/>
          <w:noProof/>
          <w:sz w:val="22"/>
          <w:szCs w:val="22"/>
          <w:lang w:val="sr-Cyrl-CS"/>
        </w:rPr>
        <w:t>Н</w:t>
      </w:r>
      <w:r w:rsidR="007D782F" w:rsidRPr="0070253D">
        <w:rPr>
          <w:rFonts w:asciiTheme="minorHAnsi" w:hAnsiTheme="minorHAnsi" w:cstheme="minorHAnsi"/>
          <w:noProof/>
          <w:sz w:val="22"/>
          <w:szCs w:val="22"/>
          <w:lang w:val="sr-Cyrl-CS"/>
        </w:rPr>
        <w:t>аручилац је припремио</w:t>
      </w:r>
    </w:p>
    <w:p w14:paraId="6DA2276D" w14:textId="77777777" w:rsidR="007D782F" w:rsidRPr="0070253D" w:rsidRDefault="007D782F" w:rsidP="007D782F">
      <w:pPr>
        <w:jc w:val="both"/>
        <w:rPr>
          <w:rFonts w:asciiTheme="minorHAnsi" w:hAnsiTheme="minorHAnsi" w:cstheme="minorHAnsi"/>
          <w:noProof/>
          <w:sz w:val="22"/>
          <w:szCs w:val="22"/>
          <w:lang w:val="sr-Cyrl-CS"/>
        </w:rPr>
      </w:pPr>
    </w:p>
    <w:p w14:paraId="00CF7245" w14:textId="77777777" w:rsidR="00897B69" w:rsidRPr="0070253D" w:rsidRDefault="00897B69" w:rsidP="007D782F">
      <w:pPr>
        <w:jc w:val="center"/>
        <w:rPr>
          <w:rFonts w:asciiTheme="minorHAnsi" w:hAnsiTheme="minorHAnsi" w:cstheme="minorHAnsi"/>
          <w:b/>
          <w:noProof/>
          <w:sz w:val="22"/>
          <w:szCs w:val="22"/>
          <w:lang w:val="sr-Cyrl-CS"/>
        </w:rPr>
      </w:pPr>
    </w:p>
    <w:p w14:paraId="315F634F" w14:textId="77777777" w:rsidR="00897B69" w:rsidRPr="0070253D" w:rsidRDefault="00897B69" w:rsidP="007D782F">
      <w:pPr>
        <w:jc w:val="center"/>
        <w:rPr>
          <w:rFonts w:asciiTheme="minorHAnsi" w:hAnsiTheme="minorHAnsi" w:cstheme="minorHAnsi"/>
          <w:b/>
          <w:noProof/>
          <w:sz w:val="22"/>
          <w:szCs w:val="22"/>
          <w:lang w:val="sr-Cyrl-CS"/>
        </w:rPr>
      </w:pPr>
    </w:p>
    <w:p w14:paraId="3371A7EA" w14:textId="33ED4D15" w:rsidR="007D782F" w:rsidRPr="0070253D" w:rsidRDefault="00B24B70" w:rsidP="007D782F">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КОНКУРСНУ ДОКУМЕНТАЦИЈУ</w:t>
      </w:r>
    </w:p>
    <w:p w14:paraId="2A4395A9" w14:textId="77777777" w:rsidR="007D782F" w:rsidRPr="0070253D" w:rsidRDefault="007D782F" w:rsidP="007D782F">
      <w:pPr>
        <w:jc w:val="both"/>
        <w:rPr>
          <w:rFonts w:asciiTheme="minorHAnsi" w:hAnsiTheme="minorHAnsi" w:cstheme="minorHAnsi"/>
          <w:noProof/>
          <w:sz w:val="22"/>
          <w:szCs w:val="22"/>
          <w:lang w:val="sr-Cyrl-CS"/>
        </w:rPr>
      </w:pPr>
    </w:p>
    <w:p w14:paraId="7DD147D3" w14:textId="36D3C938" w:rsidR="007D782F" w:rsidRPr="0070253D" w:rsidRDefault="007D782F" w:rsidP="007D782F">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ab/>
        <w:t xml:space="preserve">У </w:t>
      </w:r>
      <w:r w:rsidR="00B24B70">
        <w:rPr>
          <w:rFonts w:asciiTheme="minorHAnsi" w:hAnsiTheme="minorHAnsi" w:cstheme="minorHAnsi"/>
          <w:noProof/>
          <w:sz w:val="22"/>
          <w:szCs w:val="22"/>
          <w:lang w:val="sr-Latn-RS"/>
        </w:rPr>
        <w:t>O</w:t>
      </w:r>
      <w:r w:rsidRPr="0070253D">
        <w:rPr>
          <w:rFonts w:asciiTheme="minorHAnsi" w:hAnsiTheme="minorHAnsi" w:cstheme="minorHAnsi"/>
          <w:noProof/>
          <w:sz w:val="22"/>
          <w:szCs w:val="22"/>
          <w:lang w:val="sr-Cyrl-CS"/>
        </w:rPr>
        <w:t>твореном поступку за јавну набавку</w:t>
      </w:r>
      <w:r w:rsidR="008A7C98">
        <w:rPr>
          <w:rFonts w:asciiTheme="minorHAnsi" w:hAnsiTheme="minorHAnsi" w:cstheme="minorHAnsi"/>
          <w:noProof/>
          <w:sz w:val="22"/>
          <w:szCs w:val="22"/>
        </w:rPr>
        <w:t xml:space="preserve"> </w:t>
      </w:r>
      <w:r w:rsidR="00E91012">
        <w:rPr>
          <w:rFonts w:asciiTheme="minorHAnsi" w:hAnsiTheme="minorHAnsi" w:cstheme="minorHAnsi"/>
          <w:noProof/>
          <w:sz w:val="22"/>
          <w:szCs w:val="22"/>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F719CC">
        <w:rPr>
          <w:rFonts w:asciiTheme="minorHAnsi" w:hAnsiTheme="minorHAnsi" w:cstheme="minorHAnsi"/>
          <w:b/>
          <w:noProof/>
          <w:sz w:val="22"/>
          <w:szCs w:val="22"/>
          <w:lang w:val="sr-Cyrl-CS"/>
        </w:rPr>
        <w:t>МАШИНА ЗА ЦРНО ПОСУЂЕ</w:t>
      </w:r>
      <w:r w:rsidR="00EC527A"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ЈН 8/2020</w:t>
      </w:r>
      <w:r w:rsidR="00EC527A" w:rsidRPr="0070253D">
        <w:rPr>
          <w:rFonts w:asciiTheme="minorHAnsi" w:hAnsiTheme="minorHAnsi" w:cstheme="minorHAnsi"/>
          <w:b/>
          <w:noProof/>
          <w:sz w:val="22"/>
          <w:szCs w:val="22"/>
          <w:lang w:val="sr-Cyrl-CS"/>
        </w:rPr>
        <w:t>.</w:t>
      </w:r>
    </w:p>
    <w:p w14:paraId="60BD6086" w14:textId="77777777" w:rsidR="006B34D0" w:rsidRPr="0070253D" w:rsidRDefault="006B34D0" w:rsidP="006B34D0">
      <w:pPr>
        <w:jc w:val="both"/>
        <w:rPr>
          <w:rFonts w:asciiTheme="minorHAnsi" w:hAnsiTheme="minorHAnsi" w:cstheme="minorHAnsi"/>
          <w:noProof/>
          <w:sz w:val="22"/>
          <w:szCs w:val="22"/>
          <w:lang w:val="sr-Cyrl-CS"/>
        </w:rPr>
      </w:pPr>
    </w:p>
    <w:p w14:paraId="5C2CE871" w14:textId="77777777" w:rsidR="006B34D0" w:rsidRPr="00AA6BD0" w:rsidRDefault="006B34D0" w:rsidP="006B34D0">
      <w:pPr>
        <w:jc w:val="both"/>
        <w:rPr>
          <w:rFonts w:asciiTheme="minorHAnsi" w:hAnsiTheme="minorHAnsi" w:cstheme="minorHAnsi"/>
          <w:noProof/>
          <w:color w:val="auto"/>
          <w:sz w:val="22"/>
          <w:szCs w:val="22"/>
          <w:lang w:val="sr-Cyrl-CS"/>
        </w:rPr>
      </w:pPr>
    </w:p>
    <w:p w14:paraId="41DE293E" w14:textId="77777777" w:rsidR="00897B69" w:rsidRPr="00AA6BD0" w:rsidRDefault="00897B69" w:rsidP="00897B69">
      <w:pPr>
        <w:jc w:val="center"/>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Садржај конкурсне документације:</w:t>
      </w:r>
    </w:p>
    <w:p w14:paraId="02E10279" w14:textId="77777777" w:rsidR="00206140" w:rsidRPr="00AA6BD0" w:rsidRDefault="00206140" w:rsidP="00897B69">
      <w:pPr>
        <w:jc w:val="center"/>
        <w:rPr>
          <w:rFonts w:asciiTheme="minorHAnsi" w:hAnsiTheme="minorHAnsi" w:cstheme="minorHAnsi"/>
          <w:noProof/>
          <w:color w:val="auto"/>
          <w:sz w:val="22"/>
          <w:szCs w:val="22"/>
          <w:lang w:val="sr-Cyrl-CS"/>
        </w:rPr>
      </w:pPr>
    </w:p>
    <w:tbl>
      <w:tblPr>
        <w:tblStyle w:val="TableGrid"/>
        <w:tblW w:w="9636" w:type="dxa"/>
        <w:tblLayout w:type="fixed"/>
        <w:tblLook w:val="0000" w:firstRow="0" w:lastRow="0" w:firstColumn="0" w:lastColumn="0" w:noHBand="0" w:noVBand="0"/>
      </w:tblPr>
      <w:tblGrid>
        <w:gridCol w:w="1563"/>
        <w:gridCol w:w="6119"/>
        <w:gridCol w:w="1954"/>
      </w:tblGrid>
      <w:tr w:rsidR="0085549E" w:rsidRPr="00AA6BD0" w14:paraId="389614F6" w14:textId="77777777" w:rsidTr="00897B69">
        <w:tc>
          <w:tcPr>
            <w:tcW w:w="1563" w:type="dxa"/>
            <w:vAlign w:val="center"/>
          </w:tcPr>
          <w:p w14:paraId="0D28925C" w14:textId="77777777" w:rsidR="00897B69" w:rsidRPr="00AA6BD0" w:rsidRDefault="00897B69" w:rsidP="00897B69">
            <w:pPr>
              <w:jc w:val="center"/>
              <w:rPr>
                <w:rFonts w:asciiTheme="minorHAnsi" w:hAnsiTheme="minorHAnsi" w:cstheme="minorHAnsi"/>
                <w:b/>
                <w:noProof/>
                <w:color w:val="auto"/>
                <w:sz w:val="22"/>
                <w:szCs w:val="22"/>
                <w:lang w:val="sr-Cyrl-CS"/>
              </w:rPr>
            </w:pPr>
            <w:r w:rsidRPr="00AA6BD0">
              <w:rPr>
                <w:rFonts w:asciiTheme="minorHAnsi" w:hAnsiTheme="minorHAnsi" w:cstheme="minorHAnsi"/>
                <w:b/>
                <w:noProof/>
                <w:color w:val="auto"/>
                <w:sz w:val="22"/>
                <w:szCs w:val="22"/>
                <w:lang w:val="sr-Cyrl-CS"/>
              </w:rPr>
              <w:t>Поглавље</w:t>
            </w:r>
          </w:p>
        </w:tc>
        <w:tc>
          <w:tcPr>
            <w:tcW w:w="6119" w:type="dxa"/>
            <w:vAlign w:val="center"/>
          </w:tcPr>
          <w:p w14:paraId="688381F4" w14:textId="77777777" w:rsidR="00897B69" w:rsidRPr="00AA6BD0" w:rsidRDefault="00897B69" w:rsidP="00897B69">
            <w:pPr>
              <w:jc w:val="center"/>
              <w:rPr>
                <w:rFonts w:asciiTheme="minorHAnsi" w:hAnsiTheme="minorHAnsi" w:cstheme="minorHAnsi"/>
                <w:b/>
                <w:noProof/>
                <w:color w:val="auto"/>
                <w:sz w:val="22"/>
                <w:szCs w:val="22"/>
                <w:lang w:val="sr-Cyrl-CS"/>
              </w:rPr>
            </w:pPr>
            <w:r w:rsidRPr="00AA6BD0">
              <w:rPr>
                <w:rFonts w:asciiTheme="minorHAnsi" w:hAnsiTheme="minorHAnsi" w:cstheme="minorHAnsi"/>
                <w:b/>
                <w:noProof/>
                <w:color w:val="auto"/>
                <w:sz w:val="22"/>
                <w:szCs w:val="22"/>
                <w:lang w:val="sr-Cyrl-CS"/>
              </w:rPr>
              <w:t>Назив поглавља</w:t>
            </w:r>
          </w:p>
        </w:tc>
        <w:tc>
          <w:tcPr>
            <w:tcW w:w="1954" w:type="dxa"/>
            <w:vAlign w:val="center"/>
          </w:tcPr>
          <w:p w14:paraId="181D56C2" w14:textId="77777777" w:rsidR="00897B69" w:rsidRPr="00AA6BD0" w:rsidRDefault="00897B69" w:rsidP="00897B69">
            <w:pPr>
              <w:jc w:val="center"/>
              <w:rPr>
                <w:rFonts w:asciiTheme="minorHAnsi" w:hAnsiTheme="minorHAnsi" w:cstheme="minorHAnsi"/>
                <w:b/>
                <w:noProof/>
                <w:color w:val="auto"/>
                <w:sz w:val="22"/>
                <w:szCs w:val="22"/>
                <w:lang w:val="sr-Cyrl-CS"/>
              </w:rPr>
            </w:pPr>
            <w:r w:rsidRPr="00AA6BD0">
              <w:rPr>
                <w:rFonts w:asciiTheme="minorHAnsi" w:hAnsiTheme="minorHAnsi" w:cstheme="minorHAnsi"/>
                <w:b/>
                <w:noProof/>
                <w:color w:val="auto"/>
                <w:sz w:val="22"/>
                <w:szCs w:val="22"/>
                <w:lang w:val="sr-Cyrl-CS"/>
              </w:rPr>
              <w:t>Страна</w:t>
            </w:r>
          </w:p>
        </w:tc>
      </w:tr>
      <w:tr w:rsidR="0085549E" w:rsidRPr="00AA6BD0" w14:paraId="6783ADA9" w14:textId="77777777" w:rsidTr="00897B69">
        <w:tc>
          <w:tcPr>
            <w:tcW w:w="1563" w:type="dxa"/>
          </w:tcPr>
          <w:p w14:paraId="70AEFBF4" w14:textId="77777777" w:rsidR="00897B69" w:rsidRPr="00AA6BD0" w:rsidRDefault="00897B69" w:rsidP="00897B69">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I</w:t>
            </w:r>
          </w:p>
        </w:tc>
        <w:tc>
          <w:tcPr>
            <w:tcW w:w="6119" w:type="dxa"/>
          </w:tcPr>
          <w:p w14:paraId="0404B0A3"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Општи подаци о јавној набавци</w:t>
            </w:r>
          </w:p>
        </w:tc>
        <w:tc>
          <w:tcPr>
            <w:tcW w:w="1954" w:type="dxa"/>
            <w:vAlign w:val="center"/>
          </w:tcPr>
          <w:p w14:paraId="42F90D65" w14:textId="77777777" w:rsidR="00897B69" w:rsidRPr="00AA6BD0" w:rsidRDefault="00897B69" w:rsidP="00897B69">
            <w:pPr>
              <w:jc w:val="center"/>
              <w:rPr>
                <w:rFonts w:asciiTheme="minorHAnsi" w:hAnsiTheme="minorHAnsi" w:cstheme="minorHAnsi"/>
                <w:noProof/>
                <w:color w:val="auto"/>
                <w:sz w:val="22"/>
                <w:szCs w:val="22"/>
                <w:lang w:val="ro-RO"/>
              </w:rPr>
            </w:pPr>
            <w:r w:rsidRPr="00AA6BD0">
              <w:rPr>
                <w:rFonts w:asciiTheme="minorHAnsi" w:hAnsiTheme="minorHAnsi" w:cstheme="minorHAnsi"/>
                <w:noProof/>
                <w:color w:val="auto"/>
                <w:sz w:val="22"/>
                <w:szCs w:val="22"/>
                <w:lang w:val="ro-RO"/>
              </w:rPr>
              <w:t>3.</w:t>
            </w:r>
          </w:p>
        </w:tc>
      </w:tr>
      <w:tr w:rsidR="0085549E" w:rsidRPr="00AA6BD0" w14:paraId="1DECE4FD" w14:textId="77777777" w:rsidTr="00897B69">
        <w:tc>
          <w:tcPr>
            <w:tcW w:w="1563" w:type="dxa"/>
          </w:tcPr>
          <w:p w14:paraId="41AA21A8" w14:textId="77777777" w:rsidR="00897B69" w:rsidRPr="00AA6BD0" w:rsidRDefault="00897B69" w:rsidP="00897B69">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II</w:t>
            </w:r>
          </w:p>
        </w:tc>
        <w:tc>
          <w:tcPr>
            <w:tcW w:w="6119" w:type="dxa"/>
          </w:tcPr>
          <w:p w14:paraId="36DA0E23"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Подаци о предмету јавне набавке</w:t>
            </w:r>
          </w:p>
        </w:tc>
        <w:tc>
          <w:tcPr>
            <w:tcW w:w="1954" w:type="dxa"/>
            <w:vAlign w:val="center"/>
          </w:tcPr>
          <w:p w14:paraId="665D21F7" w14:textId="77777777" w:rsidR="00897B69" w:rsidRPr="00AA6BD0" w:rsidRDefault="00897B69" w:rsidP="00897B69">
            <w:pPr>
              <w:jc w:val="center"/>
              <w:rPr>
                <w:rFonts w:asciiTheme="minorHAnsi" w:hAnsiTheme="minorHAnsi" w:cstheme="minorHAnsi"/>
                <w:noProof/>
                <w:color w:val="auto"/>
                <w:sz w:val="22"/>
                <w:szCs w:val="22"/>
                <w:lang w:val="ro-RO"/>
              </w:rPr>
            </w:pPr>
            <w:r w:rsidRPr="00AA6BD0">
              <w:rPr>
                <w:rFonts w:asciiTheme="minorHAnsi" w:hAnsiTheme="minorHAnsi" w:cstheme="minorHAnsi"/>
                <w:noProof/>
                <w:color w:val="auto"/>
                <w:sz w:val="22"/>
                <w:szCs w:val="22"/>
                <w:lang w:val="ro-RO"/>
              </w:rPr>
              <w:t>3.</w:t>
            </w:r>
          </w:p>
        </w:tc>
      </w:tr>
      <w:tr w:rsidR="0085549E" w:rsidRPr="00AA6BD0" w14:paraId="3F386E42" w14:textId="77777777" w:rsidTr="00897B69">
        <w:tc>
          <w:tcPr>
            <w:tcW w:w="1563" w:type="dxa"/>
          </w:tcPr>
          <w:p w14:paraId="241972BD" w14:textId="77777777" w:rsidR="00897B69" w:rsidRPr="00AA6BD0" w:rsidRDefault="00897B69" w:rsidP="00897B69">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III</w:t>
            </w:r>
          </w:p>
        </w:tc>
        <w:tc>
          <w:tcPr>
            <w:tcW w:w="6119" w:type="dxa"/>
          </w:tcPr>
          <w:p w14:paraId="7F53724E"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954" w:type="dxa"/>
            <w:vAlign w:val="center"/>
          </w:tcPr>
          <w:p w14:paraId="3F551CA3" w14:textId="77777777" w:rsidR="00897B69" w:rsidRPr="00AA6BD0" w:rsidRDefault="00897B69" w:rsidP="00897B69">
            <w:pPr>
              <w:jc w:val="center"/>
              <w:rPr>
                <w:rFonts w:asciiTheme="minorHAnsi" w:hAnsiTheme="minorHAnsi" w:cstheme="minorHAnsi"/>
                <w:noProof/>
                <w:color w:val="auto"/>
                <w:sz w:val="22"/>
                <w:szCs w:val="22"/>
                <w:lang w:val="ro-RO"/>
              </w:rPr>
            </w:pPr>
            <w:r w:rsidRPr="00AA6BD0">
              <w:rPr>
                <w:rFonts w:asciiTheme="minorHAnsi" w:hAnsiTheme="minorHAnsi" w:cstheme="minorHAnsi"/>
                <w:noProof/>
                <w:color w:val="auto"/>
                <w:sz w:val="22"/>
                <w:szCs w:val="22"/>
                <w:lang w:val="ro-RO"/>
              </w:rPr>
              <w:t>4.</w:t>
            </w:r>
          </w:p>
        </w:tc>
      </w:tr>
      <w:tr w:rsidR="0085549E" w:rsidRPr="00AA6BD0" w14:paraId="0441E763" w14:textId="77777777" w:rsidTr="00897B69">
        <w:tc>
          <w:tcPr>
            <w:tcW w:w="1563" w:type="dxa"/>
          </w:tcPr>
          <w:p w14:paraId="72EABA08" w14:textId="77777777" w:rsidR="00897B69" w:rsidRPr="00AA6BD0" w:rsidRDefault="00897B69" w:rsidP="00897B69">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IV</w:t>
            </w:r>
          </w:p>
        </w:tc>
        <w:tc>
          <w:tcPr>
            <w:tcW w:w="6119" w:type="dxa"/>
          </w:tcPr>
          <w:p w14:paraId="31EFBFDD"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Техничка документација и планови</w:t>
            </w:r>
          </w:p>
        </w:tc>
        <w:tc>
          <w:tcPr>
            <w:tcW w:w="1954" w:type="dxa"/>
            <w:vAlign w:val="center"/>
          </w:tcPr>
          <w:p w14:paraId="55A05DF8" w14:textId="19753167" w:rsidR="00897B69" w:rsidRPr="00AA6BD0" w:rsidRDefault="00AA6BD0" w:rsidP="00897B69">
            <w:pPr>
              <w:jc w:val="center"/>
              <w:rPr>
                <w:rFonts w:asciiTheme="minorHAnsi" w:hAnsiTheme="minorHAnsi" w:cstheme="minorHAnsi"/>
                <w:noProof/>
                <w:color w:val="auto"/>
                <w:sz w:val="22"/>
                <w:szCs w:val="22"/>
                <w:lang w:val="ro-RO"/>
              </w:rPr>
            </w:pPr>
            <w:r w:rsidRPr="00AA6BD0">
              <w:rPr>
                <w:rFonts w:asciiTheme="minorHAnsi" w:hAnsiTheme="minorHAnsi" w:cstheme="minorHAnsi"/>
                <w:noProof/>
                <w:color w:val="auto"/>
                <w:sz w:val="22"/>
                <w:szCs w:val="22"/>
              </w:rPr>
              <w:t>6</w:t>
            </w:r>
            <w:r w:rsidR="00897B69" w:rsidRPr="00AA6BD0">
              <w:rPr>
                <w:rFonts w:asciiTheme="minorHAnsi" w:hAnsiTheme="minorHAnsi" w:cstheme="minorHAnsi"/>
                <w:noProof/>
                <w:color w:val="auto"/>
                <w:sz w:val="22"/>
                <w:szCs w:val="22"/>
                <w:lang w:val="ro-RO"/>
              </w:rPr>
              <w:t>.</w:t>
            </w:r>
          </w:p>
        </w:tc>
      </w:tr>
      <w:tr w:rsidR="0085549E" w:rsidRPr="00AA6BD0" w14:paraId="34AF7FD1" w14:textId="77777777" w:rsidTr="00897B69">
        <w:trPr>
          <w:trHeight w:val="866"/>
        </w:trPr>
        <w:tc>
          <w:tcPr>
            <w:tcW w:w="1563" w:type="dxa"/>
          </w:tcPr>
          <w:p w14:paraId="6F5670D7" w14:textId="77777777" w:rsidR="00897B69" w:rsidRPr="00AA6BD0" w:rsidRDefault="00897B69" w:rsidP="00897B69">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V</w:t>
            </w:r>
          </w:p>
        </w:tc>
        <w:tc>
          <w:tcPr>
            <w:tcW w:w="6119" w:type="dxa"/>
          </w:tcPr>
          <w:p w14:paraId="6233EAEE"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Услови за учешће у поступку јавне набавке из чл. 75. и 76. Закона и упутство како се доказује испуњеност тих услова</w:t>
            </w:r>
          </w:p>
        </w:tc>
        <w:tc>
          <w:tcPr>
            <w:tcW w:w="1954" w:type="dxa"/>
            <w:vAlign w:val="center"/>
          </w:tcPr>
          <w:p w14:paraId="7CC88BFE" w14:textId="34280468" w:rsidR="00897B69" w:rsidRPr="00AA6BD0" w:rsidRDefault="00AA6BD0" w:rsidP="00897B69">
            <w:pPr>
              <w:jc w:val="center"/>
              <w:rPr>
                <w:rFonts w:asciiTheme="minorHAnsi" w:hAnsiTheme="minorHAnsi" w:cstheme="minorHAnsi"/>
                <w:noProof/>
                <w:color w:val="auto"/>
                <w:sz w:val="22"/>
                <w:szCs w:val="22"/>
                <w:lang w:val="ro-RO"/>
              </w:rPr>
            </w:pPr>
            <w:r w:rsidRPr="00AA6BD0">
              <w:rPr>
                <w:rFonts w:asciiTheme="minorHAnsi" w:hAnsiTheme="minorHAnsi" w:cstheme="minorHAnsi"/>
                <w:noProof/>
                <w:color w:val="auto"/>
                <w:sz w:val="22"/>
                <w:szCs w:val="22"/>
              </w:rPr>
              <w:t>7</w:t>
            </w:r>
            <w:r w:rsidR="00897B69" w:rsidRPr="00AA6BD0">
              <w:rPr>
                <w:rFonts w:asciiTheme="minorHAnsi" w:hAnsiTheme="minorHAnsi" w:cstheme="minorHAnsi"/>
                <w:noProof/>
                <w:color w:val="auto"/>
                <w:sz w:val="22"/>
                <w:szCs w:val="22"/>
                <w:lang w:val="ro-RO"/>
              </w:rPr>
              <w:t>.</w:t>
            </w:r>
          </w:p>
        </w:tc>
      </w:tr>
      <w:tr w:rsidR="0085549E" w:rsidRPr="00AA6BD0" w14:paraId="7FEB5395" w14:textId="77777777" w:rsidTr="00897B69">
        <w:tc>
          <w:tcPr>
            <w:tcW w:w="1563" w:type="dxa"/>
          </w:tcPr>
          <w:p w14:paraId="4BC7482C" w14:textId="77777777" w:rsidR="00897B69" w:rsidRPr="00AA6BD0" w:rsidRDefault="00897B69" w:rsidP="00897B69">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VI</w:t>
            </w:r>
          </w:p>
        </w:tc>
        <w:tc>
          <w:tcPr>
            <w:tcW w:w="6119" w:type="dxa"/>
          </w:tcPr>
          <w:p w14:paraId="37289242"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Упутство понуђачима како да сачине понуду</w:t>
            </w:r>
          </w:p>
        </w:tc>
        <w:tc>
          <w:tcPr>
            <w:tcW w:w="1954" w:type="dxa"/>
            <w:vAlign w:val="center"/>
          </w:tcPr>
          <w:p w14:paraId="2A7FB263" w14:textId="245E1E73" w:rsidR="00897B69" w:rsidRPr="00AA6BD0" w:rsidRDefault="00897B69" w:rsidP="003E3C4A">
            <w:pPr>
              <w:jc w:val="center"/>
              <w:rPr>
                <w:rFonts w:asciiTheme="minorHAnsi" w:hAnsiTheme="minorHAnsi" w:cstheme="minorHAnsi"/>
                <w:noProof/>
                <w:color w:val="auto"/>
                <w:sz w:val="22"/>
                <w:szCs w:val="22"/>
                <w:lang w:val="ro-RO"/>
              </w:rPr>
            </w:pPr>
            <w:r w:rsidRPr="00AA6BD0">
              <w:rPr>
                <w:rFonts w:asciiTheme="minorHAnsi" w:hAnsiTheme="minorHAnsi" w:cstheme="minorHAnsi"/>
                <w:noProof/>
                <w:color w:val="auto"/>
                <w:sz w:val="22"/>
                <w:szCs w:val="22"/>
                <w:lang w:val="ro-RO"/>
              </w:rPr>
              <w:t>1</w:t>
            </w:r>
            <w:r w:rsidR="00AA6BD0" w:rsidRPr="00AA6BD0">
              <w:rPr>
                <w:rFonts w:asciiTheme="minorHAnsi" w:hAnsiTheme="minorHAnsi" w:cstheme="minorHAnsi"/>
                <w:noProof/>
                <w:color w:val="auto"/>
                <w:sz w:val="22"/>
                <w:szCs w:val="22"/>
              </w:rPr>
              <w:t>2</w:t>
            </w:r>
            <w:r w:rsidRPr="00AA6BD0">
              <w:rPr>
                <w:rFonts w:asciiTheme="minorHAnsi" w:hAnsiTheme="minorHAnsi" w:cstheme="minorHAnsi"/>
                <w:noProof/>
                <w:color w:val="auto"/>
                <w:sz w:val="22"/>
                <w:szCs w:val="22"/>
                <w:lang w:val="ro-RO"/>
              </w:rPr>
              <w:t>.</w:t>
            </w:r>
          </w:p>
        </w:tc>
      </w:tr>
      <w:tr w:rsidR="0085549E" w:rsidRPr="00AA6BD0" w14:paraId="797B2F24" w14:textId="77777777" w:rsidTr="00897B69">
        <w:tc>
          <w:tcPr>
            <w:tcW w:w="1563" w:type="dxa"/>
          </w:tcPr>
          <w:p w14:paraId="01F2703F" w14:textId="77777777" w:rsidR="00897B69" w:rsidRPr="00AA6BD0" w:rsidRDefault="00897B69" w:rsidP="00897B69">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VII</w:t>
            </w:r>
          </w:p>
        </w:tc>
        <w:tc>
          <w:tcPr>
            <w:tcW w:w="6119" w:type="dxa"/>
          </w:tcPr>
          <w:p w14:paraId="4CC8D0C4"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Образац понуде</w:t>
            </w:r>
          </w:p>
        </w:tc>
        <w:tc>
          <w:tcPr>
            <w:tcW w:w="1954" w:type="dxa"/>
            <w:vAlign w:val="center"/>
          </w:tcPr>
          <w:p w14:paraId="4EFDCBAB" w14:textId="53E0603F" w:rsidR="00897B69" w:rsidRPr="00AA6BD0" w:rsidRDefault="003024F0" w:rsidP="003E3C4A">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2</w:t>
            </w:r>
            <w:r w:rsidR="00AA6BD0" w:rsidRPr="00AA6BD0">
              <w:rPr>
                <w:rFonts w:asciiTheme="minorHAnsi" w:hAnsiTheme="minorHAnsi" w:cstheme="minorHAnsi"/>
                <w:noProof/>
                <w:color w:val="auto"/>
                <w:sz w:val="22"/>
                <w:szCs w:val="22"/>
              </w:rPr>
              <w:t>1</w:t>
            </w:r>
            <w:r w:rsidR="004B1DB6" w:rsidRPr="00AA6BD0">
              <w:rPr>
                <w:rFonts w:asciiTheme="minorHAnsi" w:hAnsiTheme="minorHAnsi" w:cstheme="minorHAnsi"/>
                <w:noProof/>
                <w:color w:val="auto"/>
                <w:sz w:val="22"/>
                <w:szCs w:val="22"/>
              </w:rPr>
              <w:t>.</w:t>
            </w:r>
          </w:p>
        </w:tc>
      </w:tr>
      <w:tr w:rsidR="0085549E" w:rsidRPr="00AA6BD0" w14:paraId="1590FE17" w14:textId="77777777" w:rsidTr="00897B69">
        <w:tc>
          <w:tcPr>
            <w:tcW w:w="1563" w:type="dxa"/>
          </w:tcPr>
          <w:p w14:paraId="05CC77FC" w14:textId="77777777" w:rsidR="00897B69" w:rsidRPr="00AA6BD0" w:rsidRDefault="00897B69" w:rsidP="00897B69">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VIII</w:t>
            </w:r>
          </w:p>
        </w:tc>
        <w:tc>
          <w:tcPr>
            <w:tcW w:w="6119" w:type="dxa"/>
          </w:tcPr>
          <w:p w14:paraId="1023B46C"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Модел уговора</w:t>
            </w:r>
          </w:p>
        </w:tc>
        <w:tc>
          <w:tcPr>
            <w:tcW w:w="1954" w:type="dxa"/>
            <w:vAlign w:val="center"/>
          </w:tcPr>
          <w:p w14:paraId="44CD5DB7" w14:textId="67200703" w:rsidR="00897B69" w:rsidRPr="00AA6BD0" w:rsidRDefault="007D4A50" w:rsidP="003E3C4A">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2</w:t>
            </w:r>
            <w:r w:rsidR="00AA6BD0" w:rsidRPr="00AA6BD0">
              <w:rPr>
                <w:rFonts w:asciiTheme="minorHAnsi" w:hAnsiTheme="minorHAnsi" w:cstheme="minorHAnsi"/>
                <w:noProof/>
                <w:color w:val="auto"/>
                <w:sz w:val="22"/>
                <w:szCs w:val="22"/>
              </w:rPr>
              <w:t>5</w:t>
            </w:r>
            <w:r w:rsidR="004B1DB6" w:rsidRPr="00AA6BD0">
              <w:rPr>
                <w:rFonts w:asciiTheme="minorHAnsi" w:hAnsiTheme="minorHAnsi" w:cstheme="minorHAnsi"/>
                <w:noProof/>
                <w:color w:val="auto"/>
                <w:sz w:val="22"/>
                <w:szCs w:val="22"/>
              </w:rPr>
              <w:t>.</w:t>
            </w:r>
          </w:p>
        </w:tc>
      </w:tr>
      <w:tr w:rsidR="0085549E" w:rsidRPr="00AA6BD0" w14:paraId="67AD2FA5" w14:textId="77777777" w:rsidTr="00897B69">
        <w:tc>
          <w:tcPr>
            <w:tcW w:w="1563" w:type="dxa"/>
          </w:tcPr>
          <w:p w14:paraId="76706C34" w14:textId="77777777" w:rsidR="00897B69" w:rsidRPr="00AA6BD0" w:rsidRDefault="00897B69" w:rsidP="00897B69">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IX</w:t>
            </w:r>
          </w:p>
        </w:tc>
        <w:tc>
          <w:tcPr>
            <w:tcW w:w="6119" w:type="dxa"/>
          </w:tcPr>
          <w:p w14:paraId="51F3FB67"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Образац структуре цене са упутством како да се попуни</w:t>
            </w:r>
          </w:p>
        </w:tc>
        <w:tc>
          <w:tcPr>
            <w:tcW w:w="1954" w:type="dxa"/>
            <w:vAlign w:val="center"/>
          </w:tcPr>
          <w:p w14:paraId="180089A5" w14:textId="400D8694" w:rsidR="00897B69" w:rsidRPr="00AA6BD0" w:rsidRDefault="007D4A50" w:rsidP="00A578CB">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2</w:t>
            </w:r>
            <w:r w:rsidR="00AA6BD0" w:rsidRPr="00AA6BD0">
              <w:rPr>
                <w:rFonts w:asciiTheme="minorHAnsi" w:hAnsiTheme="minorHAnsi" w:cstheme="minorHAnsi"/>
                <w:noProof/>
                <w:color w:val="auto"/>
                <w:sz w:val="22"/>
                <w:szCs w:val="22"/>
              </w:rPr>
              <w:t>8</w:t>
            </w:r>
            <w:r w:rsidR="004B1DB6" w:rsidRPr="00AA6BD0">
              <w:rPr>
                <w:rFonts w:asciiTheme="minorHAnsi" w:hAnsiTheme="minorHAnsi" w:cstheme="minorHAnsi"/>
                <w:noProof/>
                <w:color w:val="auto"/>
                <w:sz w:val="22"/>
                <w:szCs w:val="22"/>
              </w:rPr>
              <w:t>.</w:t>
            </w:r>
          </w:p>
        </w:tc>
      </w:tr>
      <w:tr w:rsidR="0085549E" w:rsidRPr="00AA6BD0" w14:paraId="09A46467" w14:textId="77777777" w:rsidTr="00897B69">
        <w:tc>
          <w:tcPr>
            <w:tcW w:w="1563" w:type="dxa"/>
          </w:tcPr>
          <w:p w14:paraId="7A09A953" w14:textId="77777777" w:rsidR="00897B69" w:rsidRPr="00AA6BD0" w:rsidRDefault="00897B69" w:rsidP="00897B69">
            <w:pPr>
              <w:jc w:val="center"/>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X</w:t>
            </w:r>
          </w:p>
        </w:tc>
        <w:tc>
          <w:tcPr>
            <w:tcW w:w="6119" w:type="dxa"/>
          </w:tcPr>
          <w:p w14:paraId="5FB1D3EE"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Образац трошкова припреме понуде</w:t>
            </w:r>
          </w:p>
        </w:tc>
        <w:tc>
          <w:tcPr>
            <w:tcW w:w="1954" w:type="dxa"/>
            <w:vAlign w:val="center"/>
          </w:tcPr>
          <w:p w14:paraId="441C3830" w14:textId="051A093D" w:rsidR="00897B69" w:rsidRPr="00AA6BD0" w:rsidRDefault="00AA6BD0" w:rsidP="003E3C4A">
            <w:pPr>
              <w:jc w:val="center"/>
              <w:rPr>
                <w:rFonts w:asciiTheme="minorHAnsi" w:hAnsiTheme="minorHAnsi" w:cstheme="minorHAnsi"/>
                <w:noProof/>
                <w:color w:val="auto"/>
                <w:sz w:val="22"/>
                <w:szCs w:val="22"/>
                <w:lang w:val="ro-RO"/>
              </w:rPr>
            </w:pPr>
            <w:r w:rsidRPr="00AA6BD0">
              <w:rPr>
                <w:rFonts w:asciiTheme="minorHAnsi" w:hAnsiTheme="minorHAnsi" w:cstheme="minorHAnsi"/>
                <w:noProof/>
                <w:color w:val="auto"/>
                <w:sz w:val="22"/>
                <w:szCs w:val="22"/>
                <w:lang w:val="sr-Cyrl-CS"/>
              </w:rPr>
              <w:t>32</w:t>
            </w:r>
            <w:r w:rsidR="004B1DB6" w:rsidRPr="00AA6BD0">
              <w:rPr>
                <w:rFonts w:asciiTheme="minorHAnsi" w:hAnsiTheme="minorHAnsi" w:cstheme="minorHAnsi"/>
                <w:noProof/>
                <w:color w:val="auto"/>
                <w:sz w:val="22"/>
                <w:szCs w:val="22"/>
                <w:lang w:val="sr-Cyrl-CS"/>
              </w:rPr>
              <w:t>.</w:t>
            </w:r>
          </w:p>
        </w:tc>
      </w:tr>
      <w:tr w:rsidR="0085549E" w:rsidRPr="00AA6BD0" w14:paraId="3B47A234" w14:textId="77777777" w:rsidTr="00897B69">
        <w:tc>
          <w:tcPr>
            <w:tcW w:w="1563" w:type="dxa"/>
          </w:tcPr>
          <w:p w14:paraId="02AC8A87" w14:textId="77777777" w:rsidR="00897B69" w:rsidRPr="00AA6BD0" w:rsidRDefault="00897B69" w:rsidP="00897B69">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XI</w:t>
            </w:r>
          </w:p>
        </w:tc>
        <w:tc>
          <w:tcPr>
            <w:tcW w:w="6119" w:type="dxa"/>
          </w:tcPr>
          <w:p w14:paraId="304B1EFB"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Образац изјаве о независној понуди</w:t>
            </w:r>
          </w:p>
        </w:tc>
        <w:tc>
          <w:tcPr>
            <w:tcW w:w="1954" w:type="dxa"/>
            <w:vAlign w:val="center"/>
          </w:tcPr>
          <w:p w14:paraId="4CF05708" w14:textId="07EE35FB" w:rsidR="00897B69" w:rsidRPr="00AA6BD0" w:rsidRDefault="00AA6BD0" w:rsidP="003E3C4A">
            <w:pPr>
              <w:jc w:val="center"/>
              <w:rPr>
                <w:rFonts w:asciiTheme="minorHAnsi" w:hAnsiTheme="minorHAnsi" w:cstheme="minorHAnsi"/>
                <w:noProof/>
                <w:color w:val="auto"/>
                <w:sz w:val="22"/>
                <w:szCs w:val="22"/>
                <w:lang w:val="ro-RO"/>
              </w:rPr>
            </w:pPr>
            <w:r w:rsidRPr="00AA6BD0">
              <w:rPr>
                <w:rFonts w:asciiTheme="minorHAnsi" w:hAnsiTheme="minorHAnsi" w:cstheme="minorHAnsi"/>
                <w:noProof/>
                <w:color w:val="auto"/>
                <w:sz w:val="22"/>
                <w:szCs w:val="22"/>
                <w:lang w:val="sr-Cyrl-CS"/>
              </w:rPr>
              <w:t>33</w:t>
            </w:r>
            <w:r w:rsidR="004B1DB6" w:rsidRPr="00AA6BD0">
              <w:rPr>
                <w:rFonts w:asciiTheme="minorHAnsi" w:hAnsiTheme="minorHAnsi" w:cstheme="minorHAnsi"/>
                <w:noProof/>
                <w:color w:val="auto"/>
                <w:sz w:val="22"/>
                <w:szCs w:val="22"/>
                <w:lang w:val="sr-Cyrl-CS"/>
              </w:rPr>
              <w:t>.</w:t>
            </w:r>
          </w:p>
        </w:tc>
      </w:tr>
      <w:tr w:rsidR="00897B69" w:rsidRPr="00AA6BD0" w14:paraId="2F33D954" w14:textId="77777777" w:rsidTr="00897B69">
        <w:tc>
          <w:tcPr>
            <w:tcW w:w="1563" w:type="dxa"/>
          </w:tcPr>
          <w:p w14:paraId="462665A1" w14:textId="77777777" w:rsidR="00897B69" w:rsidRPr="00AA6BD0" w:rsidRDefault="00897B69" w:rsidP="00897B69">
            <w:pPr>
              <w:jc w:val="center"/>
              <w:rPr>
                <w:rFonts w:asciiTheme="minorHAnsi" w:hAnsiTheme="minorHAnsi" w:cstheme="minorHAnsi"/>
                <w:noProof/>
                <w:color w:val="auto"/>
                <w:sz w:val="22"/>
                <w:szCs w:val="22"/>
              </w:rPr>
            </w:pPr>
            <w:r w:rsidRPr="00AA6BD0">
              <w:rPr>
                <w:rFonts w:asciiTheme="minorHAnsi" w:hAnsiTheme="minorHAnsi" w:cstheme="minorHAnsi"/>
                <w:noProof/>
                <w:color w:val="auto"/>
                <w:sz w:val="22"/>
                <w:szCs w:val="22"/>
              </w:rPr>
              <w:t>XII</w:t>
            </w:r>
          </w:p>
        </w:tc>
        <w:tc>
          <w:tcPr>
            <w:tcW w:w="6119" w:type="dxa"/>
          </w:tcPr>
          <w:p w14:paraId="4A15A8EE" w14:textId="77777777" w:rsidR="00897B69" w:rsidRPr="00AA6BD0" w:rsidRDefault="00897B69" w:rsidP="00897B69">
            <w:pPr>
              <w:jc w:val="both"/>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Образац изјаве о поштовању обавеза и непостојања забране из чл. 75. ст. 2. Закона о јавним набавакама</w:t>
            </w:r>
          </w:p>
        </w:tc>
        <w:tc>
          <w:tcPr>
            <w:tcW w:w="1954" w:type="dxa"/>
            <w:vAlign w:val="center"/>
          </w:tcPr>
          <w:p w14:paraId="3BFE8B54" w14:textId="1753281C" w:rsidR="00897B69" w:rsidRPr="00AA6BD0" w:rsidRDefault="007B113A" w:rsidP="007D4A50">
            <w:pPr>
              <w:jc w:val="center"/>
              <w:rPr>
                <w:rFonts w:asciiTheme="minorHAnsi" w:hAnsiTheme="minorHAnsi" w:cstheme="minorHAnsi"/>
                <w:noProof/>
                <w:color w:val="auto"/>
                <w:sz w:val="22"/>
                <w:szCs w:val="22"/>
                <w:lang w:val="ro-RO"/>
              </w:rPr>
            </w:pPr>
            <w:r w:rsidRPr="00AA6BD0">
              <w:rPr>
                <w:rFonts w:asciiTheme="minorHAnsi" w:hAnsiTheme="minorHAnsi" w:cstheme="minorHAnsi"/>
                <w:noProof/>
                <w:color w:val="auto"/>
                <w:sz w:val="22"/>
                <w:szCs w:val="22"/>
                <w:lang w:val="sr-Cyrl-CS"/>
              </w:rPr>
              <w:t>3</w:t>
            </w:r>
            <w:r w:rsidR="00AA6BD0" w:rsidRPr="00AA6BD0">
              <w:rPr>
                <w:rFonts w:asciiTheme="minorHAnsi" w:hAnsiTheme="minorHAnsi" w:cstheme="minorHAnsi"/>
                <w:noProof/>
                <w:color w:val="auto"/>
                <w:sz w:val="22"/>
                <w:szCs w:val="22"/>
                <w:lang w:val="sr-Cyrl-CS"/>
              </w:rPr>
              <w:t>4</w:t>
            </w:r>
            <w:r w:rsidR="004B1DB6" w:rsidRPr="00AA6BD0">
              <w:rPr>
                <w:rFonts w:asciiTheme="minorHAnsi" w:hAnsiTheme="minorHAnsi" w:cstheme="minorHAnsi"/>
                <w:noProof/>
                <w:color w:val="auto"/>
                <w:sz w:val="22"/>
                <w:szCs w:val="22"/>
                <w:lang w:val="sr-Cyrl-CS"/>
              </w:rPr>
              <w:t>.</w:t>
            </w:r>
          </w:p>
        </w:tc>
      </w:tr>
    </w:tbl>
    <w:p w14:paraId="73252DC0" w14:textId="77777777" w:rsidR="00897B69" w:rsidRPr="00AA6BD0" w:rsidRDefault="00897B69" w:rsidP="00897B69">
      <w:pPr>
        <w:jc w:val="both"/>
        <w:rPr>
          <w:rFonts w:asciiTheme="minorHAnsi" w:hAnsiTheme="minorHAnsi" w:cstheme="minorHAnsi"/>
          <w:b/>
          <w:noProof/>
          <w:color w:val="auto"/>
          <w:sz w:val="22"/>
          <w:szCs w:val="22"/>
          <w:lang w:val="sr-Cyrl-CS"/>
        </w:rPr>
      </w:pPr>
    </w:p>
    <w:p w14:paraId="178CE4D8" w14:textId="03383B85" w:rsidR="00897B69" w:rsidRPr="00AA6BD0" w:rsidRDefault="000D36AD">
      <w:pPr>
        <w:suppressAutoHyphens w:val="0"/>
        <w:spacing w:after="200" w:line="276" w:lineRule="auto"/>
        <w:rPr>
          <w:rFonts w:asciiTheme="minorHAnsi" w:hAnsiTheme="minorHAnsi" w:cstheme="minorHAnsi"/>
          <w:b/>
          <w:noProof/>
          <w:color w:val="auto"/>
          <w:sz w:val="22"/>
          <w:szCs w:val="22"/>
          <w:lang w:val="sr-Cyrl-CS"/>
        </w:rPr>
      </w:pPr>
      <w:r w:rsidRPr="00AA6BD0">
        <w:rPr>
          <w:rFonts w:asciiTheme="minorHAnsi" w:hAnsiTheme="minorHAnsi" w:cstheme="minorHAnsi"/>
          <w:b/>
          <w:noProof/>
          <w:color w:val="auto"/>
          <w:sz w:val="22"/>
          <w:szCs w:val="22"/>
          <w:lang w:val="sr-Cyrl-CS"/>
        </w:rPr>
        <w:t>Укупан број страница: 3</w:t>
      </w:r>
      <w:r w:rsidR="00AA6BD0" w:rsidRPr="00AA6BD0">
        <w:rPr>
          <w:rFonts w:asciiTheme="minorHAnsi" w:hAnsiTheme="minorHAnsi" w:cstheme="minorHAnsi"/>
          <w:b/>
          <w:noProof/>
          <w:color w:val="auto"/>
          <w:sz w:val="22"/>
          <w:szCs w:val="22"/>
          <w:lang w:val="sr-Cyrl-CS"/>
        </w:rPr>
        <w:t>4</w:t>
      </w:r>
    </w:p>
    <w:p w14:paraId="1333DE74" w14:textId="77777777" w:rsidR="00897B69" w:rsidRPr="0085549E" w:rsidRDefault="00897B69">
      <w:pPr>
        <w:suppressAutoHyphens w:val="0"/>
        <w:spacing w:after="200" w:line="276" w:lineRule="auto"/>
        <w:rPr>
          <w:rFonts w:asciiTheme="minorHAnsi" w:hAnsiTheme="minorHAnsi" w:cstheme="minorHAnsi"/>
          <w:b/>
          <w:noProof/>
          <w:color w:val="FF0000"/>
          <w:sz w:val="22"/>
          <w:szCs w:val="22"/>
        </w:rPr>
      </w:pPr>
      <w:r w:rsidRPr="0085549E">
        <w:rPr>
          <w:rFonts w:asciiTheme="minorHAnsi" w:hAnsiTheme="minorHAnsi" w:cstheme="minorHAnsi"/>
          <w:b/>
          <w:noProof/>
          <w:color w:val="FF0000"/>
          <w:sz w:val="22"/>
          <w:szCs w:val="22"/>
        </w:rPr>
        <w:br w:type="page"/>
      </w:r>
    </w:p>
    <w:p w14:paraId="47E9D385"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I</w:t>
      </w:r>
      <w:r w:rsidR="006B34D0" w:rsidRPr="0070253D">
        <w:rPr>
          <w:rFonts w:asciiTheme="minorHAnsi" w:hAnsiTheme="minorHAnsi" w:cstheme="minorHAnsi"/>
          <w:b/>
          <w:noProof/>
          <w:sz w:val="22"/>
          <w:szCs w:val="22"/>
          <w:lang w:val="sr-Cyrl-CS"/>
        </w:rPr>
        <w:t xml:space="preserve"> ОПШТИ ПОДАЦИ О ЈАВНОЈ НАБАВЦИ</w:t>
      </w:r>
    </w:p>
    <w:p w14:paraId="706464D0" w14:textId="77777777" w:rsidR="006B34D0" w:rsidRPr="0070253D" w:rsidRDefault="006B34D0" w:rsidP="006B34D0">
      <w:pPr>
        <w:jc w:val="both"/>
        <w:rPr>
          <w:rFonts w:asciiTheme="minorHAnsi" w:hAnsiTheme="minorHAnsi" w:cstheme="minorHAnsi"/>
          <w:noProof/>
          <w:sz w:val="22"/>
          <w:szCs w:val="22"/>
          <w:lang w:val="sr-Cyrl-CS"/>
        </w:rPr>
      </w:pPr>
    </w:p>
    <w:p w14:paraId="567C750D" w14:textId="77777777" w:rsidR="00897B69" w:rsidRPr="0070253D" w:rsidRDefault="00897B69" w:rsidP="00897B69">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Подаци о наручиоцу</w:t>
      </w:r>
    </w:p>
    <w:p w14:paraId="7FA3465D" w14:textId="77777777" w:rsidR="00897B69" w:rsidRPr="00A21BEE" w:rsidRDefault="00897B69" w:rsidP="00897B69">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Наручилац: Специјална болница за психијатријске болести „др Славољуб Бакаловић“ Вршац</w:t>
      </w:r>
    </w:p>
    <w:p w14:paraId="35CF6B67" w14:textId="77777777" w:rsidR="00897B69" w:rsidRPr="00A21BEE" w:rsidRDefault="00897B69" w:rsidP="00897B69">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Адреса: ул. Подвршанска бр. 13, 26300 Вршац</w:t>
      </w:r>
    </w:p>
    <w:p w14:paraId="71580D94" w14:textId="692D335B" w:rsidR="00897B69" w:rsidRPr="00A21BEE" w:rsidRDefault="00897B69" w:rsidP="00897B69">
      <w:pPr>
        <w:jc w:val="both"/>
        <w:rPr>
          <w:rFonts w:asciiTheme="minorHAnsi" w:hAnsiTheme="minorHAnsi" w:cstheme="minorHAnsi"/>
          <w:sz w:val="22"/>
          <w:szCs w:val="22"/>
        </w:rPr>
      </w:pPr>
      <w:r w:rsidRPr="00A21BEE">
        <w:rPr>
          <w:rFonts w:asciiTheme="minorHAnsi" w:hAnsiTheme="minorHAnsi" w:cstheme="minorHAnsi"/>
          <w:noProof/>
          <w:sz w:val="22"/>
          <w:szCs w:val="22"/>
          <w:lang w:val="sr-Cyrl-CS"/>
        </w:rPr>
        <w:t xml:space="preserve">Интернет страница: </w:t>
      </w:r>
      <w:hyperlink r:id="rId9" w:history="1">
        <w:r w:rsidR="00EC2684" w:rsidRPr="00A21BEE">
          <w:rPr>
            <w:rStyle w:val="Hyperlink"/>
            <w:rFonts w:asciiTheme="minorHAnsi" w:hAnsiTheme="minorHAnsi" w:cstheme="minorHAnsi"/>
            <w:sz w:val="22"/>
            <w:szCs w:val="22"/>
          </w:rPr>
          <w:t>www.spbvrsac.org.rs</w:t>
        </w:r>
      </w:hyperlink>
      <w:r w:rsidR="00EC2684" w:rsidRPr="00A21BEE">
        <w:rPr>
          <w:rFonts w:asciiTheme="minorHAnsi" w:hAnsiTheme="minorHAnsi" w:cstheme="minorHAnsi"/>
          <w:sz w:val="22"/>
          <w:szCs w:val="22"/>
        </w:rPr>
        <w:t xml:space="preserve"> </w:t>
      </w:r>
      <w:r w:rsidR="008A7C98" w:rsidRPr="00A21BEE">
        <w:rPr>
          <w:rFonts w:asciiTheme="minorHAnsi" w:hAnsiTheme="minorHAnsi" w:cstheme="minorHAnsi"/>
          <w:sz w:val="22"/>
          <w:szCs w:val="22"/>
        </w:rPr>
        <w:t xml:space="preserve"> </w:t>
      </w:r>
      <w:r w:rsidR="00FB0FF1" w:rsidRPr="00A21BEE">
        <w:rPr>
          <w:rFonts w:asciiTheme="minorHAnsi" w:hAnsiTheme="minorHAnsi" w:cstheme="minorHAnsi"/>
          <w:sz w:val="22"/>
          <w:szCs w:val="22"/>
        </w:rPr>
        <w:t xml:space="preserve"> </w:t>
      </w:r>
      <w:r w:rsidR="00EC2684" w:rsidRPr="00A21BEE">
        <w:rPr>
          <w:rFonts w:asciiTheme="minorHAnsi" w:hAnsiTheme="minorHAnsi" w:cstheme="minorHAnsi"/>
          <w:sz w:val="22"/>
          <w:szCs w:val="22"/>
        </w:rPr>
        <w:t xml:space="preserve"> </w:t>
      </w:r>
    </w:p>
    <w:p w14:paraId="5A0DEBB0" w14:textId="77777777" w:rsidR="006B34D0" w:rsidRPr="0070253D" w:rsidRDefault="006B34D0" w:rsidP="006B34D0">
      <w:pPr>
        <w:jc w:val="both"/>
        <w:rPr>
          <w:rFonts w:asciiTheme="minorHAnsi" w:hAnsiTheme="minorHAnsi" w:cstheme="minorHAnsi"/>
          <w:b/>
          <w:noProof/>
          <w:sz w:val="22"/>
          <w:szCs w:val="22"/>
          <w:lang w:val="sr-Cyrl-CS"/>
        </w:rPr>
      </w:pPr>
    </w:p>
    <w:p w14:paraId="6317A1C4" w14:textId="77777777" w:rsidR="006B34D0" w:rsidRPr="00A21BEE" w:rsidRDefault="006B34D0"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2. Врста поступка јавне набавке</w:t>
      </w:r>
    </w:p>
    <w:p w14:paraId="1CA5CC73" w14:textId="77777777" w:rsidR="006B34D0" w:rsidRPr="00A21BEE" w:rsidRDefault="006B34D0" w:rsidP="006B34D0">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Предметна јавна набавка се спроводи у отвореном поступку, у складу са Законом и подзаконским актима којима се уређују јавне набавке.</w:t>
      </w:r>
    </w:p>
    <w:p w14:paraId="00C947D3" w14:textId="77777777" w:rsidR="006B34D0" w:rsidRPr="00A21BEE" w:rsidRDefault="006B34D0" w:rsidP="006B34D0">
      <w:pPr>
        <w:jc w:val="both"/>
        <w:rPr>
          <w:rFonts w:asciiTheme="minorHAnsi" w:hAnsiTheme="minorHAnsi" w:cstheme="minorHAnsi"/>
          <w:noProof/>
          <w:sz w:val="22"/>
          <w:szCs w:val="22"/>
          <w:lang w:val="sr-Cyrl-CS"/>
        </w:rPr>
      </w:pPr>
    </w:p>
    <w:p w14:paraId="44D50E71" w14:textId="77777777" w:rsidR="006B34D0" w:rsidRPr="00A21BEE" w:rsidRDefault="006B34D0"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3. Предмет јавне набавке</w:t>
      </w:r>
    </w:p>
    <w:p w14:paraId="3C97E602" w14:textId="0EA25E64" w:rsidR="00E4124A" w:rsidRPr="00A21BEE" w:rsidRDefault="006B34D0" w:rsidP="0095038F">
      <w:pPr>
        <w:pStyle w:val="ListParagraph"/>
        <w:suppressAutoHyphens w:val="0"/>
        <w:autoSpaceDN w:val="0"/>
        <w:spacing w:line="240" w:lineRule="auto"/>
        <w:ind w:left="0"/>
        <w:jc w:val="both"/>
        <w:rPr>
          <w:rFonts w:asciiTheme="minorHAnsi" w:hAnsiTheme="minorHAnsi" w:cstheme="minorHAnsi"/>
          <w:b/>
          <w:noProof/>
          <w:sz w:val="22"/>
          <w:szCs w:val="22"/>
          <w:lang w:val="sr-Cyrl-CS"/>
        </w:rPr>
      </w:pPr>
      <w:r w:rsidRPr="00A21BEE">
        <w:rPr>
          <w:rFonts w:asciiTheme="minorHAnsi" w:hAnsiTheme="minorHAnsi" w:cstheme="minorHAnsi"/>
          <w:noProof/>
          <w:sz w:val="22"/>
          <w:szCs w:val="22"/>
          <w:lang w:val="sr-Cyrl-CS"/>
        </w:rPr>
        <w:t xml:space="preserve">Предмет јавне набавке </w:t>
      </w:r>
      <w:r w:rsidR="00EC527A" w:rsidRPr="00A21BEE">
        <w:rPr>
          <w:rFonts w:asciiTheme="minorHAnsi" w:hAnsiTheme="minorHAnsi" w:cstheme="minorHAnsi"/>
          <w:b/>
          <w:noProof/>
          <w:sz w:val="22"/>
          <w:szCs w:val="22"/>
          <w:lang w:val="sr-Cyrl-CS"/>
        </w:rPr>
        <w:t xml:space="preserve">су </w:t>
      </w:r>
      <w:r w:rsidR="00E0051D" w:rsidRPr="00A21BEE">
        <w:rPr>
          <w:rFonts w:asciiTheme="minorHAnsi" w:hAnsiTheme="minorHAnsi" w:cstheme="minorHAnsi"/>
          <w:b/>
          <w:noProof/>
          <w:sz w:val="22"/>
          <w:szCs w:val="22"/>
          <w:lang w:val="sr-Cyrl-CS"/>
        </w:rPr>
        <w:t>добра</w:t>
      </w:r>
      <w:r w:rsidR="00EC527A" w:rsidRPr="00A21BEE">
        <w:rPr>
          <w:rFonts w:asciiTheme="minorHAnsi" w:hAnsiTheme="minorHAnsi" w:cstheme="minorHAnsi"/>
          <w:b/>
          <w:noProof/>
          <w:sz w:val="22"/>
          <w:szCs w:val="22"/>
          <w:lang w:val="sr-Cyrl-CS"/>
        </w:rPr>
        <w:t xml:space="preserve"> – </w:t>
      </w:r>
      <w:r w:rsidR="0020576C" w:rsidRPr="00A21BEE">
        <w:rPr>
          <w:rFonts w:asciiTheme="minorHAnsi" w:hAnsiTheme="minorHAnsi" w:cstheme="minorHAnsi"/>
          <w:b/>
          <w:noProof/>
          <w:sz w:val="22"/>
          <w:szCs w:val="22"/>
          <w:lang w:val="sr-Cyrl-CS"/>
        </w:rPr>
        <w:t xml:space="preserve">Набавка електричних апарата за домаћинство – </w:t>
      </w:r>
      <w:r w:rsidR="00F719CC" w:rsidRPr="00A21BEE">
        <w:rPr>
          <w:rFonts w:asciiTheme="minorHAnsi" w:hAnsiTheme="minorHAnsi" w:cstheme="minorHAnsi"/>
          <w:b/>
          <w:noProof/>
          <w:sz w:val="22"/>
          <w:szCs w:val="22"/>
          <w:lang w:val="sr-Cyrl-CS"/>
        </w:rPr>
        <w:t>МАШИНА ЗА ЦРНО ПОСУЂЕ</w:t>
      </w:r>
      <w:r w:rsidR="00EC527A" w:rsidRPr="00A21BEE">
        <w:rPr>
          <w:rFonts w:asciiTheme="minorHAnsi" w:hAnsiTheme="minorHAnsi" w:cstheme="minorHAnsi"/>
          <w:b/>
          <w:noProof/>
          <w:sz w:val="22"/>
          <w:szCs w:val="22"/>
          <w:lang w:val="sr-Cyrl-CS"/>
        </w:rPr>
        <w:t xml:space="preserve">, </w:t>
      </w:r>
      <w:r w:rsidR="001807DF" w:rsidRPr="00A21BEE">
        <w:rPr>
          <w:rFonts w:asciiTheme="minorHAnsi" w:hAnsiTheme="minorHAnsi" w:cstheme="minorHAnsi"/>
          <w:b/>
          <w:noProof/>
          <w:sz w:val="22"/>
          <w:szCs w:val="22"/>
          <w:lang w:val="sr-Cyrl-CS"/>
        </w:rPr>
        <w:t>ЈН 8/2020</w:t>
      </w:r>
    </w:p>
    <w:p w14:paraId="2A5FC1AE" w14:textId="021AD6BE" w:rsidR="006B34D0" w:rsidRPr="00A21BEE" w:rsidRDefault="00EC527A" w:rsidP="0095038F">
      <w:pPr>
        <w:pStyle w:val="ListParagraph"/>
        <w:suppressAutoHyphens w:val="0"/>
        <w:autoSpaceDN w:val="0"/>
        <w:spacing w:line="240" w:lineRule="auto"/>
        <w:ind w:left="0"/>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 xml:space="preserve"> </w:t>
      </w:r>
      <w:r w:rsidR="0095038F" w:rsidRPr="00A21BEE">
        <w:rPr>
          <w:rFonts w:asciiTheme="minorHAnsi" w:hAnsiTheme="minorHAnsi" w:cstheme="minorHAnsi"/>
          <w:noProof/>
          <w:sz w:val="22"/>
          <w:szCs w:val="22"/>
          <w:lang w:val="sr-Cyrl-CS"/>
        </w:rPr>
        <w:t xml:space="preserve">ОРН:  </w:t>
      </w:r>
      <w:r w:rsidR="00982B12" w:rsidRPr="00A21BEE">
        <w:rPr>
          <w:rFonts w:asciiTheme="minorHAnsi" w:hAnsiTheme="minorHAnsi" w:cstheme="minorHAnsi"/>
          <w:noProof/>
          <w:sz w:val="22"/>
          <w:szCs w:val="22"/>
          <w:lang w:val="sr-Cyrl-CS"/>
        </w:rPr>
        <w:t>39710000 – Електрични апарати за домаћинство</w:t>
      </w:r>
    </w:p>
    <w:p w14:paraId="3695F9B7" w14:textId="77777777" w:rsidR="006B34D0" w:rsidRPr="00A21BEE" w:rsidRDefault="006B34D0" w:rsidP="006B34D0">
      <w:pPr>
        <w:jc w:val="both"/>
        <w:rPr>
          <w:rFonts w:asciiTheme="minorHAnsi" w:hAnsiTheme="minorHAnsi" w:cstheme="minorHAnsi"/>
          <w:noProof/>
          <w:sz w:val="22"/>
          <w:szCs w:val="22"/>
          <w:lang w:val="sr-Cyrl-CS"/>
        </w:rPr>
      </w:pPr>
    </w:p>
    <w:p w14:paraId="3299C297" w14:textId="77777777" w:rsidR="006B34D0" w:rsidRPr="00A21BEE" w:rsidRDefault="006B34D0"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4. Циљ поступка</w:t>
      </w:r>
    </w:p>
    <w:p w14:paraId="4FCADDEA" w14:textId="77777777" w:rsidR="006B34D0" w:rsidRPr="00A21BEE" w:rsidRDefault="006B34D0" w:rsidP="006B34D0">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Поступак јавне набавке се спроводи ради закључења уговора о јавној набавци</w:t>
      </w:r>
      <w:r w:rsidR="00897B69" w:rsidRPr="00A21BEE">
        <w:rPr>
          <w:rFonts w:asciiTheme="minorHAnsi" w:hAnsiTheme="minorHAnsi" w:cstheme="minorHAnsi"/>
          <w:noProof/>
          <w:sz w:val="22"/>
          <w:szCs w:val="22"/>
          <w:lang w:val="sr-Cyrl-CS"/>
        </w:rPr>
        <w:t>.</w:t>
      </w:r>
    </w:p>
    <w:p w14:paraId="34B049A7" w14:textId="77777777" w:rsidR="006B34D0" w:rsidRPr="00A21BEE" w:rsidRDefault="006B34D0" w:rsidP="006B34D0">
      <w:pPr>
        <w:jc w:val="both"/>
        <w:rPr>
          <w:rFonts w:asciiTheme="minorHAnsi" w:hAnsiTheme="minorHAnsi" w:cstheme="minorHAnsi"/>
          <w:noProof/>
          <w:sz w:val="22"/>
          <w:szCs w:val="22"/>
          <w:lang w:val="sr-Cyrl-CS"/>
        </w:rPr>
      </w:pPr>
    </w:p>
    <w:p w14:paraId="6A0657DE" w14:textId="77777777" w:rsidR="006B34D0" w:rsidRPr="00A21BEE" w:rsidRDefault="00897B69"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5</w:t>
      </w:r>
      <w:r w:rsidR="006B34D0" w:rsidRPr="00A21BEE">
        <w:rPr>
          <w:rFonts w:asciiTheme="minorHAnsi" w:hAnsiTheme="minorHAnsi" w:cstheme="minorHAnsi"/>
          <w:b/>
          <w:noProof/>
          <w:sz w:val="22"/>
          <w:szCs w:val="22"/>
          <w:lang w:val="sr-Cyrl-CS"/>
        </w:rPr>
        <w:t>. Контакт (лице или служба)</w:t>
      </w:r>
    </w:p>
    <w:p w14:paraId="1065D570" w14:textId="1FD9B0F9" w:rsidR="00897B69" w:rsidRPr="00A21BEE" w:rsidRDefault="00897B69" w:rsidP="00897B69">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 xml:space="preserve">Лице за контакт: </w:t>
      </w:r>
      <w:r w:rsidR="0085549E" w:rsidRPr="00A21BEE">
        <w:rPr>
          <w:rFonts w:asciiTheme="minorHAnsi" w:hAnsiTheme="minorHAnsi" w:cstheme="minorHAnsi"/>
          <w:noProof/>
          <w:sz w:val="22"/>
          <w:szCs w:val="22"/>
          <w:lang w:val="sr-Cyrl-RS"/>
        </w:rPr>
        <w:t>Кристина Игњатовић</w:t>
      </w:r>
      <w:r w:rsidRPr="00A21BEE">
        <w:rPr>
          <w:rFonts w:asciiTheme="minorHAnsi" w:hAnsiTheme="minorHAnsi" w:cstheme="minorHAnsi"/>
          <w:noProof/>
          <w:sz w:val="22"/>
          <w:szCs w:val="22"/>
          <w:lang w:val="sr-Cyrl-CS"/>
        </w:rPr>
        <w:t>, службеник за јавне набавке</w:t>
      </w:r>
    </w:p>
    <w:p w14:paraId="2DB9F1D8" w14:textId="5D2FBFBA" w:rsidR="00897B69" w:rsidRPr="00A21BEE" w:rsidRDefault="00897B69" w:rsidP="00897B69">
      <w:pPr>
        <w:jc w:val="both"/>
        <w:rPr>
          <w:rFonts w:asciiTheme="minorHAnsi" w:hAnsiTheme="minorHAnsi" w:cstheme="minorHAnsi"/>
          <w:sz w:val="22"/>
          <w:szCs w:val="22"/>
          <w:lang w:val="sr-Cyrl-RS"/>
        </w:rPr>
      </w:pPr>
      <w:r w:rsidRPr="00A21BEE">
        <w:rPr>
          <w:rFonts w:asciiTheme="minorHAnsi" w:hAnsiTheme="minorHAnsi" w:cstheme="minorHAnsi"/>
          <w:noProof/>
          <w:sz w:val="22"/>
          <w:szCs w:val="22"/>
          <w:lang w:val="sr-Cyrl-CS"/>
        </w:rPr>
        <w:t xml:space="preserve">Е </w:t>
      </w:r>
      <w:r w:rsidR="0085549E" w:rsidRPr="00A21BEE">
        <w:rPr>
          <w:rFonts w:asciiTheme="minorHAnsi" w:hAnsiTheme="minorHAnsi" w:cstheme="minorHAnsi"/>
          <w:noProof/>
          <w:sz w:val="22"/>
          <w:szCs w:val="22"/>
          <w:lang w:val="sr-Cyrl-CS"/>
        </w:rPr>
        <w:t>–</w:t>
      </w:r>
      <w:r w:rsidRPr="00A21BEE">
        <w:rPr>
          <w:rFonts w:asciiTheme="minorHAnsi" w:hAnsiTheme="minorHAnsi" w:cstheme="minorHAnsi"/>
          <w:noProof/>
          <w:sz w:val="22"/>
          <w:szCs w:val="22"/>
          <w:lang w:val="sr-Cyrl-CS"/>
        </w:rPr>
        <w:t xml:space="preserve"> маил адреса: </w:t>
      </w:r>
      <w:hyperlink r:id="rId10" w:history="1">
        <w:r w:rsidR="00BC3440" w:rsidRPr="00A21BEE">
          <w:rPr>
            <w:rStyle w:val="Hyperlink"/>
            <w:rFonts w:asciiTheme="minorHAnsi" w:hAnsiTheme="minorHAnsi" w:cstheme="minorHAnsi"/>
            <w:sz w:val="22"/>
            <w:szCs w:val="22"/>
          </w:rPr>
          <w:t>javne.nabavke@spbvrsac.org.rs</w:t>
        </w:r>
      </w:hyperlink>
      <w:r w:rsidR="00BC3440" w:rsidRPr="00A21BEE">
        <w:rPr>
          <w:rFonts w:asciiTheme="minorHAnsi" w:hAnsiTheme="minorHAnsi" w:cstheme="minorHAnsi"/>
          <w:sz w:val="22"/>
          <w:szCs w:val="22"/>
          <w:lang w:val="sr-Cyrl-RS"/>
        </w:rPr>
        <w:t xml:space="preserve">  </w:t>
      </w:r>
    </w:p>
    <w:p w14:paraId="517FC23C" w14:textId="77777777" w:rsidR="00897B69" w:rsidRPr="00A21BEE" w:rsidRDefault="00897B69" w:rsidP="00897B69">
      <w:pPr>
        <w:jc w:val="both"/>
        <w:rPr>
          <w:rFonts w:asciiTheme="minorHAnsi" w:hAnsiTheme="minorHAnsi" w:cstheme="minorHAnsi"/>
          <w:noProof/>
          <w:sz w:val="22"/>
          <w:szCs w:val="22"/>
          <w:lang w:val="sr-Cyrl-CS"/>
        </w:rPr>
      </w:pPr>
      <w:proofErr w:type="spellStart"/>
      <w:r w:rsidRPr="00A21BEE">
        <w:rPr>
          <w:rFonts w:asciiTheme="minorHAnsi" w:hAnsiTheme="minorHAnsi" w:cstheme="minorHAnsi"/>
          <w:sz w:val="22"/>
          <w:szCs w:val="22"/>
        </w:rPr>
        <w:t>Радно</w:t>
      </w:r>
      <w:proofErr w:type="spellEnd"/>
      <w:r w:rsidR="007A27D7" w:rsidRPr="00A21BEE">
        <w:rPr>
          <w:rFonts w:asciiTheme="minorHAnsi" w:hAnsiTheme="minorHAnsi" w:cstheme="minorHAnsi"/>
          <w:sz w:val="22"/>
          <w:szCs w:val="22"/>
        </w:rPr>
        <w:t xml:space="preserve"> </w:t>
      </w:r>
      <w:proofErr w:type="spellStart"/>
      <w:r w:rsidRPr="00A21BEE">
        <w:rPr>
          <w:rFonts w:asciiTheme="minorHAnsi" w:hAnsiTheme="minorHAnsi" w:cstheme="minorHAnsi"/>
          <w:sz w:val="22"/>
          <w:szCs w:val="22"/>
        </w:rPr>
        <w:t>време</w:t>
      </w:r>
      <w:proofErr w:type="spellEnd"/>
      <w:r w:rsidR="007A27D7" w:rsidRPr="00A21BEE">
        <w:rPr>
          <w:rFonts w:asciiTheme="minorHAnsi" w:hAnsiTheme="minorHAnsi" w:cstheme="minorHAnsi"/>
          <w:sz w:val="22"/>
          <w:szCs w:val="22"/>
        </w:rPr>
        <w:t xml:space="preserve"> </w:t>
      </w:r>
      <w:proofErr w:type="spellStart"/>
      <w:r w:rsidRPr="00A21BEE">
        <w:rPr>
          <w:rFonts w:asciiTheme="minorHAnsi" w:hAnsiTheme="minorHAnsi" w:cstheme="minorHAnsi"/>
          <w:sz w:val="22"/>
          <w:szCs w:val="22"/>
        </w:rPr>
        <w:t>службе</w:t>
      </w:r>
      <w:proofErr w:type="spellEnd"/>
      <w:r w:rsidR="007A27D7" w:rsidRPr="00A21BEE">
        <w:rPr>
          <w:rFonts w:asciiTheme="minorHAnsi" w:hAnsiTheme="minorHAnsi" w:cstheme="minorHAnsi"/>
          <w:sz w:val="22"/>
          <w:szCs w:val="22"/>
        </w:rPr>
        <w:t xml:space="preserve"> </w:t>
      </w:r>
      <w:proofErr w:type="spellStart"/>
      <w:r w:rsidRPr="00A21BEE">
        <w:rPr>
          <w:rFonts w:asciiTheme="minorHAnsi" w:hAnsiTheme="minorHAnsi" w:cstheme="minorHAnsi"/>
          <w:sz w:val="22"/>
          <w:szCs w:val="22"/>
        </w:rPr>
        <w:t>за</w:t>
      </w:r>
      <w:proofErr w:type="spellEnd"/>
      <w:r w:rsidR="007A27D7" w:rsidRPr="00A21BEE">
        <w:rPr>
          <w:rFonts w:asciiTheme="minorHAnsi" w:hAnsiTheme="minorHAnsi" w:cstheme="minorHAnsi"/>
          <w:sz w:val="22"/>
          <w:szCs w:val="22"/>
        </w:rPr>
        <w:t xml:space="preserve"> </w:t>
      </w:r>
      <w:proofErr w:type="spellStart"/>
      <w:r w:rsidRPr="00A21BEE">
        <w:rPr>
          <w:rFonts w:asciiTheme="minorHAnsi" w:hAnsiTheme="minorHAnsi" w:cstheme="minorHAnsi"/>
          <w:sz w:val="22"/>
          <w:szCs w:val="22"/>
        </w:rPr>
        <w:t>јавне</w:t>
      </w:r>
      <w:proofErr w:type="spellEnd"/>
      <w:r w:rsidR="007A27D7" w:rsidRPr="00A21BEE">
        <w:rPr>
          <w:rFonts w:asciiTheme="minorHAnsi" w:hAnsiTheme="minorHAnsi" w:cstheme="minorHAnsi"/>
          <w:sz w:val="22"/>
          <w:szCs w:val="22"/>
        </w:rPr>
        <w:t xml:space="preserve"> </w:t>
      </w:r>
      <w:proofErr w:type="spellStart"/>
      <w:r w:rsidRPr="00A21BEE">
        <w:rPr>
          <w:rFonts w:asciiTheme="minorHAnsi" w:hAnsiTheme="minorHAnsi" w:cstheme="minorHAnsi"/>
          <w:sz w:val="22"/>
          <w:szCs w:val="22"/>
        </w:rPr>
        <w:t>набавке</w:t>
      </w:r>
      <w:proofErr w:type="spellEnd"/>
      <w:r w:rsidR="007A27D7" w:rsidRPr="00A21BEE">
        <w:rPr>
          <w:rFonts w:asciiTheme="minorHAnsi" w:hAnsiTheme="minorHAnsi" w:cstheme="minorHAnsi"/>
          <w:sz w:val="22"/>
          <w:szCs w:val="22"/>
        </w:rPr>
        <w:t xml:space="preserve"> </w:t>
      </w:r>
      <w:proofErr w:type="spellStart"/>
      <w:r w:rsidRPr="00A21BEE">
        <w:rPr>
          <w:rFonts w:asciiTheme="minorHAnsi" w:hAnsiTheme="minorHAnsi" w:cstheme="minorHAnsi"/>
          <w:sz w:val="22"/>
          <w:szCs w:val="22"/>
        </w:rPr>
        <w:t>је</w:t>
      </w:r>
      <w:proofErr w:type="spellEnd"/>
      <w:r w:rsidR="007A27D7" w:rsidRPr="00A21BEE">
        <w:rPr>
          <w:rFonts w:asciiTheme="minorHAnsi" w:hAnsiTheme="minorHAnsi" w:cstheme="minorHAnsi"/>
          <w:sz w:val="22"/>
          <w:szCs w:val="22"/>
        </w:rPr>
        <w:t xml:space="preserve"> </w:t>
      </w:r>
      <w:proofErr w:type="spellStart"/>
      <w:r w:rsidRPr="00A21BEE">
        <w:rPr>
          <w:rFonts w:asciiTheme="minorHAnsi" w:hAnsiTheme="minorHAnsi" w:cstheme="minorHAnsi"/>
          <w:sz w:val="22"/>
          <w:szCs w:val="22"/>
        </w:rPr>
        <w:t>од</w:t>
      </w:r>
      <w:proofErr w:type="spellEnd"/>
      <w:r w:rsidRPr="00A21BEE">
        <w:rPr>
          <w:rFonts w:asciiTheme="minorHAnsi" w:hAnsiTheme="minorHAnsi" w:cstheme="minorHAnsi"/>
          <w:sz w:val="22"/>
          <w:szCs w:val="22"/>
        </w:rPr>
        <w:t xml:space="preserve"> 8.00 </w:t>
      </w:r>
      <w:proofErr w:type="spellStart"/>
      <w:r w:rsidRPr="00A21BEE">
        <w:rPr>
          <w:rFonts w:asciiTheme="minorHAnsi" w:hAnsiTheme="minorHAnsi" w:cstheme="minorHAnsi"/>
          <w:sz w:val="22"/>
          <w:szCs w:val="22"/>
        </w:rPr>
        <w:t>до</w:t>
      </w:r>
      <w:proofErr w:type="spellEnd"/>
      <w:r w:rsidRPr="00A21BEE">
        <w:rPr>
          <w:rFonts w:asciiTheme="minorHAnsi" w:hAnsiTheme="minorHAnsi" w:cstheme="minorHAnsi"/>
          <w:sz w:val="22"/>
          <w:szCs w:val="22"/>
        </w:rPr>
        <w:t xml:space="preserve"> 14.00 </w:t>
      </w:r>
      <w:proofErr w:type="spellStart"/>
      <w:r w:rsidRPr="00A21BEE">
        <w:rPr>
          <w:rFonts w:asciiTheme="minorHAnsi" w:hAnsiTheme="minorHAnsi" w:cstheme="minorHAnsi"/>
          <w:sz w:val="22"/>
          <w:szCs w:val="22"/>
        </w:rPr>
        <w:t>часова</w:t>
      </w:r>
      <w:proofErr w:type="spellEnd"/>
      <w:r w:rsidR="007A27D7" w:rsidRPr="00A21BEE">
        <w:rPr>
          <w:rFonts w:asciiTheme="minorHAnsi" w:hAnsiTheme="minorHAnsi" w:cstheme="minorHAnsi"/>
          <w:sz w:val="22"/>
          <w:szCs w:val="22"/>
        </w:rPr>
        <w:t xml:space="preserve"> </w:t>
      </w:r>
      <w:proofErr w:type="spellStart"/>
      <w:r w:rsidRPr="00A21BEE">
        <w:rPr>
          <w:rFonts w:asciiTheme="minorHAnsi" w:hAnsiTheme="minorHAnsi" w:cstheme="minorHAnsi"/>
          <w:sz w:val="22"/>
          <w:szCs w:val="22"/>
        </w:rPr>
        <w:t>радним</w:t>
      </w:r>
      <w:proofErr w:type="spellEnd"/>
      <w:r w:rsidR="007A27D7" w:rsidRPr="00A21BEE">
        <w:rPr>
          <w:rFonts w:asciiTheme="minorHAnsi" w:hAnsiTheme="minorHAnsi" w:cstheme="minorHAnsi"/>
          <w:sz w:val="22"/>
          <w:szCs w:val="22"/>
        </w:rPr>
        <w:t xml:space="preserve"> </w:t>
      </w:r>
      <w:proofErr w:type="spellStart"/>
      <w:r w:rsidRPr="00A21BEE">
        <w:rPr>
          <w:rFonts w:asciiTheme="minorHAnsi" w:hAnsiTheme="minorHAnsi" w:cstheme="minorHAnsi"/>
          <w:sz w:val="22"/>
          <w:szCs w:val="22"/>
        </w:rPr>
        <w:t>данима</w:t>
      </w:r>
      <w:proofErr w:type="spellEnd"/>
      <w:r w:rsidRPr="00A21BEE">
        <w:rPr>
          <w:rFonts w:asciiTheme="minorHAnsi" w:hAnsiTheme="minorHAnsi" w:cstheme="minorHAnsi"/>
          <w:sz w:val="22"/>
          <w:szCs w:val="22"/>
        </w:rPr>
        <w:t>.</w:t>
      </w:r>
    </w:p>
    <w:p w14:paraId="2D4B5EAD" w14:textId="77777777" w:rsidR="00D62F4E" w:rsidRPr="0070253D" w:rsidRDefault="00D62F4E" w:rsidP="006B34D0">
      <w:pPr>
        <w:jc w:val="center"/>
        <w:rPr>
          <w:rFonts w:asciiTheme="minorHAnsi" w:hAnsiTheme="minorHAnsi" w:cstheme="minorHAnsi"/>
          <w:b/>
          <w:noProof/>
          <w:sz w:val="22"/>
          <w:szCs w:val="22"/>
        </w:rPr>
      </w:pPr>
    </w:p>
    <w:p w14:paraId="3F7BD562" w14:textId="4E3A0A77" w:rsidR="00897B69" w:rsidRDefault="00897B69" w:rsidP="006B34D0">
      <w:pPr>
        <w:jc w:val="center"/>
        <w:rPr>
          <w:rFonts w:asciiTheme="minorHAnsi" w:hAnsiTheme="minorHAnsi" w:cstheme="minorHAnsi"/>
          <w:b/>
          <w:noProof/>
          <w:sz w:val="22"/>
          <w:szCs w:val="22"/>
        </w:rPr>
      </w:pPr>
    </w:p>
    <w:p w14:paraId="4176A7D4" w14:textId="77777777" w:rsidR="000D36AD" w:rsidRPr="0070253D" w:rsidRDefault="000D36AD" w:rsidP="006B34D0">
      <w:pPr>
        <w:jc w:val="center"/>
        <w:rPr>
          <w:rFonts w:asciiTheme="minorHAnsi" w:hAnsiTheme="minorHAnsi" w:cstheme="minorHAnsi"/>
          <w:b/>
          <w:noProof/>
          <w:sz w:val="22"/>
          <w:szCs w:val="22"/>
        </w:rPr>
      </w:pPr>
    </w:p>
    <w:p w14:paraId="0CB5F5D5"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t>II</w:t>
      </w:r>
      <w:r w:rsidR="006B34D0" w:rsidRPr="0070253D">
        <w:rPr>
          <w:rFonts w:asciiTheme="minorHAnsi" w:hAnsiTheme="minorHAnsi" w:cstheme="minorHAnsi"/>
          <w:b/>
          <w:noProof/>
          <w:sz w:val="22"/>
          <w:szCs w:val="22"/>
          <w:lang w:val="sr-Cyrl-CS"/>
        </w:rPr>
        <w:t xml:space="preserve"> ПОДАЦИ О ПРЕДМЕТУ ЈАВНЕ НАБАВКЕ</w:t>
      </w:r>
    </w:p>
    <w:p w14:paraId="3BA4AF11" w14:textId="77777777" w:rsidR="006B34D0" w:rsidRPr="0070253D" w:rsidRDefault="006B34D0" w:rsidP="006B34D0">
      <w:pPr>
        <w:jc w:val="both"/>
        <w:rPr>
          <w:rFonts w:asciiTheme="minorHAnsi" w:hAnsiTheme="minorHAnsi" w:cstheme="minorHAnsi"/>
          <w:noProof/>
          <w:sz w:val="22"/>
          <w:szCs w:val="22"/>
          <w:lang w:val="sr-Cyrl-CS"/>
        </w:rPr>
      </w:pPr>
    </w:p>
    <w:p w14:paraId="37DCEBFA" w14:textId="77777777" w:rsidR="006B34D0"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Предмет јавне набавке</w:t>
      </w:r>
    </w:p>
    <w:p w14:paraId="3155B6A1" w14:textId="6D47CE19" w:rsidR="003A3F76" w:rsidRPr="003A3F76" w:rsidRDefault="003A3F76" w:rsidP="003A3F76">
      <w:pPr>
        <w:jc w:val="both"/>
        <w:rPr>
          <w:rFonts w:asciiTheme="minorHAnsi" w:hAnsiTheme="minorHAnsi" w:cstheme="minorHAnsi"/>
          <w:noProof/>
          <w:sz w:val="22"/>
          <w:szCs w:val="22"/>
          <w:lang w:val="sr-Cyrl-CS"/>
        </w:rPr>
      </w:pPr>
      <w:r w:rsidRPr="003A3F76">
        <w:rPr>
          <w:rFonts w:asciiTheme="minorHAnsi" w:hAnsiTheme="minorHAnsi" w:cstheme="minorHAnsi"/>
          <w:noProof/>
          <w:sz w:val="22"/>
          <w:szCs w:val="22"/>
          <w:lang w:val="sr-Cyrl-CS"/>
        </w:rPr>
        <w:t xml:space="preserve">Предмет јавне набавке су добра – </w:t>
      </w:r>
      <w:r w:rsidR="0020576C">
        <w:rPr>
          <w:rFonts w:asciiTheme="minorHAnsi" w:hAnsiTheme="minorHAnsi" w:cstheme="minorHAnsi"/>
          <w:noProof/>
          <w:sz w:val="22"/>
          <w:szCs w:val="22"/>
          <w:lang w:val="sr-Cyrl-CS"/>
        </w:rPr>
        <w:t xml:space="preserve">Набавка електричних апарата за домаћинство – </w:t>
      </w:r>
      <w:r w:rsidR="00F719CC">
        <w:rPr>
          <w:rFonts w:asciiTheme="minorHAnsi" w:hAnsiTheme="minorHAnsi" w:cstheme="minorHAnsi"/>
          <w:noProof/>
          <w:sz w:val="22"/>
          <w:szCs w:val="22"/>
          <w:lang w:val="sr-Cyrl-CS"/>
        </w:rPr>
        <w:t>МАШИНА ЗА ЦРНО ПОСУЂЕ</w:t>
      </w:r>
      <w:r w:rsidR="00F719CC" w:rsidRPr="003A3F76">
        <w:rPr>
          <w:rFonts w:asciiTheme="minorHAnsi" w:hAnsiTheme="minorHAnsi" w:cstheme="minorHAnsi"/>
          <w:noProof/>
          <w:sz w:val="22"/>
          <w:szCs w:val="22"/>
          <w:lang w:val="sr-Cyrl-CS"/>
        </w:rPr>
        <w:t xml:space="preserve">, </w:t>
      </w:r>
      <w:r w:rsidR="001807DF">
        <w:rPr>
          <w:rFonts w:asciiTheme="minorHAnsi" w:hAnsiTheme="minorHAnsi" w:cstheme="minorHAnsi"/>
          <w:noProof/>
          <w:sz w:val="22"/>
          <w:szCs w:val="22"/>
          <w:lang w:val="sr-Cyrl-CS"/>
        </w:rPr>
        <w:t>ЈН 8/2020</w:t>
      </w:r>
    </w:p>
    <w:p w14:paraId="404C0C0A" w14:textId="38F487EC" w:rsidR="00897B69" w:rsidRDefault="003A3F76" w:rsidP="003A3F76">
      <w:pPr>
        <w:jc w:val="both"/>
        <w:rPr>
          <w:rFonts w:asciiTheme="minorHAnsi" w:hAnsiTheme="minorHAnsi" w:cstheme="minorHAnsi"/>
          <w:noProof/>
          <w:sz w:val="22"/>
          <w:szCs w:val="22"/>
          <w:lang w:val="sr-Cyrl-CS"/>
        </w:rPr>
      </w:pPr>
      <w:r w:rsidRPr="003A3F76">
        <w:rPr>
          <w:rFonts w:asciiTheme="minorHAnsi" w:hAnsiTheme="minorHAnsi" w:cstheme="minorHAnsi"/>
          <w:noProof/>
          <w:sz w:val="22"/>
          <w:szCs w:val="22"/>
          <w:lang w:val="sr-Cyrl-CS"/>
        </w:rPr>
        <w:t xml:space="preserve"> ОРН:  </w:t>
      </w:r>
      <w:r w:rsidR="00982B12">
        <w:rPr>
          <w:rFonts w:asciiTheme="minorHAnsi" w:hAnsiTheme="minorHAnsi" w:cstheme="minorHAnsi"/>
          <w:noProof/>
          <w:sz w:val="22"/>
          <w:szCs w:val="22"/>
          <w:lang w:val="sr-Cyrl-CS"/>
        </w:rPr>
        <w:t>39710000 – Електрични апарати за домаћинство</w:t>
      </w:r>
    </w:p>
    <w:p w14:paraId="4076B566" w14:textId="77777777" w:rsidR="003A3F76" w:rsidRPr="0070253D" w:rsidRDefault="003A3F76" w:rsidP="003A3F76">
      <w:pPr>
        <w:jc w:val="both"/>
        <w:rPr>
          <w:rFonts w:asciiTheme="minorHAnsi" w:hAnsiTheme="minorHAnsi" w:cstheme="minorHAnsi"/>
          <w:noProof/>
          <w:sz w:val="22"/>
          <w:szCs w:val="22"/>
          <w:lang w:val="sr-Cyrl-CS"/>
        </w:rPr>
      </w:pPr>
    </w:p>
    <w:p w14:paraId="2519D4C3" w14:textId="77777777" w:rsidR="006B34D0"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2. Партије</w:t>
      </w:r>
    </w:p>
    <w:p w14:paraId="6B03F3FC" w14:textId="77777777" w:rsidR="00324130" w:rsidRPr="0070253D" w:rsidRDefault="00324130" w:rsidP="0032413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Јавна набавка није подељена у партије.</w:t>
      </w:r>
    </w:p>
    <w:p w14:paraId="61ADDD26" w14:textId="77777777" w:rsidR="00037824" w:rsidRPr="0070253D" w:rsidRDefault="00037824" w:rsidP="006B34D0">
      <w:pPr>
        <w:jc w:val="both"/>
        <w:rPr>
          <w:rFonts w:asciiTheme="minorHAnsi" w:hAnsiTheme="minorHAnsi" w:cstheme="minorHAnsi"/>
          <w:b/>
          <w:noProof/>
          <w:sz w:val="22"/>
          <w:szCs w:val="22"/>
          <w:lang w:val="sr-Cyrl-CS"/>
        </w:rPr>
      </w:pPr>
    </w:p>
    <w:p w14:paraId="6609E247" w14:textId="001158EB" w:rsidR="00037824" w:rsidRDefault="00037824" w:rsidP="006B34D0">
      <w:pPr>
        <w:jc w:val="both"/>
        <w:rPr>
          <w:rFonts w:asciiTheme="minorHAnsi" w:hAnsiTheme="minorHAnsi" w:cstheme="minorHAnsi"/>
          <w:b/>
          <w:noProof/>
          <w:sz w:val="22"/>
          <w:szCs w:val="22"/>
          <w:lang w:val="sr-Cyrl-CS"/>
        </w:rPr>
      </w:pPr>
    </w:p>
    <w:p w14:paraId="348CEE3D" w14:textId="1D9C5CDA" w:rsidR="000D36AD" w:rsidRDefault="000D36AD" w:rsidP="006B34D0">
      <w:pPr>
        <w:jc w:val="both"/>
        <w:rPr>
          <w:rFonts w:asciiTheme="minorHAnsi" w:hAnsiTheme="minorHAnsi" w:cstheme="minorHAnsi"/>
          <w:b/>
          <w:noProof/>
          <w:sz w:val="22"/>
          <w:szCs w:val="22"/>
          <w:lang w:val="sr-Cyrl-CS"/>
        </w:rPr>
      </w:pPr>
    </w:p>
    <w:p w14:paraId="12A2CB46" w14:textId="0A5CF920" w:rsidR="000D36AD" w:rsidRDefault="000D36AD" w:rsidP="006B34D0">
      <w:pPr>
        <w:jc w:val="both"/>
        <w:rPr>
          <w:rFonts w:asciiTheme="minorHAnsi" w:hAnsiTheme="minorHAnsi" w:cstheme="minorHAnsi"/>
          <w:b/>
          <w:noProof/>
          <w:sz w:val="22"/>
          <w:szCs w:val="22"/>
          <w:lang w:val="sr-Cyrl-CS"/>
        </w:rPr>
      </w:pPr>
    </w:p>
    <w:p w14:paraId="2BCDF90C" w14:textId="17D81296" w:rsidR="000D36AD" w:rsidRDefault="000D36AD" w:rsidP="006B34D0">
      <w:pPr>
        <w:jc w:val="both"/>
        <w:rPr>
          <w:rFonts w:asciiTheme="minorHAnsi" w:hAnsiTheme="minorHAnsi" w:cstheme="minorHAnsi"/>
          <w:b/>
          <w:noProof/>
          <w:sz w:val="22"/>
          <w:szCs w:val="22"/>
          <w:lang w:val="sr-Cyrl-CS"/>
        </w:rPr>
      </w:pPr>
    </w:p>
    <w:p w14:paraId="574DB412" w14:textId="5B01FD7D" w:rsidR="000D36AD" w:rsidRDefault="000D36AD" w:rsidP="006B34D0">
      <w:pPr>
        <w:jc w:val="both"/>
        <w:rPr>
          <w:rFonts w:asciiTheme="minorHAnsi" w:hAnsiTheme="minorHAnsi" w:cstheme="minorHAnsi"/>
          <w:b/>
          <w:noProof/>
          <w:sz w:val="22"/>
          <w:szCs w:val="22"/>
          <w:lang w:val="sr-Cyrl-CS"/>
        </w:rPr>
      </w:pPr>
    </w:p>
    <w:p w14:paraId="76669446" w14:textId="585348E6" w:rsidR="000D36AD" w:rsidRDefault="000D36AD" w:rsidP="006B34D0">
      <w:pPr>
        <w:jc w:val="both"/>
        <w:rPr>
          <w:rFonts w:asciiTheme="minorHAnsi" w:hAnsiTheme="minorHAnsi" w:cstheme="minorHAnsi"/>
          <w:b/>
          <w:noProof/>
          <w:sz w:val="22"/>
          <w:szCs w:val="22"/>
          <w:lang w:val="sr-Cyrl-CS"/>
        </w:rPr>
      </w:pPr>
    </w:p>
    <w:p w14:paraId="0E2088FB" w14:textId="1133CE77" w:rsidR="000D36AD" w:rsidRDefault="000D36AD" w:rsidP="006B34D0">
      <w:pPr>
        <w:jc w:val="both"/>
        <w:rPr>
          <w:rFonts w:asciiTheme="minorHAnsi" w:hAnsiTheme="minorHAnsi" w:cstheme="minorHAnsi"/>
          <w:b/>
          <w:noProof/>
          <w:sz w:val="22"/>
          <w:szCs w:val="22"/>
          <w:lang w:val="sr-Cyrl-CS"/>
        </w:rPr>
      </w:pPr>
    </w:p>
    <w:p w14:paraId="0B847770" w14:textId="73E6ACBF" w:rsidR="000D36AD" w:rsidRDefault="000D36AD" w:rsidP="006B34D0">
      <w:pPr>
        <w:jc w:val="both"/>
        <w:rPr>
          <w:rFonts w:asciiTheme="minorHAnsi" w:hAnsiTheme="minorHAnsi" w:cstheme="minorHAnsi"/>
          <w:b/>
          <w:noProof/>
          <w:sz w:val="22"/>
          <w:szCs w:val="22"/>
          <w:lang w:val="sr-Cyrl-CS"/>
        </w:rPr>
      </w:pPr>
    </w:p>
    <w:p w14:paraId="737E09E7" w14:textId="454EE020" w:rsidR="000D36AD" w:rsidRDefault="000D36AD" w:rsidP="006B34D0">
      <w:pPr>
        <w:jc w:val="both"/>
        <w:rPr>
          <w:rFonts w:asciiTheme="minorHAnsi" w:hAnsiTheme="minorHAnsi" w:cstheme="minorHAnsi"/>
          <w:b/>
          <w:noProof/>
          <w:sz w:val="22"/>
          <w:szCs w:val="22"/>
          <w:lang w:val="sr-Cyrl-CS"/>
        </w:rPr>
      </w:pPr>
    </w:p>
    <w:p w14:paraId="7DF8F32E" w14:textId="52961775" w:rsidR="000D36AD" w:rsidRDefault="000D36AD" w:rsidP="006B34D0">
      <w:pPr>
        <w:jc w:val="both"/>
        <w:rPr>
          <w:rFonts w:asciiTheme="minorHAnsi" w:hAnsiTheme="minorHAnsi" w:cstheme="minorHAnsi"/>
          <w:b/>
          <w:noProof/>
          <w:sz w:val="22"/>
          <w:szCs w:val="22"/>
          <w:lang w:val="sr-Cyrl-CS"/>
        </w:rPr>
      </w:pPr>
    </w:p>
    <w:p w14:paraId="630EC522" w14:textId="48AD9D31" w:rsidR="000D36AD" w:rsidRDefault="000D36AD" w:rsidP="006B34D0">
      <w:pPr>
        <w:jc w:val="both"/>
        <w:rPr>
          <w:rFonts w:asciiTheme="minorHAnsi" w:hAnsiTheme="minorHAnsi" w:cstheme="minorHAnsi"/>
          <w:b/>
          <w:noProof/>
          <w:sz w:val="22"/>
          <w:szCs w:val="22"/>
          <w:lang w:val="sr-Cyrl-CS"/>
        </w:rPr>
      </w:pPr>
    </w:p>
    <w:p w14:paraId="47743399" w14:textId="4FEC4368" w:rsidR="000D36AD" w:rsidRDefault="000D36AD" w:rsidP="006B34D0">
      <w:pPr>
        <w:jc w:val="both"/>
        <w:rPr>
          <w:rFonts w:asciiTheme="minorHAnsi" w:hAnsiTheme="minorHAnsi" w:cstheme="minorHAnsi"/>
          <w:b/>
          <w:noProof/>
          <w:sz w:val="22"/>
          <w:szCs w:val="22"/>
          <w:lang w:val="sr-Cyrl-CS"/>
        </w:rPr>
      </w:pPr>
    </w:p>
    <w:p w14:paraId="35E2C9EB" w14:textId="58690DBE" w:rsidR="000D36AD" w:rsidRDefault="000D36AD" w:rsidP="006B34D0">
      <w:pPr>
        <w:jc w:val="both"/>
        <w:rPr>
          <w:rFonts w:asciiTheme="minorHAnsi" w:hAnsiTheme="minorHAnsi" w:cstheme="minorHAnsi"/>
          <w:b/>
          <w:noProof/>
          <w:sz w:val="22"/>
          <w:szCs w:val="22"/>
          <w:lang w:val="sr-Cyrl-CS"/>
        </w:rPr>
      </w:pPr>
    </w:p>
    <w:p w14:paraId="3C85A492" w14:textId="77777777" w:rsidR="000D36AD" w:rsidRPr="0070253D" w:rsidRDefault="000D36AD" w:rsidP="006B34D0">
      <w:pPr>
        <w:jc w:val="both"/>
        <w:rPr>
          <w:rFonts w:asciiTheme="minorHAnsi" w:hAnsiTheme="minorHAnsi" w:cstheme="minorHAnsi"/>
          <w:b/>
          <w:noProof/>
          <w:sz w:val="22"/>
          <w:szCs w:val="22"/>
          <w:lang w:val="sr-Cyrl-CS"/>
        </w:rPr>
      </w:pPr>
    </w:p>
    <w:p w14:paraId="243AB814" w14:textId="77777777" w:rsidR="006B34D0" w:rsidRPr="0070253D" w:rsidRDefault="0017203D" w:rsidP="005465FF">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III</w:t>
      </w:r>
      <w:r w:rsidR="006B34D0" w:rsidRPr="0070253D">
        <w:rPr>
          <w:rFonts w:asciiTheme="minorHAnsi" w:hAnsiTheme="minorHAnsi" w:cstheme="minorHAnsi"/>
          <w:b/>
          <w:noProof/>
          <w:sz w:val="22"/>
          <w:szCs w:val="22"/>
          <w:lang w:val="sr-Cyrl-CS"/>
        </w:rPr>
        <w:t xml:space="preserve">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p w14:paraId="5ABF4FBA" w14:textId="77777777" w:rsidR="006B34D0" w:rsidRPr="0070253D" w:rsidRDefault="006B34D0" w:rsidP="006B34D0">
      <w:pPr>
        <w:jc w:val="both"/>
        <w:rPr>
          <w:rFonts w:asciiTheme="minorHAnsi" w:hAnsiTheme="minorHAnsi" w:cstheme="minorHAnsi"/>
          <w:noProof/>
          <w:sz w:val="22"/>
          <w:szCs w:val="22"/>
          <w:lang w:val="sr-Cyrl-CS"/>
        </w:rPr>
      </w:pPr>
    </w:p>
    <w:p w14:paraId="15B33166" w14:textId="06CB21A3" w:rsidR="00982B12" w:rsidRPr="00B3495B" w:rsidRDefault="00982B12" w:rsidP="00B3495B">
      <w:pPr>
        <w:jc w:val="both"/>
        <w:rPr>
          <w:rFonts w:asciiTheme="minorHAnsi" w:eastAsia="Times New Roman" w:hAnsiTheme="minorHAnsi" w:cstheme="minorHAnsi"/>
          <w:b/>
          <w:color w:val="auto"/>
          <w:kern w:val="0"/>
          <w:sz w:val="22"/>
          <w:szCs w:val="22"/>
          <w:u w:val="single"/>
          <w:lang w:val="sr-Cyrl-CS" w:eastAsia="en-US"/>
        </w:rPr>
      </w:pPr>
      <w:bookmarkStart w:id="1" w:name="_Hlk41645782"/>
      <w:r w:rsidRPr="00B3495B">
        <w:rPr>
          <w:rFonts w:asciiTheme="minorHAnsi" w:hAnsiTheme="minorHAnsi" w:cstheme="minorHAnsi"/>
          <w:b/>
          <w:noProof/>
          <w:kern w:val="2"/>
          <w:sz w:val="22"/>
          <w:szCs w:val="22"/>
          <w:lang w:val="sr-Cyrl-CS"/>
        </w:rPr>
        <w:t xml:space="preserve">1. </w:t>
      </w:r>
      <w:proofErr w:type="spellStart"/>
      <w:r w:rsidR="00C81B06" w:rsidRPr="00B3495B">
        <w:rPr>
          <w:rFonts w:asciiTheme="minorHAnsi" w:eastAsia="Times New Roman" w:hAnsiTheme="minorHAnsi" w:cstheme="minorHAnsi"/>
          <w:b/>
          <w:color w:val="auto"/>
          <w:kern w:val="0"/>
          <w:sz w:val="22"/>
          <w:szCs w:val="22"/>
          <w:u w:val="single"/>
          <w:lang w:eastAsia="en-US"/>
        </w:rPr>
        <w:t>Захтеване</w:t>
      </w:r>
      <w:proofErr w:type="spellEnd"/>
      <w:r w:rsidR="00C81B06" w:rsidRPr="00B3495B">
        <w:rPr>
          <w:rFonts w:asciiTheme="minorHAnsi" w:eastAsia="Times New Roman" w:hAnsiTheme="minorHAnsi" w:cstheme="minorHAnsi"/>
          <w:b/>
          <w:color w:val="auto"/>
          <w:kern w:val="0"/>
          <w:sz w:val="22"/>
          <w:szCs w:val="22"/>
          <w:u w:val="single"/>
          <w:lang w:eastAsia="en-US"/>
        </w:rPr>
        <w:t xml:space="preserve"> </w:t>
      </w:r>
      <w:r w:rsidR="00C81B06" w:rsidRPr="00B3495B">
        <w:rPr>
          <w:rFonts w:asciiTheme="minorHAnsi" w:eastAsia="Times New Roman" w:hAnsiTheme="minorHAnsi" w:cstheme="minorHAnsi"/>
          <w:b/>
          <w:color w:val="auto"/>
          <w:kern w:val="0"/>
          <w:sz w:val="22"/>
          <w:szCs w:val="22"/>
          <w:u w:val="single"/>
          <w:lang w:val="sr-Cyrl-CS" w:eastAsia="en-US"/>
        </w:rPr>
        <w:t xml:space="preserve">техничке </w:t>
      </w:r>
      <w:proofErr w:type="spellStart"/>
      <w:r w:rsidR="00C81B06" w:rsidRPr="00B3495B">
        <w:rPr>
          <w:rFonts w:asciiTheme="minorHAnsi" w:eastAsia="Times New Roman" w:hAnsiTheme="minorHAnsi" w:cstheme="minorHAnsi"/>
          <w:b/>
          <w:color w:val="auto"/>
          <w:kern w:val="0"/>
          <w:sz w:val="22"/>
          <w:szCs w:val="22"/>
          <w:u w:val="single"/>
          <w:lang w:eastAsia="en-US"/>
        </w:rPr>
        <w:t>карактеристике</w:t>
      </w:r>
      <w:proofErr w:type="spellEnd"/>
      <w:r w:rsidR="00C81B06" w:rsidRPr="00B3495B">
        <w:rPr>
          <w:rFonts w:asciiTheme="minorHAnsi" w:eastAsia="Times New Roman" w:hAnsiTheme="minorHAnsi" w:cstheme="minorHAnsi"/>
          <w:b/>
          <w:color w:val="auto"/>
          <w:kern w:val="0"/>
          <w:sz w:val="22"/>
          <w:szCs w:val="22"/>
          <w:u w:val="single"/>
          <w:lang w:eastAsia="en-US"/>
        </w:rPr>
        <w:t xml:space="preserve"> </w:t>
      </w:r>
      <w:proofErr w:type="spellStart"/>
      <w:r w:rsidR="00C81B06" w:rsidRPr="00B3495B">
        <w:rPr>
          <w:rFonts w:asciiTheme="minorHAnsi" w:eastAsia="Times New Roman" w:hAnsiTheme="minorHAnsi" w:cstheme="minorHAnsi"/>
          <w:b/>
          <w:color w:val="auto"/>
          <w:kern w:val="0"/>
          <w:sz w:val="22"/>
          <w:szCs w:val="22"/>
          <w:u w:val="single"/>
          <w:lang w:eastAsia="en-US"/>
        </w:rPr>
        <w:t>добра</w:t>
      </w:r>
      <w:bookmarkEnd w:id="1"/>
      <w:proofErr w:type="spellEnd"/>
      <w:r w:rsidR="00C81B06" w:rsidRPr="00B3495B">
        <w:rPr>
          <w:rFonts w:asciiTheme="minorHAnsi" w:eastAsia="Times New Roman" w:hAnsiTheme="minorHAnsi" w:cstheme="minorHAnsi"/>
          <w:b/>
          <w:color w:val="auto"/>
          <w:kern w:val="0"/>
          <w:sz w:val="22"/>
          <w:szCs w:val="22"/>
          <w:u w:val="single"/>
          <w:lang w:eastAsia="en-US"/>
        </w:rPr>
        <w:t>:</w:t>
      </w:r>
    </w:p>
    <w:p w14:paraId="221F1EFD" w14:textId="77777777" w:rsidR="001807DF" w:rsidRPr="00B3495B" w:rsidRDefault="001807DF" w:rsidP="00B3495B">
      <w:pPr>
        <w:jc w:val="both"/>
        <w:rPr>
          <w:rFonts w:asciiTheme="minorHAnsi" w:hAnsiTheme="minorHAnsi" w:cstheme="minorHAnsi"/>
          <w:b/>
          <w:noProof/>
          <w:kern w:val="2"/>
          <w:sz w:val="22"/>
          <w:szCs w:val="22"/>
        </w:rPr>
      </w:pPr>
    </w:p>
    <w:p w14:paraId="33BB5F88" w14:textId="3AE0A5E4" w:rsidR="00AF4902" w:rsidRPr="00B3495B" w:rsidRDefault="00AF4902" w:rsidP="00B3495B">
      <w:pPr>
        <w:pStyle w:val="ListParagraph"/>
        <w:numPr>
          <w:ilvl w:val="0"/>
          <w:numId w:val="24"/>
        </w:numPr>
        <w:jc w:val="both"/>
        <w:rPr>
          <w:rFonts w:asciiTheme="minorHAnsi" w:hAnsiTheme="minorHAnsi" w:cstheme="minorHAnsi"/>
          <w:kern w:val="2"/>
          <w:sz w:val="22"/>
          <w:szCs w:val="22"/>
          <w:u w:val="single"/>
          <w:lang w:val="sr-Cyrl-RS"/>
        </w:rPr>
      </w:pPr>
      <w:r w:rsidRPr="00B3495B">
        <w:rPr>
          <w:rFonts w:asciiTheme="minorHAnsi" w:eastAsia="Times New Roman" w:hAnsiTheme="minorHAnsi" w:cstheme="minorHAnsi"/>
          <w:b/>
          <w:bCs/>
          <w:color w:val="auto"/>
          <w:kern w:val="0"/>
          <w:sz w:val="22"/>
          <w:szCs w:val="22"/>
          <w:u w:val="single"/>
          <w:lang w:val="sr-Latn-RS" w:eastAsia="sr-Latn-RS"/>
        </w:rPr>
        <w:t>МАШИНА ЗА ЦРНО ПОСУЂЕ СА ОМЕКШИВАЧЕМ ВОДЕ</w:t>
      </w:r>
      <w:r w:rsidRPr="00B3495B">
        <w:rPr>
          <w:rFonts w:asciiTheme="minorHAnsi" w:hAnsiTheme="minorHAnsi" w:cstheme="minorHAnsi"/>
          <w:kern w:val="2"/>
          <w:sz w:val="22"/>
          <w:szCs w:val="22"/>
          <w:u w:val="single"/>
          <w:lang w:val="sr-Cyrl-RS"/>
        </w:rPr>
        <w:t xml:space="preserve"> </w:t>
      </w:r>
    </w:p>
    <w:p w14:paraId="4DAC477D" w14:textId="712857C0"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са повратом топлоте из издувног ваздуха и програмом за натапање посуђа;</w:t>
      </w:r>
    </w:p>
    <w:p w14:paraId="653F5768" w14:textId="79B94840"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Капацитет мин. 40/22/12 корпи на сат и кратки програм од мин. 64/42/23 корпи на сат;</w:t>
      </w:r>
    </w:p>
    <w:p w14:paraId="4A09182F" w14:textId="5415CA9E"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Дим. машине мах. 1500х890/1375х2100/2350 мм (код отворених врата);</w:t>
      </w:r>
    </w:p>
    <w:p w14:paraId="59F19006" w14:textId="630AE38B"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Димензија прања плехова и алата од мин. 1250х650х750 мм; висина отвора за уметање</w:t>
      </w:r>
    </w:p>
    <w:p w14:paraId="232F24ED"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посуђа 800 мм (±5%); Димензија основне корпе мин. 1200х650 мм;</w:t>
      </w:r>
    </w:p>
    <w:p w14:paraId="62A85D68" w14:textId="33C824A9"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Потребна количина воде за испирање за сваки циклус прања мах. 8 лит;</w:t>
      </w:r>
    </w:p>
    <w:p w14:paraId="7014394B" w14:textId="20334715"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Температура танка мин. 60 Ц, температура испирања мин. 82 Ц;</w:t>
      </w:r>
    </w:p>
    <w:p w14:paraId="52E6DC45" w14:textId="6A3AA261"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Укупна прикључна снага мах. 10 Кw (улазне т.мах. 20 Ц), напон 3х400 В, 50-60Хз;</w:t>
      </w:r>
    </w:p>
    <w:p w14:paraId="7D9D1DCD" w14:textId="66745474"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Стандардна опрема : Притисак прања подесив за различиту врсту посуђа,интелигентно</w:t>
      </w:r>
    </w:p>
    <w:p w14:paraId="0F8D4068"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филтрирање воде за прање преко филтера за најфиније чистоће, брза промена нивоа</w:t>
      </w:r>
    </w:p>
    <w:p w14:paraId="38EC7DDE"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резервоара у три одабрана корака, уграђен дозатор за детерџент за натапање посуђа (код</w:t>
      </w:r>
    </w:p>
    <w:p w14:paraId="63A58E4E"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окорелости прљавштином), уграђен дозатор за детерџент, уграђен дозатор за испирање, уграђен</w:t>
      </w:r>
    </w:p>
    <w:p w14:paraId="61512C50"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сензор цурења, додатно старт дугме на ергономској висини;</w:t>
      </w:r>
    </w:p>
    <w:p w14:paraId="021DDB13" w14:textId="17D8D19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руковање преко екрана осетљивог на додир</w:t>
      </w:r>
    </w:p>
    <w:p w14:paraId="4E6A0B7E"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руковање преко Старт-тастера кодираног бојама са индикатором напретка циклуса</w:t>
      </w:r>
    </w:p>
    <w:p w14:paraId="5547C554"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три стандардна програмa, кратки и интезивни програм за сваки стандардни програм прања,</w:t>
      </w:r>
    </w:p>
    <w:p w14:paraId="3D6A0F38"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програм за основно чишћење</w:t>
      </w:r>
    </w:p>
    <w:p w14:paraId="28D699CF"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вођено упутство за програм самопрања машине</w:t>
      </w:r>
    </w:p>
    <w:p w14:paraId="4BD75218" w14:textId="73ED5376"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програм за скидање каменца</w:t>
      </w:r>
    </w:p>
    <w:p w14:paraId="1E754FE4"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аутоматско укључивање и искључивање машине у задато време</w:t>
      </w:r>
    </w:p>
    <w:p w14:paraId="1586AA42"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активно управљање енергијом</w:t>
      </w:r>
    </w:p>
    <w:p w14:paraId="6A3E63F1"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индикатор за недостатак детерџента</w:t>
      </w:r>
    </w:p>
    <w:p w14:paraId="768CF6B4"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показвач грешке – блокирано поље прања</w:t>
      </w:r>
    </w:p>
    <w:p w14:paraId="18E155A6" w14:textId="72A7CC40"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показивачи интервала одржавања</w:t>
      </w:r>
    </w:p>
    <w:p w14:paraId="179F7755"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ниво за шефа кухиње заштићен шифром (ПИН-ом)</w:t>
      </w:r>
    </w:p>
    <w:p w14:paraId="5BB1A9EE" w14:textId="2A53B32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ниво за сервисера заштићен шифром (ПИН-ом),</w:t>
      </w:r>
    </w:p>
    <w:p w14:paraId="49D0F630" w14:textId="680CBB6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интегрисан дневник рада и хигијене</w:t>
      </w:r>
    </w:p>
    <w:p w14:paraId="70816A66"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упутство за употребу и савет за прање у виду анимације</w:t>
      </w:r>
    </w:p>
    <w:p w14:paraId="2FDBB887"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меморисање контакт података сервисера и добављача хемикалија</w:t>
      </w:r>
    </w:p>
    <w:p w14:paraId="1B42D50F"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конструкција машине са двоструким зидом</w:t>
      </w:r>
    </w:p>
    <w:p w14:paraId="6DF454E6"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врата са зубом заустављања за вентилацију</w:t>
      </w:r>
    </w:p>
    <w:p w14:paraId="5169DB16"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хигијески резервоари израђен дубоким извлачењем</w:t>
      </w:r>
    </w:p>
    <w:p w14:paraId="6506CB9C"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хигијенски носач корпи</w:t>
      </w:r>
    </w:p>
    <w:p w14:paraId="50BDF9BC"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уграђен систем поврата топлоте издувног ваздуха који се користи за загревање хладне</w:t>
      </w:r>
    </w:p>
    <w:p w14:paraId="232287E0"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доводне воде</w:t>
      </w:r>
    </w:p>
    <w:p w14:paraId="7EC36966" w14:textId="4B7E4F42"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уграђени грејачи и танк са термалним осигурачем</w:t>
      </w:r>
    </w:p>
    <w:p w14:paraId="29AF63C5" w14:textId="47B385F2"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меки старт пумпе за прање</w:t>
      </w:r>
    </w:p>
    <w:p w14:paraId="48933DD4" w14:textId="4D266F21"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термичка блокада за хигијенску безбедност</w:t>
      </w:r>
    </w:p>
    <w:p w14:paraId="4DAE8064" w14:textId="572510DC"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испусна пумпа, пумпа за подизање притиска за испирање, сензор цурења, прикључак за струју, воду и отпадне воде</w:t>
      </w:r>
    </w:p>
    <w:p w14:paraId="3A806920"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Израда машине ИНОХ 1.4301; ЦЕ сертификат или одговарајуће;</w:t>
      </w:r>
    </w:p>
    <w:p w14:paraId="6B4DC092"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потврда о усаглашености или одговарајуће</w:t>
      </w:r>
    </w:p>
    <w:p w14:paraId="09DCC5E5" w14:textId="4404BE62"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Омекшивач воде – интелигентна аутоматика која покреће процес регенерације улошка у</w:t>
      </w:r>
    </w:p>
    <w:p w14:paraId="75A08CE6"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зависности од стварне и прогнозиране потрошње воде – увек за време најниже потрошње;</w:t>
      </w:r>
    </w:p>
    <w:p w14:paraId="2B4A41ED"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Сразмерна регенерација јоноизмјењивачког улошка (зависно од степена потрошње);</w:t>
      </w:r>
    </w:p>
    <w:p w14:paraId="5ACFEA00"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lastRenderedPageBreak/>
        <w:t>- Робусна конструкција главе је отпорна на велика одступања хидрауличког притиска и</w:t>
      </w:r>
    </w:p>
    <w:p w14:paraId="7550F816"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лошији квалитет воде из мреже (нпр. висок ниво механичких нечистоћа, гвожђе, итд.);</w:t>
      </w:r>
    </w:p>
    <w:p w14:paraId="3E4A4806"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Дигитални панел са ЛЦД екраном;</w:t>
      </w:r>
    </w:p>
    <w:p w14:paraId="42B9D48A"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Константна контрола параметара рада јединице;</w:t>
      </w:r>
    </w:p>
    <w:p w14:paraId="6E1B7B1C"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Константан приказ протока пречишћене воде;</w:t>
      </w:r>
    </w:p>
    <w:p w14:paraId="2F4EDE3B"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Материјал – резервоар са улошком од стаклених влакана, резервоар за со и поклопац од</w:t>
      </w:r>
    </w:p>
    <w:p w14:paraId="7FB0370D"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пластике</w:t>
      </w:r>
    </w:p>
    <w:p w14:paraId="263CE1B7"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Капацитет протока (мин 1,4 до макс. 8 бара улазног притиска)18 лит/мин до 23 лит/мин</w:t>
      </w:r>
    </w:p>
    <w:p w14:paraId="08ABE3DA"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Температура дотока макс. 49°Ц</w:t>
      </w:r>
    </w:p>
    <w:p w14:paraId="4550E8C7" w14:textId="77777777"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 Начин рада - аутоматска регенерација покретана преко електронског контролера са</w:t>
      </w:r>
    </w:p>
    <w:p w14:paraId="7672EB35" w14:textId="444974B4" w:rsidR="001807DF" w:rsidRPr="00B3495B" w:rsidRDefault="001807DF"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напајањем струје 230В</w:t>
      </w:r>
    </w:p>
    <w:p w14:paraId="510EF043" w14:textId="45241022" w:rsidR="004724A6" w:rsidRPr="00B3495B" w:rsidRDefault="004724A6" w:rsidP="00B3495B">
      <w:pPr>
        <w:jc w:val="both"/>
        <w:rPr>
          <w:rFonts w:asciiTheme="minorHAnsi" w:hAnsiTheme="minorHAnsi" w:cstheme="minorHAnsi"/>
          <w:kern w:val="2"/>
          <w:sz w:val="22"/>
          <w:szCs w:val="22"/>
          <w:lang w:val="sr-Cyrl-RS"/>
        </w:rPr>
      </w:pPr>
    </w:p>
    <w:p w14:paraId="78992038" w14:textId="469CB691" w:rsidR="004724A6" w:rsidRPr="00B3495B" w:rsidRDefault="004724A6" w:rsidP="00B3495B">
      <w:pPr>
        <w:jc w:val="both"/>
        <w:rPr>
          <w:rFonts w:asciiTheme="minorHAnsi" w:hAnsiTheme="minorHAnsi" w:cstheme="minorHAnsi"/>
          <w:b/>
          <w:bCs/>
          <w:kern w:val="2"/>
          <w:sz w:val="22"/>
          <w:szCs w:val="22"/>
          <w:lang w:val="sr-Cyrl-RS"/>
        </w:rPr>
      </w:pPr>
      <w:r w:rsidRPr="00B3495B">
        <w:rPr>
          <w:rFonts w:asciiTheme="minorHAnsi" w:hAnsiTheme="minorHAnsi" w:cstheme="minorHAnsi"/>
          <w:b/>
          <w:bCs/>
          <w:kern w:val="2"/>
          <w:sz w:val="22"/>
          <w:szCs w:val="22"/>
          <w:lang w:val="sr-Cyrl-RS"/>
        </w:rPr>
        <w:t xml:space="preserve">2. </w:t>
      </w:r>
      <w:r w:rsidRPr="00B3495B">
        <w:rPr>
          <w:rFonts w:asciiTheme="minorHAnsi" w:hAnsiTheme="minorHAnsi" w:cstheme="minorHAnsi"/>
          <w:b/>
          <w:bCs/>
          <w:kern w:val="2"/>
          <w:sz w:val="22"/>
          <w:szCs w:val="22"/>
          <w:u w:val="single"/>
          <w:lang w:val="sr-Cyrl-RS"/>
        </w:rPr>
        <w:t xml:space="preserve">ТЕСТ ЗА МИКРОБИОЛОШКО ИСПИТИВАЊЕ ЧИСТОЋЕ СУДОВА НАКОН МАШИНСКОГ ТРЕТИРАЊА ЗА УКУПАН БРОЈ МИКРООРГАНИЗАМА ПАК 10/1 </w:t>
      </w:r>
    </w:p>
    <w:p w14:paraId="138BC15F" w14:textId="2575EF0B" w:rsidR="004724A6" w:rsidRPr="00B3495B" w:rsidRDefault="004724A6" w:rsidP="00B3495B">
      <w:pPr>
        <w:jc w:val="both"/>
        <w:rPr>
          <w:rFonts w:asciiTheme="minorHAnsi" w:hAnsiTheme="minorHAnsi" w:cstheme="minorHAnsi"/>
          <w:kern w:val="2"/>
          <w:sz w:val="22"/>
          <w:szCs w:val="22"/>
          <w:lang w:val="sr-Cyrl-RS"/>
        </w:rPr>
      </w:pPr>
      <w:r w:rsidRPr="00B3495B">
        <w:rPr>
          <w:rFonts w:asciiTheme="minorHAnsi" w:hAnsiTheme="minorHAnsi" w:cstheme="minorHAnsi"/>
          <w:kern w:val="2"/>
          <w:sz w:val="22"/>
          <w:szCs w:val="22"/>
          <w:lang w:val="sr-Cyrl-RS"/>
        </w:rPr>
        <w:t>Опис: двострани тест сa Total Plate Count Agar-om.</w:t>
      </w:r>
    </w:p>
    <w:p w14:paraId="38EBF941" w14:textId="77777777" w:rsidR="001807DF" w:rsidRPr="00B3495B" w:rsidRDefault="001807DF" w:rsidP="00B3495B">
      <w:pPr>
        <w:jc w:val="both"/>
        <w:rPr>
          <w:rFonts w:asciiTheme="minorHAnsi" w:hAnsiTheme="minorHAnsi" w:cstheme="minorHAnsi"/>
          <w:kern w:val="2"/>
          <w:sz w:val="22"/>
          <w:szCs w:val="22"/>
          <w:lang w:val="sr-Cyrl-RS"/>
        </w:rPr>
      </w:pPr>
    </w:p>
    <w:p w14:paraId="76C7CC04" w14:textId="200FDF02" w:rsidR="004243E3" w:rsidRPr="00B3495B" w:rsidRDefault="004243E3" w:rsidP="00B3495B">
      <w:pPr>
        <w:jc w:val="both"/>
        <w:rPr>
          <w:rFonts w:asciiTheme="minorHAnsi" w:hAnsiTheme="minorHAnsi" w:cstheme="minorHAnsi"/>
          <w:color w:val="auto"/>
          <w:sz w:val="22"/>
          <w:szCs w:val="22"/>
          <w:lang w:val="sr-Cyrl-CS"/>
        </w:rPr>
      </w:pPr>
      <w:r w:rsidRPr="00B3495B">
        <w:rPr>
          <w:rFonts w:asciiTheme="minorHAnsi" w:hAnsiTheme="minorHAnsi" w:cstheme="minorHAnsi"/>
          <w:b/>
          <w:bCs/>
          <w:color w:val="auto"/>
          <w:sz w:val="22"/>
          <w:szCs w:val="22"/>
          <w:u w:val="single"/>
          <w:lang w:val="sr-Cyrl-CS"/>
        </w:rPr>
        <w:t>ВАЖНА НАПОМЕНА ВЕЗАНА ЗА ПОНУДУ:</w:t>
      </w:r>
    </w:p>
    <w:p w14:paraId="549B4C3F" w14:textId="77777777" w:rsidR="004243E3" w:rsidRPr="00B3495B" w:rsidRDefault="004243E3" w:rsidP="00B3495B">
      <w:pPr>
        <w:jc w:val="both"/>
        <w:rPr>
          <w:rFonts w:asciiTheme="minorHAnsi" w:hAnsiTheme="minorHAnsi" w:cstheme="minorHAnsi"/>
          <w:color w:val="auto"/>
          <w:sz w:val="22"/>
          <w:szCs w:val="22"/>
          <w:lang w:val="sr-Cyrl-CS"/>
        </w:rPr>
      </w:pPr>
    </w:p>
    <w:p w14:paraId="7E527D9D" w14:textId="5C1D9F18" w:rsidR="004243E3" w:rsidRPr="00B3495B" w:rsidRDefault="004243E3" w:rsidP="00B3495B">
      <w:pPr>
        <w:pStyle w:val="ListParagraph"/>
        <w:numPr>
          <w:ilvl w:val="0"/>
          <w:numId w:val="22"/>
        </w:numPr>
        <w:jc w:val="both"/>
        <w:rPr>
          <w:rFonts w:asciiTheme="minorHAnsi" w:hAnsiTheme="minorHAnsi" w:cstheme="minorHAnsi"/>
          <w:b/>
          <w:bCs/>
          <w:kern w:val="2"/>
          <w:sz w:val="22"/>
          <w:szCs w:val="22"/>
          <w:u w:val="single"/>
          <w:lang w:val="sr-Cyrl-RS"/>
        </w:rPr>
      </w:pPr>
      <w:r w:rsidRPr="00B3495B">
        <w:rPr>
          <w:rFonts w:asciiTheme="minorHAnsi" w:hAnsiTheme="minorHAnsi" w:cstheme="minorHAnsi"/>
          <w:b/>
          <w:bCs/>
          <w:color w:val="auto"/>
          <w:sz w:val="22"/>
          <w:szCs w:val="22"/>
          <w:u w:val="single"/>
          <w:lang w:val="sr-Cyrl-CS"/>
        </w:rPr>
        <w:t>За  ставку</w:t>
      </w:r>
      <w:r w:rsidR="00040A50" w:rsidRPr="00B3495B">
        <w:rPr>
          <w:rFonts w:asciiTheme="minorHAnsi" w:hAnsiTheme="minorHAnsi" w:cstheme="minorHAnsi"/>
          <w:b/>
          <w:bCs/>
          <w:color w:val="auto"/>
          <w:sz w:val="22"/>
          <w:szCs w:val="22"/>
          <w:u w:val="single"/>
          <w:lang w:val="sr-Cyrl-CS"/>
        </w:rPr>
        <w:t xml:space="preserve"> под</w:t>
      </w:r>
      <w:r w:rsidRPr="00B3495B">
        <w:rPr>
          <w:rFonts w:asciiTheme="minorHAnsi" w:hAnsiTheme="minorHAnsi" w:cstheme="minorHAnsi"/>
          <w:b/>
          <w:bCs/>
          <w:color w:val="auto"/>
          <w:sz w:val="22"/>
          <w:szCs w:val="22"/>
          <w:u w:val="single"/>
          <w:lang w:val="sr-Cyrl-CS"/>
        </w:rPr>
        <w:t xml:space="preserve"> </w:t>
      </w:r>
      <w:r w:rsidR="00040A50" w:rsidRPr="00B3495B">
        <w:rPr>
          <w:rFonts w:asciiTheme="minorHAnsi" w:hAnsiTheme="minorHAnsi" w:cstheme="minorHAnsi"/>
          <w:b/>
          <w:bCs/>
          <w:color w:val="auto"/>
          <w:sz w:val="22"/>
          <w:szCs w:val="22"/>
          <w:u w:val="single"/>
          <w:lang w:val="sr-Cyrl-CS"/>
        </w:rPr>
        <w:t>р.</w:t>
      </w:r>
      <w:r w:rsidRPr="00B3495B">
        <w:rPr>
          <w:rFonts w:asciiTheme="minorHAnsi" w:hAnsiTheme="minorHAnsi" w:cstheme="minorHAnsi"/>
          <w:b/>
          <w:bCs/>
          <w:color w:val="auto"/>
          <w:sz w:val="22"/>
          <w:szCs w:val="22"/>
          <w:u w:val="single"/>
          <w:lang w:val="sr-Cyrl-CS"/>
        </w:rPr>
        <w:t xml:space="preserve">бр. 1 - </w:t>
      </w:r>
      <w:r w:rsidR="008E392E" w:rsidRPr="00B3495B">
        <w:rPr>
          <w:rFonts w:asciiTheme="minorHAnsi" w:hAnsiTheme="minorHAnsi" w:cstheme="minorHAnsi"/>
          <w:b/>
          <w:bCs/>
          <w:kern w:val="2"/>
          <w:sz w:val="22"/>
          <w:szCs w:val="22"/>
          <w:u w:val="single"/>
          <w:lang w:val="sr-Cyrl-RS"/>
        </w:rPr>
        <w:t xml:space="preserve">Машина за црно посуђе са омекшивачем воде </w:t>
      </w:r>
      <w:r w:rsidRPr="00B3495B">
        <w:rPr>
          <w:rFonts w:asciiTheme="minorHAnsi" w:hAnsiTheme="minorHAnsi" w:cstheme="minorHAnsi"/>
          <w:b/>
          <w:bCs/>
          <w:kern w:val="2"/>
          <w:sz w:val="22"/>
          <w:szCs w:val="22"/>
          <w:lang w:val="sr-Cyrl-RS"/>
        </w:rPr>
        <w:t xml:space="preserve">- </w:t>
      </w:r>
      <w:r w:rsidRPr="00B3495B">
        <w:rPr>
          <w:rFonts w:asciiTheme="minorHAnsi" w:hAnsiTheme="minorHAnsi" w:cstheme="minorHAnsi"/>
          <w:color w:val="auto"/>
          <w:sz w:val="22"/>
          <w:szCs w:val="22"/>
          <w:lang w:val="sr-Cyrl-CS"/>
        </w:rPr>
        <w:t xml:space="preserve">Понуђено добро мора у потпуности да одговара захтеваним техничким карактеристикама, у супротном ће се понуда третирати као неодговарајућа. </w:t>
      </w:r>
    </w:p>
    <w:p w14:paraId="3E1EA514" w14:textId="396CE24E" w:rsidR="004243E3" w:rsidRPr="00B3495B" w:rsidRDefault="004243E3" w:rsidP="00B3495B">
      <w:pPr>
        <w:jc w:val="both"/>
        <w:rPr>
          <w:rFonts w:asciiTheme="minorHAnsi" w:hAnsiTheme="minorHAnsi" w:cstheme="minorHAnsi"/>
          <w:color w:val="auto"/>
          <w:sz w:val="22"/>
          <w:szCs w:val="22"/>
          <w:lang w:val="sr-Cyrl-CS"/>
        </w:rPr>
      </w:pPr>
      <w:r w:rsidRPr="00B3495B">
        <w:rPr>
          <w:rFonts w:asciiTheme="minorHAnsi" w:hAnsiTheme="minorHAnsi" w:cstheme="minorHAnsi"/>
          <w:color w:val="auto"/>
          <w:sz w:val="22"/>
          <w:szCs w:val="22"/>
          <w:lang w:val="sr-Cyrl-CS"/>
        </w:rPr>
        <w:tab/>
        <w:t xml:space="preserve">Понуђач је дужан да уз понуду достави проспект или </w:t>
      </w:r>
      <w:r w:rsidR="00326A88" w:rsidRPr="00B3495B">
        <w:rPr>
          <w:rFonts w:asciiTheme="minorHAnsi" w:hAnsiTheme="minorHAnsi" w:cstheme="minorHAnsi"/>
          <w:noProof/>
          <w:sz w:val="22"/>
          <w:szCs w:val="22"/>
          <w:lang w:val="sr-Latn-RS"/>
        </w:rPr>
        <w:t>o</w:t>
      </w:r>
      <w:r w:rsidR="00326A88" w:rsidRPr="00B3495B">
        <w:rPr>
          <w:rFonts w:asciiTheme="minorHAnsi" w:hAnsiTheme="minorHAnsi" w:cstheme="minorHAnsi"/>
          <w:noProof/>
          <w:sz w:val="22"/>
          <w:szCs w:val="22"/>
          <w:lang w:val="sr-Cyrl-CS"/>
        </w:rPr>
        <w:t>ригинални</w:t>
      </w:r>
      <w:r w:rsidR="00326A88" w:rsidRPr="00B3495B">
        <w:rPr>
          <w:rFonts w:asciiTheme="minorHAnsi" w:hAnsiTheme="minorHAnsi" w:cstheme="minorHAnsi"/>
          <w:color w:val="auto"/>
          <w:sz w:val="22"/>
          <w:szCs w:val="22"/>
          <w:lang w:val="sr-Cyrl-CS"/>
        </w:rPr>
        <w:t xml:space="preserve"> </w:t>
      </w:r>
      <w:r w:rsidRPr="00B3495B">
        <w:rPr>
          <w:rFonts w:asciiTheme="minorHAnsi" w:hAnsiTheme="minorHAnsi" w:cstheme="minorHAnsi"/>
          <w:color w:val="auto"/>
          <w:sz w:val="22"/>
          <w:szCs w:val="22"/>
          <w:lang w:val="sr-Cyrl-CS"/>
        </w:rPr>
        <w:t xml:space="preserve">каталог издат од стране произвођача за понуђени производ, на основу којег наручилац може да изврши проверу свих наведених карактеристика. </w:t>
      </w:r>
    </w:p>
    <w:p w14:paraId="3DA9E3E0" w14:textId="38AFCEE7" w:rsidR="004243E3" w:rsidRPr="00B3495B" w:rsidRDefault="004243E3" w:rsidP="00B3495B">
      <w:pPr>
        <w:jc w:val="both"/>
        <w:rPr>
          <w:rFonts w:asciiTheme="minorHAnsi" w:hAnsiTheme="minorHAnsi" w:cstheme="minorHAnsi"/>
          <w:color w:val="auto"/>
          <w:sz w:val="22"/>
          <w:szCs w:val="22"/>
          <w:lang w:val="sr-Cyrl-CS"/>
        </w:rPr>
      </w:pPr>
      <w:r w:rsidRPr="00B3495B">
        <w:rPr>
          <w:rFonts w:asciiTheme="minorHAnsi" w:hAnsiTheme="minorHAnsi" w:cstheme="minorHAnsi"/>
          <w:color w:val="auto"/>
          <w:sz w:val="22"/>
          <w:szCs w:val="22"/>
          <w:lang w:val="sr-Cyrl-CS"/>
        </w:rPr>
        <w:tab/>
        <w:t xml:space="preserve">У достављеном проспекту/каталогу треба осенчати или на други  jасан начин обележити карактеристике које су наведене у техничкој спецификацији у конкурсној документацији. </w:t>
      </w:r>
    </w:p>
    <w:p w14:paraId="3997DB52" w14:textId="77777777" w:rsidR="004243E3" w:rsidRPr="00B3495B" w:rsidRDefault="004243E3" w:rsidP="00B3495B">
      <w:pPr>
        <w:jc w:val="both"/>
        <w:rPr>
          <w:rFonts w:asciiTheme="minorHAnsi" w:hAnsiTheme="minorHAnsi" w:cstheme="minorHAnsi"/>
          <w:color w:val="auto"/>
          <w:sz w:val="22"/>
          <w:szCs w:val="22"/>
          <w:lang w:val="sr-Cyrl-CS"/>
        </w:rPr>
      </w:pPr>
      <w:r w:rsidRPr="00B3495B">
        <w:rPr>
          <w:rFonts w:asciiTheme="minorHAnsi" w:hAnsiTheme="minorHAnsi" w:cstheme="minorHAnsi"/>
          <w:color w:val="auto"/>
          <w:sz w:val="22"/>
          <w:szCs w:val="22"/>
          <w:lang w:val="sr-Cyrl-CS"/>
        </w:rPr>
        <w:tab/>
        <w:t>У случају да понуђач не достави тражени документ или достави документ на основу којег се не може извршити провера свих захтеваних карактеристика, понуда ће се сматрати неодговарајућом.</w:t>
      </w:r>
    </w:p>
    <w:p w14:paraId="464AC10A" w14:textId="16FB446C" w:rsidR="004243E3" w:rsidRPr="00B3495B" w:rsidRDefault="004243E3" w:rsidP="00B3495B">
      <w:pPr>
        <w:jc w:val="both"/>
        <w:rPr>
          <w:rFonts w:asciiTheme="minorHAnsi" w:hAnsiTheme="minorHAnsi" w:cstheme="minorHAnsi"/>
          <w:color w:val="auto"/>
          <w:sz w:val="22"/>
          <w:szCs w:val="22"/>
          <w:lang w:val="sr-Cyrl-CS"/>
        </w:rPr>
      </w:pPr>
      <w:r w:rsidRPr="00B3495B">
        <w:rPr>
          <w:rFonts w:asciiTheme="minorHAnsi" w:hAnsiTheme="minorHAnsi" w:cstheme="minorHAnsi"/>
          <w:color w:val="auto"/>
          <w:sz w:val="22"/>
          <w:szCs w:val="22"/>
          <w:lang w:val="sr-Cyrl-CS"/>
        </w:rPr>
        <w:tab/>
        <w:t xml:space="preserve"> Захтевани проспект/</w:t>
      </w:r>
      <w:r w:rsidR="00326A88" w:rsidRPr="00B3495B">
        <w:rPr>
          <w:rFonts w:asciiTheme="minorHAnsi" w:hAnsiTheme="minorHAnsi" w:cstheme="minorHAnsi"/>
          <w:noProof/>
          <w:sz w:val="22"/>
          <w:szCs w:val="22"/>
          <w:lang w:val="sr-Latn-RS"/>
        </w:rPr>
        <w:t>o</w:t>
      </w:r>
      <w:r w:rsidR="00326A88" w:rsidRPr="00B3495B">
        <w:rPr>
          <w:rFonts w:asciiTheme="minorHAnsi" w:hAnsiTheme="minorHAnsi" w:cstheme="minorHAnsi"/>
          <w:noProof/>
          <w:sz w:val="22"/>
          <w:szCs w:val="22"/>
          <w:lang w:val="sr-Cyrl-CS"/>
        </w:rPr>
        <w:t>ригинални</w:t>
      </w:r>
      <w:r w:rsidR="00326A88" w:rsidRPr="00B3495B">
        <w:rPr>
          <w:rFonts w:asciiTheme="minorHAnsi" w:hAnsiTheme="minorHAnsi" w:cstheme="minorHAnsi"/>
          <w:color w:val="auto"/>
          <w:sz w:val="22"/>
          <w:szCs w:val="22"/>
          <w:lang w:val="sr-Cyrl-CS"/>
        </w:rPr>
        <w:t xml:space="preserve"> каталог </w:t>
      </w:r>
      <w:r w:rsidRPr="00B3495B">
        <w:rPr>
          <w:rFonts w:asciiTheme="minorHAnsi" w:hAnsiTheme="minorHAnsi" w:cstheme="minorHAnsi"/>
          <w:color w:val="auto"/>
          <w:sz w:val="22"/>
          <w:szCs w:val="22"/>
          <w:lang w:val="sr-Cyrl-CS"/>
        </w:rPr>
        <w:t>се може доставити и на енглеском језику. Наручилац задржава право да, уколико у поступку стручне оцене понуда утврди да би захтевани проспект/ каталог требало да буде преведен на српски језик, одреди понуђачу примерен рок, у којем је понуђач дужан да изврши превод тог дела, а који треба да буде оверен од стране судског тумача. У случају спора релевантна је верзија на српском језику.</w:t>
      </w:r>
    </w:p>
    <w:p w14:paraId="3AB46E42" w14:textId="36F6A3C8" w:rsidR="00040A50" w:rsidRPr="00B3495B" w:rsidRDefault="00040A50" w:rsidP="00B3495B">
      <w:pPr>
        <w:jc w:val="both"/>
        <w:rPr>
          <w:rFonts w:asciiTheme="minorHAnsi" w:hAnsiTheme="minorHAnsi" w:cstheme="minorHAnsi"/>
          <w:color w:val="auto"/>
          <w:sz w:val="22"/>
          <w:szCs w:val="22"/>
          <w:lang w:val="sr-Cyrl-CS"/>
        </w:rPr>
      </w:pPr>
    </w:p>
    <w:p w14:paraId="2EF60646" w14:textId="05DCF6A4" w:rsidR="00040A50" w:rsidRPr="00B3495B" w:rsidRDefault="00040A50" w:rsidP="00B3495B">
      <w:pPr>
        <w:pStyle w:val="ListParagraph"/>
        <w:numPr>
          <w:ilvl w:val="0"/>
          <w:numId w:val="22"/>
        </w:numPr>
        <w:jc w:val="both"/>
        <w:rPr>
          <w:rFonts w:asciiTheme="minorHAnsi" w:hAnsiTheme="minorHAnsi" w:cstheme="minorHAnsi"/>
          <w:b/>
          <w:bCs/>
          <w:kern w:val="2"/>
          <w:sz w:val="22"/>
          <w:szCs w:val="22"/>
          <w:u w:val="single"/>
          <w:lang w:val="sr-Cyrl-RS"/>
        </w:rPr>
      </w:pPr>
      <w:r w:rsidRPr="00B3495B">
        <w:rPr>
          <w:rFonts w:asciiTheme="minorHAnsi" w:hAnsiTheme="minorHAnsi" w:cstheme="minorHAnsi"/>
          <w:b/>
          <w:bCs/>
          <w:color w:val="auto"/>
          <w:sz w:val="22"/>
          <w:szCs w:val="22"/>
          <w:u w:val="single"/>
          <w:lang w:val="sr-Cyrl-CS"/>
        </w:rPr>
        <w:t xml:space="preserve">За  ставку под р.бр. 2 - </w:t>
      </w:r>
      <w:r w:rsidRPr="00B3495B">
        <w:rPr>
          <w:rFonts w:asciiTheme="minorHAnsi" w:hAnsiTheme="minorHAnsi" w:cstheme="minorHAnsi"/>
          <w:b/>
          <w:bCs/>
          <w:kern w:val="2"/>
          <w:sz w:val="22"/>
          <w:szCs w:val="22"/>
          <w:u w:val="single"/>
          <w:lang w:val="sr-Cyrl-RS"/>
        </w:rPr>
        <w:t>Тест за микробиолошко испитивање чистоће судова након машинског третирања за укупан број микроорганизама пак 10/1 неопходно је доставити:</w:t>
      </w:r>
    </w:p>
    <w:p w14:paraId="08EEB52B" w14:textId="77777777" w:rsidR="00040A50" w:rsidRPr="00B3495B" w:rsidRDefault="00040A50" w:rsidP="00B3495B">
      <w:pPr>
        <w:jc w:val="both"/>
        <w:rPr>
          <w:rFonts w:asciiTheme="minorHAnsi" w:hAnsiTheme="minorHAnsi" w:cstheme="minorHAnsi"/>
          <w:b/>
          <w:color w:val="auto"/>
          <w:sz w:val="22"/>
          <w:szCs w:val="22"/>
          <w:lang w:val="sr-Cyrl-CS"/>
        </w:rPr>
      </w:pPr>
    </w:p>
    <w:p w14:paraId="1CE5AC5F" w14:textId="77777777" w:rsidR="00040A50" w:rsidRPr="00B3495B" w:rsidRDefault="00040A50" w:rsidP="00B3495B">
      <w:pPr>
        <w:jc w:val="both"/>
        <w:rPr>
          <w:rFonts w:asciiTheme="minorHAnsi" w:hAnsiTheme="minorHAnsi" w:cstheme="minorHAnsi"/>
          <w:noProof/>
          <w:sz w:val="22"/>
          <w:szCs w:val="22"/>
          <w:lang w:val="sr-Cyrl-CS"/>
        </w:rPr>
      </w:pPr>
      <w:r w:rsidRPr="00B3495B">
        <w:rPr>
          <w:rFonts w:asciiTheme="minorHAnsi" w:hAnsiTheme="minorHAnsi" w:cstheme="minorHAnsi"/>
          <w:noProof/>
          <w:sz w:val="22"/>
          <w:szCs w:val="22"/>
          <w:lang w:val="sr-Cyrl-CS"/>
        </w:rPr>
        <w:t>•MSDS листу</w:t>
      </w:r>
    </w:p>
    <w:p w14:paraId="32126E9C" w14:textId="77777777" w:rsidR="00040A50" w:rsidRPr="00B3495B" w:rsidRDefault="00040A50" w:rsidP="00B3495B">
      <w:pPr>
        <w:jc w:val="both"/>
        <w:rPr>
          <w:rFonts w:asciiTheme="minorHAnsi" w:hAnsiTheme="minorHAnsi" w:cstheme="minorHAnsi"/>
          <w:noProof/>
          <w:sz w:val="22"/>
          <w:szCs w:val="22"/>
          <w:lang w:val="sr-Cyrl-CS"/>
        </w:rPr>
      </w:pPr>
      <w:r w:rsidRPr="00B3495B">
        <w:rPr>
          <w:rFonts w:asciiTheme="minorHAnsi" w:hAnsiTheme="minorHAnsi" w:cstheme="minorHAnsi"/>
          <w:noProof/>
          <w:sz w:val="22"/>
          <w:szCs w:val="22"/>
          <w:lang w:val="sr-Cyrl-CS"/>
        </w:rPr>
        <w:t>•Nordval Internacionalni sertifikat</w:t>
      </w:r>
    </w:p>
    <w:p w14:paraId="082A360F" w14:textId="44CDD6F8" w:rsidR="00040A50" w:rsidRPr="00B3495B" w:rsidRDefault="00040A50" w:rsidP="00B3495B">
      <w:pPr>
        <w:jc w:val="both"/>
        <w:rPr>
          <w:rFonts w:asciiTheme="minorHAnsi" w:hAnsiTheme="minorHAnsi" w:cstheme="minorHAnsi"/>
          <w:noProof/>
          <w:sz w:val="22"/>
          <w:szCs w:val="22"/>
          <w:lang w:val="sr-Cyrl-CS"/>
        </w:rPr>
      </w:pPr>
      <w:r w:rsidRPr="00B3495B">
        <w:rPr>
          <w:rFonts w:asciiTheme="minorHAnsi" w:hAnsiTheme="minorHAnsi" w:cstheme="minorHAnsi"/>
          <w:noProof/>
          <w:sz w:val="22"/>
          <w:szCs w:val="22"/>
          <w:lang w:val="sr-Cyrl-CS"/>
        </w:rPr>
        <w:t xml:space="preserve">•Оригинални каталог произвођача којим се доказује да је тест намењен за испитивање </w:t>
      </w:r>
      <w:r w:rsidR="00C4177F" w:rsidRPr="00B3495B">
        <w:rPr>
          <w:rFonts w:asciiTheme="minorHAnsi" w:hAnsiTheme="minorHAnsi" w:cstheme="minorHAnsi"/>
          <w:noProof/>
          <w:sz w:val="22"/>
          <w:szCs w:val="22"/>
          <w:lang w:val="sr-Cyrl-CS"/>
        </w:rPr>
        <w:t>чистоће судова</w:t>
      </w:r>
    </w:p>
    <w:p w14:paraId="4A6AA6B9" w14:textId="0046014E" w:rsidR="00182C84" w:rsidRDefault="00040A50" w:rsidP="00040A50">
      <w:pPr>
        <w:jc w:val="both"/>
        <w:rPr>
          <w:rFonts w:asciiTheme="minorHAnsi" w:hAnsiTheme="minorHAnsi" w:cstheme="minorHAnsi"/>
          <w:noProof/>
          <w:sz w:val="22"/>
          <w:szCs w:val="22"/>
          <w:lang w:val="sr-Cyrl-CS"/>
        </w:rPr>
      </w:pPr>
      <w:r w:rsidRPr="00B3495B">
        <w:rPr>
          <w:rFonts w:asciiTheme="minorHAnsi" w:hAnsiTheme="minorHAnsi" w:cstheme="minorHAnsi"/>
          <w:noProof/>
          <w:sz w:val="22"/>
          <w:szCs w:val="22"/>
          <w:lang w:val="sr-Cyrl-CS"/>
        </w:rPr>
        <w:t>•Неопходно је доставити узорак теста</w:t>
      </w:r>
    </w:p>
    <w:p w14:paraId="66294AED" w14:textId="77777777" w:rsidR="00040A50" w:rsidRPr="0070253D" w:rsidRDefault="00040A50" w:rsidP="00040A50">
      <w:pPr>
        <w:jc w:val="both"/>
        <w:rPr>
          <w:rFonts w:asciiTheme="minorHAnsi" w:hAnsiTheme="minorHAnsi" w:cstheme="minorHAnsi"/>
          <w:noProof/>
          <w:sz w:val="22"/>
          <w:szCs w:val="22"/>
          <w:lang w:val="sr-Cyrl-CS"/>
        </w:rPr>
      </w:pPr>
    </w:p>
    <w:p w14:paraId="64A0DA2A" w14:textId="77777777" w:rsidR="00897B69" w:rsidRPr="0070253D" w:rsidRDefault="00897B69" w:rsidP="00897B69">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2. Квалитет</w:t>
      </w:r>
    </w:p>
    <w:p w14:paraId="09DE79DE" w14:textId="77777777" w:rsidR="00897B69" w:rsidRPr="0070253D" w:rsidRDefault="00897B69"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Квалитет предметних </w:t>
      </w:r>
      <w:r w:rsidR="0055095B" w:rsidRPr="0070253D">
        <w:rPr>
          <w:rFonts w:asciiTheme="minorHAnsi" w:hAnsiTheme="minorHAnsi" w:cstheme="minorHAnsi"/>
          <w:noProof/>
          <w:sz w:val="22"/>
          <w:szCs w:val="22"/>
          <w:lang w:val="sr-Cyrl-CS"/>
        </w:rPr>
        <w:t>добара</w:t>
      </w:r>
      <w:r w:rsidRPr="0070253D">
        <w:rPr>
          <w:rFonts w:asciiTheme="minorHAnsi" w:hAnsiTheme="minorHAnsi" w:cstheme="minorHAnsi"/>
          <w:noProof/>
          <w:sz w:val="22"/>
          <w:szCs w:val="22"/>
          <w:lang w:val="sr-Cyrl-CS"/>
        </w:rPr>
        <w:t xml:space="preserve"> мора да испуни све потребне услове за прометовање истим у РС.</w:t>
      </w:r>
    </w:p>
    <w:p w14:paraId="36F5EFBF" w14:textId="77777777" w:rsidR="00897B69" w:rsidRPr="0070253D" w:rsidRDefault="00897B69" w:rsidP="00897B69">
      <w:pPr>
        <w:jc w:val="both"/>
        <w:rPr>
          <w:rFonts w:asciiTheme="minorHAnsi" w:hAnsiTheme="minorHAnsi" w:cstheme="minorHAnsi"/>
          <w:noProof/>
          <w:sz w:val="22"/>
          <w:szCs w:val="22"/>
          <w:lang w:val="sr-Cyrl-CS"/>
        </w:rPr>
      </w:pPr>
    </w:p>
    <w:p w14:paraId="13FB51C6" w14:textId="77777777" w:rsidR="00897B69" w:rsidRPr="0070253D" w:rsidRDefault="00897B69" w:rsidP="00897B69">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3. Количина</w:t>
      </w:r>
    </w:p>
    <w:p w14:paraId="2B7CD52C" w14:textId="77777777" w:rsidR="00897B69" w:rsidRPr="0070253D" w:rsidRDefault="00897B69"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Количина </w:t>
      </w:r>
      <w:r w:rsidR="0055095B" w:rsidRPr="0070253D">
        <w:rPr>
          <w:rFonts w:asciiTheme="minorHAnsi" w:hAnsiTheme="minorHAnsi" w:cstheme="minorHAnsi"/>
          <w:noProof/>
          <w:sz w:val="22"/>
          <w:szCs w:val="22"/>
          <w:lang w:val="sr-Cyrl-CS"/>
        </w:rPr>
        <w:t>добара</w:t>
      </w:r>
      <w:r w:rsidRPr="0070253D">
        <w:rPr>
          <w:rFonts w:asciiTheme="minorHAnsi" w:hAnsiTheme="minorHAnsi" w:cstheme="minorHAnsi"/>
          <w:noProof/>
          <w:sz w:val="22"/>
          <w:szCs w:val="22"/>
          <w:lang w:val="sr-Cyrl-CS"/>
        </w:rPr>
        <w:t xml:space="preserve"> наведена је у поглављу </w:t>
      </w:r>
      <w:r w:rsidRPr="0070253D">
        <w:rPr>
          <w:rFonts w:asciiTheme="minorHAnsi" w:hAnsiTheme="minorHAnsi" w:cstheme="minorHAnsi"/>
          <w:noProof/>
          <w:sz w:val="22"/>
          <w:szCs w:val="22"/>
        </w:rPr>
        <w:t xml:space="preserve">IX - </w:t>
      </w:r>
      <w:r w:rsidRPr="0070253D">
        <w:rPr>
          <w:rFonts w:asciiTheme="minorHAnsi" w:hAnsiTheme="minorHAnsi" w:cstheme="minorHAnsi"/>
          <w:noProof/>
          <w:sz w:val="22"/>
          <w:szCs w:val="22"/>
          <w:lang w:val="sr-Cyrl-CS"/>
        </w:rPr>
        <w:t>Образац структуре цене са упутством како да се попуни.</w:t>
      </w:r>
    </w:p>
    <w:p w14:paraId="6F0AD452" w14:textId="18ACBE91" w:rsidR="00897B69" w:rsidRDefault="00897B69" w:rsidP="00897B69">
      <w:pPr>
        <w:jc w:val="both"/>
        <w:rPr>
          <w:rFonts w:asciiTheme="minorHAnsi" w:hAnsiTheme="minorHAnsi" w:cstheme="minorHAnsi"/>
          <w:noProof/>
          <w:sz w:val="22"/>
          <w:szCs w:val="22"/>
        </w:rPr>
      </w:pPr>
    </w:p>
    <w:p w14:paraId="36178C9D" w14:textId="407A3F7F" w:rsidR="00263B63" w:rsidRDefault="00263B63" w:rsidP="00897B69">
      <w:pPr>
        <w:jc w:val="both"/>
        <w:rPr>
          <w:rFonts w:asciiTheme="minorHAnsi" w:hAnsiTheme="minorHAnsi" w:cstheme="minorHAnsi"/>
          <w:noProof/>
          <w:sz w:val="22"/>
          <w:szCs w:val="22"/>
        </w:rPr>
      </w:pPr>
    </w:p>
    <w:p w14:paraId="2CE2CA86" w14:textId="138032ED" w:rsidR="00263B63" w:rsidRDefault="00263B63" w:rsidP="00897B69">
      <w:pPr>
        <w:jc w:val="both"/>
        <w:rPr>
          <w:rFonts w:asciiTheme="minorHAnsi" w:hAnsiTheme="minorHAnsi" w:cstheme="minorHAnsi"/>
          <w:noProof/>
          <w:sz w:val="22"/>
          <w:szCs w:val="22"/>
        </w:rPr>
      </w:pPr>
    </w:p>
    <w:p w14:paraId="382E6313" w14:textId="669B937C" w:rsidR="00263B63" w:rsidRDefault="00263B63" w:rsidP="00897B69">
      <w:pPr>
        <w:jc w:val="both"/>
        <w:rPr>
          <w:rFonts w:asciiTheme="minorHAnsi" w:hAnsiTheme="minorHAnsi" w:cstheme="minorHAnsi"/>
          <w:noProof/>
          <w:sz w:val="22"/>
          <w:szCs w:val="22"/>
        </w:rPr>
      </w:pPr>
    </w:p>
    <w:p w14:paraId="7975F61A" w14:textId="77777777" w:rsidR="00263B63" w:rsidRPr="0070253D" w:rsidRDefault="00263B63" w:rsidP="00897B69">
      <w:pPr>
        <w:jc w:val="both"/>
        <w:rPr>
          <w:rFonts w:asciiTheme="minorHAnsi" w:hAnsiTheme="minorHAnsi" w:cstheme="minorHAnsi"/>
          <w:noProof/>
          <w:sz w:val="22"/>
          <w:szCs w:val="22"/>
        </w:rPr>
      </w:pPr>
    </w:p>
    <w:p w14:paraId="0D8037BE" w14:textId="62945104" w:rsidR="00897B69" w:rsidRPr="0070253D" w:rsidRDefault="00897B69" w:rsidP="00897B69">
      <w:pPr>
        <w:jc w:val="both"/>
        <w:rPr>
          <w:rFonts w:asciiTheme="minorHAnsi" w:hAnsiTheme="minorHAnsi" w:cstheme="minorHAnsi"/>
          <w:b/>
          <w:noProof/>
          <w:sz w:val="22"/>
          <w:szCs w:val="22"/>
          <w:lang w:val="sr-Cyrl-RS"/>
        </w:rPr>
      </w:pPr>
      <w:r w:rsidRPr="0070253D">
        <w:rPr>
          <w:rFonts w:asciiTheme="minorHAnsi" w:hAnsiTheme="minorHAnsi" w:cstheme="minorHAnsi"/>
          <w:b/>
          <w:noProof/>
          <w:sz w:val="22"/>
          <w:szCs w:val="22"/>
        </w:rPr>
        <w:lastRenderedPageBreak/>
        <w:t xml:space="preserve">4. Опис </w:t>
      </w:r>
      <w:r w:rsidR="00FC7622" w:rsidRPr="00FC7622">
        <w:rPr>
          <w:rFonts w:asciiTheme="minorHAnsi" w:hAnsiTheme="minorHAnsi" w:cstheme="minorHAnsi"/>
          <w:b/>
          <w:noProof/>
          <w:sz w:val="22"/>
          <w:szCs w:val="22"/>
          <w:lang w:val="sr-Cyrl-RS"/>
        </w:rPr>
        <w:t>добара</w:t>
      </w:r>
    </w:p>
    <w:p w14:paraId="5FFD3584" w14:textId="50FB4928" w:rsidR="00897B69" w:rsidRPr="0070253D" w:rsidRDefault="00897B69"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 xml:space="preserve">Опис </w:t>
      </w:r>
      <w:r w:rsidR="00377AC8" w:rsidRPr="00377AC8">
        <w:rPr>
          <w:rFonts w:asciiTheme="minorHAnsi" w:hAnsiTheme="minorHAnsi" w:cstheme="minorHAnsi"/>
          <w:noProof/>
          <w:sz w:val="22"/>
          <w:szCs w:val="22"/>
          <w:lang w:val="sr-Cyrl-RS"/>
        </w:rPr>
        <w:t xml:space="preserve">добара </w:t>
      </w:r>
      <w:r w:rsidRPr="0070253D">
        <w:rPr>
          <w:rFonts w:asciiTheme="minorHAnsi" w:hAnsiTheme="minorHAnsi" w:cstheme="minorHAnsi"/>
          <w:noProof/>
          <w:sz w:val="22"/>
          <w:szCs w:val="22"/>
        </w:rPr>
        <w:t xml:space="preserve">наведен је у </w:t>
      </w:r>
      <w:r w:rsidRPr="0070253D">
        <w:rPr>
          <w:rFonts w:asciiTheme="minorHAnsi" w:hAnsiTheme="minorHAnsi" w:cstheme="minorHAnsi"/>
          <w:noProof/>
          <w:sz w:val="22"/>
          <w:szCs w:val="22"/>
          <w:lang w:val="sr-Cyrl-CS"/>
        </w:rPr>
        <w:t xml:space="preserve">поглављу </w:t>
      </w:r>
      <w:r w:rsidRPr="0070253D">
        <w:rPr>
          <w:rFonts w:asciiTheme="minorHAnsi" w:hAnsiTheme="minorHAnsi" w:cstheme="minorHAnsi"/>
          <w:noProof/>
          <w:sz w:val="22"/>
          <w:szCs w:val="22"/>
        </w:rPr>
        <w:t xml:space="preserve">IX - </w:t>
      </w:r>
      <w:r w:rsidRPr="0070253D">
        <w:rPr>
          <w:rFonts w:asciiTheme="minorHAnsi" w:hAnsiTheme="minorHAnsi" w:cstheme="minorHAnsi"/>
          <w:noProof/>
          <w:sz w:val="22"/>
          <w:szCs w:val="22"/>
          <w:lang w:val="sr-Cyrl-CS"/>
        </w:rPr>
        <w:t>Образац структуре цене са упутством како да се попуни</w:t>
      </w:r>
      <w:r w:rsidR="00EE38C7">
        <w:rPr>
          <w:rFonts w:asciiTheme="minorHAnsi" w:hAnsiTheme="minorHAnsi" w:cstheme="minorHAnsi"/>
          <w:noProof/>
          <w:sz w:val="22"/>
          <w:szCs w:val="22"/>
          <w:lang w:val="sr-Cyrl-CS"/>
        </w:rPr>
        <w:t xml:space="preserve"> и у поглављу </w:t>
      </w:r>
      <w:r w:rsidR="00EE38C7" w:rsidRPr="00EE38C7">
        <w:rPr>
          <w:rFonts w:asciiTheme="minorHAnsi" w:hAnsiTheme="minorHAnsi" w:cstheme="minorHAnsi"/>
          <w:bCs/>
          <w:noProof/>
          <w:sz w:val="22"/>
          <w:szCs w:val="22"/>
        </w:rPr>
        <w:t>III</w:t>
      </w:r>
      <w:r w:rsidR="00EE38C7">
        <w:rPr>
          <w:rFonts w:asciiTheme="minorHAnsi" w:hAnsiTheme="minorHAnsi" w:cstheme="minorHAnsi"/>
          <w:b/>
          <w:noProof/>
          <w:sz w:val="22"/>
          <w:szCs w:val="22"/>
          <w:lang w:val="sr-Cyrl-RS"/>
        </w:rPr>
        <w:t xml:space="preserve"> - </w:t>
      </w:r>
      <w:r w:rsidR="00EE38C7" w:rsidRPr="00EE38C7">
        <w:rPr>
          <w:rFonts w:asciiTheme="minorHAnsi" w:hAnsiTheme="minorHAnsi" w:cstheme="minorHAnsi"/>
          <w:bCs/>
          <w:noProof/>
          <w:sz w:val="22"/>
          <w:szCs w:val="22"/>
          <w:lang w:val="sr-Cyrl-RS"/>
        </w:rPr>
        <w:t>1. Захтеване техничке карактеристике добра</w:t>
      </w:r>
      <w:r w:rsidRPr="0070253D">
        <w:rPr>
          <w:rFonts w:asciiTheme="minorHAnsi" w:hAnsiTheme="minorHAnsi" w:cstheme="minorHAnsi"/>
          <w:noProof/>
          <w:sz w:val="22"/>
          <w:szCs w:val="22"/>
          <w:lang w:val="sr-Cyrl-CS"/>
        </w:rPr>
        <w:t>.</w:t>
      </w:r>
    </w:p>
    <w:p w14:paraId="0FFAF920" w14:textId="77777777" w:rsidR="00897B69" w:rsidRPr="0070253D" w:rsidRDefault="00897B69" w:rsidP="00897B69">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5. Начин спровођења контроле и обезбеђења гаранције квалитета</w:t>
      </w:r>
    </w:p>
    <w:p w14:paraId="614399C1" w14:textId="098309E8" w:rsidR="00982B12" w:rsidRPr="00982B12" w:rsidRDefault="00982B12" w:rsidP="00677096">
      <w:pPr>
        <w:numPr>
          <w:ilvl w:val="0"/>
          <w:numId w:val="15"/>
        </w:numPr>
        <w:jc w:val="both"/>
        <w:rPr>
          <w:rFonts w:ascii="Calibri" w:hAnsi="Calibri" w:cs="Calibri"/>
          <w:noProof/>
          <w:kern w:val="2"/>
          <w:sz w:val="22"/>
          <w:szCs w:val="22"/>
          <w:lang w:val="sr-Cyrl-RS"/>
        </w:rPr>
      </w:pPr>
      <w:r w:rsidRPr="00982B12">
        <w:rPr>
          <w:rFonts w:ascii="Calibri" w:hAnsi="Calibri" w:cs="Calibri"/>
          <w:noProof/>
          <w:kern w:val="2"/>
          <w:sz w:val="22"/>
          <w:szCs w:val="22"/>
          <w:u w:val="single"/>
          <w:lang w:val="sr-Cyrl-RS"/>
        </w:rPr>
        <w:t>Квантитативни пријем добра</w:t>
      </w:r>
      <w:r w:rsidRPr="00982B12">
        <w:rPr>
          <w:rFonts w:ascii="Calibri" w:hAnsi="Calibri" w:cs="Calibri"/>
          <w:noProof/>
          <w:kern w:val="2"/>
          <w:sz w:val="22"/>
          <w:szCs w:val="22"/>
          <w:lang w:val="sr-Cyrl-RS"/>
        </w:rPr>
        <w:t xml:space="preserve"> врши се приликом испоруке, уз присуство представника  Наручиоца и представника Понуђача.</w:t>
      </w:r>
    </w:p>
    <w:p w14:paraId="796E7E2A" w14:textId="24B507BD" w:rsidR="00982B12" w:rsidRPr="00982B12" w:rsidRDefault="00982B12" w:rsidP="00677096">
      <w:pPr>
        <w:numPr>
          <w:ilvl w:val="0"/>
          <w:numId w:val="15"/>
        </w:numPr>
        <w:jc w:val="both"/>
        <w:rPr>
          <w:rFonts w:ascii="Calibri" w:hAnsi="Calibri" w:cs="Calibri"/>
          <w:noProof/>
          <w:kern w:val="2"/>
          <w:sz w:val="22"/>
          <w:szCs w:val="22"/>
          <w:lang w:val="sr-Cyrl-RS"/>
        </w:rPr>
      </w:pPr>
      <w:r w:rsidRPr="00982B12">
        <w:rPr>
          <w:rFonts w:ascii="Calibri" w:hAnsi="Calibri" w:cs="Calibri"/>
          <w:noProof/>
          <w:kern w:val="2"/>
          <w:sz w:val="22"/>
          <w:szCs w:val="22"/>
          <w:lang w:val="sr-Cyrl-RS"/>
        </w:rPr>
        <w:t>Добр</w:t>
      </w:r>
      <w:r w:rsidR="007F313A">
        <w:rPr>
          <w:rFonts w:ascii="Calibri" w:hAnsi="Calibri" w:cs="Calibri"/>
          <w:noProof/>
          <w:kern w:val="2"/>
          <w:sz w:val="22"/>
          <w:szCs w:val="22"/>
          <w:lang w:val="sr-Cyrl-RS"/>
        </w:rPr>
        <w:t>о</w:t>
      </w:r>
      <w:r w:rsidRPr="00982B12">
        <w:rPr>
          <w:rFonts w:ascii="Calibri" w:hAnsi="Calibri" w:cs="Calibri"/>
          <w:noProof/>
          <w:kern w:val="2"/>
          <w:sz w:val="22"/>
          <w:szCs w:val="22"/>
          <w:lang w:val="sr-Cyrl-RS"/>
        </w:rPr>
        <w:t xml:space="preserve"> мора бити испоручен</w:t>
      </w:r>
      <w:r w:rsidR="007F313A">
        <w:rPr>
          <w:rFonts w:ascii="Calibri" w:hAnsi="Calibri" w:cs="Calibri"/>
          <w:noProof/>
          <w:kern w:val="2"/>
          <w:sz w:val="22"/>
          <w:szCs w:val="22"/>
          <w:lang w:val="sr-Cyrl-RS"/>
        </w:rPr>
        <w:t>о</w:t>
      </w:r>
      <w:r w:rsidRPr="00982B12">
        <w:rPr>
          <w:rFonts w:ascii="Calibri" w:hAnsi="Calibri" w:cs="Calibri"/>
          <w:noProof/>
          <w:kern w:val="2"/>
          <w:sz w:val="22"/>
          <w:szCs w:val="22"/>
          <w:lang w:val="sr-Cyrl-RS"/>
        </w:rPr>
        <w:t xml:space="preserve"> у оригиналном паковању, са декларацијом и овереном гаранцијом.</w:t>
      </w:r>
    </w:p>
    <w:p w14:paraId="1EEB1788" w14:textId="09654E35" w:rsidR="00982B12" w:rsidRPr="00982B12" w:rsidRDefault="00982B12" w:rsidP="00677096">
      <w:pPr>
        <w:numPr>
          <w:ilvl w:val="0"/>
          <w:numId w:val="16"/>
        </w:numPr>
        <w:jc w:val="both"/>
        <w:rPr>
          <w:rFonts w:ascii="Calibri" w:hAnsi="Calibri" w:cs="Calibri"/>
          <w:noProof/>
          <w:kern w:val="2"/>
          <w:sz w:val="22"/>
          <w:szCs w:val="22"/>
          <w:lang w:val="sr-Cyrl-CS"/>
        </w:rPr>
      </w:pPr>
      <w:r w:rsidRPr="00982B12">
        <w:rPr>
          <w:rFonts w:ascii="Calibri" w:hAnsi="Calibri" w:cs="Calibri"/>
          <w:noProof/>
          <w:kern w:val="2"/>
          <w:sz w:val="22"/>
          <w:szCs w:val="22"/>
          <w:u w:val="single"/>
          <w:lang w:val="sr-Cyrl-CS"/>
        </w:rPr>
        <w:t>Квалитет предметн</w:t>
      </w:r>
      <w:r w:rsidR="008A08BD">
        <w:rPr>
          <w:rFonts w:ascii="Calibri" w:hAnsi="Calibri" w:cs="Calibri"/>
          <w:noProof/>
          <w:kern w:val="2"/>
          <w:sz w:val="22"/>
          <w:szCs w:val="22"/>
          <w:u w:val="single"/>
          <w:lang w:val="sr-Cyrl-CS"/>
        </w:rPr>
        <w:t>ог</w:t>
      </w:r>
      <w:r w:rsidRPr="00982B12">
        <w:rPr>
          <w:rFonts w:ascii="Calibri" w:hAnsi="Calibri" w:cs="Calibri"/>
          <w:noProof/>
          <w:kern w:val="2"/>
          <w:sz w:val="22"/>
          <w:szCs w:val="22"/>
          <w:u w:val="single"/>
          <w:lang w:val="sr-Cyrl-CS"/>
        </w:rPr>
        <w:t xml:space="preserve"> добра</w:t>
      </w:r>
      <w:r w:rsidRPr="00982B12">
        <w:rPr>
          <w:rFonts w:ascii="Calibri" w:hAnsi="Calibri" w:cs="Calibri"/>
          <w:noProof/>
          <w:kern w:val="2"/>
          <w:sz w:val="22"/>
          <w:szCs w:val="22"/>
          <w:lang w:val="sr-Cyrl-CS"/>
        </w:rPr>
        <w:t xml:space="preserve"> мора одговарати стандардима, прописима и правилима струке за ту врсту добара, као и свим  захтевима Наручиоца, који су дефинисани конкурсном документацијом.</w:t>
      </w:r>
    </w:p>
    <w:p w14:paraId="3BF28310" w14:textId="77777777" w:rsidR="00982B12" w:rsidRPr="00982B12" w:rsidRDefault="00982B12" w:rsidP="00677096">
      <w:pPr>
        <w:numPr>
          <w:ilvl w:val="0"/>
          <w:numId w:val="17"/>
        </w:numPr>
        <w:jc w:val="both"/>
        <w:rPr>
          <w:rFonts w:ascii="Calibri" w:hAnsi="Calibri" w:cs="Calibri"/>
          <w:noProof/>
          <w:kern w:val="2"/>
          <w:sz w:val="22"/>
          <w:szCs w:val="22"/>
          <w:lang w:val="sr-Cyrl-RS"/>
        </w:rPr>
      </w:pPr>
      <w:r w:rsidRPr="00982B12">
        <w:rPr>
          <w:rFonts w:ascii="Calibri" w:hAnsi="Calibri" w:cs="Calibri"/>
          <w:noProof/>
          <w:kern w:val="2"/>
          <w:sz w:val="22"/>
          <w:szCs w:val="22"/>
          <w:lang w:val="sr-Cyrl-RS"/>
        </w:rPr>
        <w:t>Видљиви недостаци биће записнички констатовани одмах, током квантитативног и квалитативног пријема добара.</w:t>
      </w:r>
    </w:p>
    <w:p w14:paraId="619AE1AA" w14:textId="1E03BC54" w:rsidR="00982B12" w:rsidRPr="00982B12" w:rsidRDefault="00982B12" w:rsidP="00677096">
      <w:pPr>
        <w:numPr>
          <w:ilvl w:val="0"/>
          <w:numId w:val="18"/>
        </w:numPr>
        <w:jc w:val="both"/>
        <w:rPr>
          <w:rFonts w:ascii="Calibri" w:hAnsi="Calibri" w:cs="Calibri"/>
          <w:noProof/>
          <w:kern w:val="2"/>
          <w:sz w:val="22"/>
          <w:szCs w:val="22"/>
          <w:lang w:val="sr-Cyrl-RS"/>
        </w:rPr>
      </w:pPr>
      <w:r w:rsidRPr="00982B12">
        <w:rPr>
          <w:rFonts w:ascii="Calibri" w:hAnsi="Calibri" w:cs="Calibri"/>
          <w:noProof/>
          <w:kern w:val="2"/>
          <w:sz w:val="22"/>
          <w:szCs w:val="22"/>
          <w:lang w:val="sr-Cyrl-RS"/>
        </w:rPr>
        <w:t>Наручилац  је овлашћен да врши контролу квалитета предметн</w:t>
      </w:r>
      <w:r w:rsidR="008A08BD">
        <w:rPr>
          <w:rFonts w:ascii="Calibri" w:hAnsi="Calibri" w:cs="Calibri"/>
          <w:noProof/>
          <w:kern w:val="2"/>
          <w:sz w:val="22"/>
          <w:szCs w:val="22"/>
          <w:lang w:val="sr-Cyrl-RS"/>
        </w:rPr>
        <w:t>ог</w:t>
      </w:r>
      <w:r w:rsidRPr="00982B12">
        <w:rPr>
          <w:rFonts w:ascii="Calibri" w:hAnsi="Calibri" w:cs="Calibri"/>
          <w:noProof/>
          <w:kern w:val="2"/>
          <w:sz w:val="22"/>
          <w:szCs w:val="22"/>
          <w:lang w:val="sr-Cyrl-RS"/>
        </w:rPr>
        <w:t xml:space="preserve"> добра у било које време и без претходне најаве, на месту пријема, током, или после испоруке, са правом да узорке производа (из било које испоруке) достави независној специјализованој институцији ради анализе.</w:t>
      </w:r>
    </w:p>
    <w:p w14:paraId="0DD02355" w14:textId="77777777" w:rsidR="00982B12" w:rsidRPr="00982B12" w:rsidRDefault="00982B12" w:rsidP="00677096">
      <w:pPr>
        <w:numPr>
          <w:ilvl w:val="0"/>
          <w:numId w:val="18"/>
        </w:numPr>
        <w:jc w:val="both"/>
        <w:rPr>
          <w:rFonts w:ascii="Calibri" w:hAnsi="Calibri" w:cs="Calibri"/>
          <w:noProof/>
          <w:kern w:val="2"/>
          <w:sz w:val="22"/>
          <w:szCs w:val="22"/>
          <w:lang w:val="sr-Cyrl-RS"/>
        </w:rPr>
      </w:pPr>
      <w:r w:rsidRPr="00982B12">
        <w:rPr>
          <w:rFonts w:ascii="Calibri" w:hAnsi="Calibri" w:cs="Calibri"/>
          <w:noProof/>
          <w:kern w:val="2"/>
          <w:sz w:val="22"/>
          <w:szCs w:val="22"/>
          <w:lang w:val="sr-Cyrl-RS"/>
        </w:rPr>
        <w:t>У случају кад независна специјализована институција утврди одступање од уговореног квалитета производа, трошкови анализе падају на терет понуђача.</w:t>
      </w:r>
    </w:p>
    <w:p w14:paraId="4C872208" w14:textId="77777777" w:rsidR="007B2989" w:rsidRPr="0070253D" w:rsidRDefault="007B2989" w:rsidP="00897B69">
      <w:pPr>
        <w:jc w:val="both"/>
        <w:rPr>
          <w:rFonts w:asciiTheme="minorHAnsi" w:hAnsiTheme="minorHAnsi" w:cstheme="minorHAnsi"/>
          <w:b/>
          <w:noProof/>
          <w:sz w:val="22"/>
          <w:szCs w:val="22"/>
          <w:lang w:val="sr-Cyrl-RS"/>
        </w:rPr>
      </w:pPr>
    </w:p>
    <w:p w14:paraId="3BF897E1" w14:textId="77777777" w:rsidR="00982B12" w:rsidRPr="00982B12" w:rsidRDefault="00982B12" w:rsidP="00982B12">
      <w:pPr>
        <w:jc w:val="both"/>
        <w:rPr>
          <w:rFonts w:asciiTheme="minorHAnsi" w:hAnsiTheme="minorHAnsi" w:cstheme="minorHAnsi"/>
          <w:b/>
          <w:noProof/>
          <w:sz w:val="22"/>
          <w:szCs w:val="22"/>
          <w:lang w:val="sr-Cyrl-CS"/>
        </w:rPr>
      </w:pPr>
      <w:r w:rsidRPr="00982B12">
        <w:rPr>
          <w:rFonts w:asciiTheme="minorHAnsi" w:hAnsiTheme="minorHAnsi" w:cstheme="minorHAnsi"/>
          <w:b/>
          <w:noProof/>
          <w:sz w:val="22"/>
          <w:szCs w:val="22"/>
          <w:lang w:val="sr-Cyrl-CS"/>
        </w:rPr>
        <w:t>6. Рок испоруке</w:t>
      </w:r>
    </w:p>
    <w:p w14:paraId="4AE76443" w14:textId="7D34FBF2" w:rsidR="00982B12" w:rsidRPr="00982B12" w:rsidRDefault="00982B12" w:rsidP="00982B12">
      <w:pPr>
        <w:jc w:val="both"/>
        <w:rPr>
          <w:rFonts w:asciiTheme="minorHAnsi" w:hAnsiTheme="minorHAnsi" w:cstheme="minorHAnsi"/>
          <w:bCs/>
          <w:noProof/>
          <w:sz w:val="22"/>
          <w:szCs w:val="22"/>
          <w:lang w:val="sr-Cyrl-CS"/>
        </w:rPr>
      </w:pPr>
      <w:r w:rsidRPr="00982B12">
        <w:rPr>
          <w:rFonts w:asciiTheme="minorHAnsi" w:hAnsiTheme="minorHAnsi" w:cstheme="minorHAnsi"/>
          <w:bCs/>
          <w:noProof/>
          <w:sz w:val="22"/>
          <w:szCs w:val="22"/>
          <w:lang w:val="sr-Cyrl-CS"/>
        </w:rPr>
        <w:t xml:space="preserve">Рок испоруке добара не сме бити дужи од </w:t>
      </w:r>
      <w:r w:rsidR="008A62D7" w:rsidRPr="008A62D7">
        <w:rPr>
          <w:rFonts w:asciiTheme="minorHAnsi" w:hAnsiTheme="minorHAnsi" w:cstheme="minorHAnsi"/>
          <w:b/>
          <w:noProof/>
          <w:sz w:val="22"/>
          <w:szCs w:val="22"/>
          <w:lang w:val="sr-Cyrl-CS"/>
        </w:rPr>
        <w:t>60</w:t>
      </w:r>
      <w:r w:rsidRPr="008A62D7">
        <w:rPr>
          <w:rFonts w:asciiTheme="minorHAnsi" w:hAnsiTheme="minorHAnsi" w:cstheme="minorHAnsi"/>
          <w:b/>
          <w:noProof/>
          <w:sz w:val="22"/>
          <w:szCs w:val="22"/>
          <w:lang w:val="sr-Cyrl-CS"/>
        </w:rPr>
        <w:t xml:space="preserve"> </w:t>
      </w:r>
      <w:r w:rsidR="008A62D7" w:rsidRPr="008A62D7">
        <w:rPr>
          <w:rFonts w:asciiTheme="minorHAnsi" w:hAnsiTheme="minorHAnsi" w:cstheme="minorHAnsi"/>
          <w:b/>
          <w:noProof/>
          <w:sz w:val="22"/>
          <w:szCs w:val="22"/>
          <w:lang w:val="sr-Cyrl-CS"/>
        </w:rPr>
        <w:t>дана</w:t>
      </w:r>
      <w:r w:rsidRPr="00982B12">
        <w:rPr>
          <w:rFonts w:asciiTheme="minorHAnsi" w:hAnsiTheme="minorHAnsi" w:cstheme="minorHAnsi"/>
          <w:bCs/>
          <w:noProof/>
          <w:sz w:val="22"/>
          <w:szCs w:val="22"/>
          <w:lang w:val="sr-Cyrl-CS"/>
        </w:rPr>
        <w:t xml:space="preserve"> од момента потврде требовања.</w:t>
      </w:r>
    </w:p>
    <w:p w14:paraId="21BDB545" w14:textId="77777777" w:rsidR="0085549E" w:rsidRPr="00982B12" w:rsidRDefault="0085549E" w:rsidP="00982B12">
      <w:pPr>
        <w:jc w:val="both"/>
        <w:rPr>
          <w:rFonts w:asciiTheme="minorHAnsi" w:hAnsiTheme="minorHAnsi" w:cstheme="minorHAnsi"/>
          <w:b/>
          <w:noProof/>
          <w:sz w:val="22"/>
          <w:szCs w:val="22"/>
          <w:lang w:val="sr-Cyrl-CS"/>
        </w:rPr>
      </w:pPr>
    </w:p>
    <w:p w14:paraId="1A089F83" w14:textId="77777777" w:rsidR="00982B12" w:rsidRPr="00982B12" w:rsidRDefault="00982B12" w:rsidP="00982B12">
      <w:pPr>
        <w:jc w:val="both"/>
        <w:rPr>
          <w:rFonts w:asciiTheme="minorHAnsi" w:hAnsiTheme="minorHAnsi" w:cstheme="minorHAnsi"/>
          <w:b/>
          <w:noProof/>
          <w:sz w:val="22"/>
          <w:szCs w:val="22"/>
          <w:lang w:val="sr-Cyrl-CS"/>
        </w:rPr>
      </w:pPr>
      <w:r w:rsidRPr="00982B12">
        <w:rPr>
          <w:rFonts w:asciiTheme="minorHAnsi" w:hAnsiTheme="minorHAnsi" w:cstheme="minorHAnsi"/>
          <w:b/>
          <w:noProof/>
          <w:sz w:val="22"/>
          <w:szCs w:val="22"/>
          <w:lang w:val="sr-Cyrl-CS"/>
        </w:rPr>
        <w:t>7. Место испоруке</w:t>
      </w:r>
    </w:p>
    <w:p w14:paraId="1598831F" w14:textId="18552222" w:rsidR="0087238A" w:rsidRPr="00982B12" w:rsidRDefault="00982B12" w:rsidP="00982B12">
      <w:pPr>
        <w:jc w:val="both"/>
        <w:rPr>
          <w:rFonts w:asciiTheme="minorHAnsi" w:hAnsiTheme="minorHAnsi" w:cstheme="minorHAnsi"/>
          <w:bCs/>
          <w:noProof/>
          <w:sz w:val="22"/>
          <w:szCs w:val="22"/>
        </w:rPr>
      </w:pPr>
      <w:r w:rsidRPr="00982B12">
        <w:rPr>
          <w:rFonts w:asciiTheme="minorHAnsi" w:hAnsiTheme="minorHAnsi" w:cstheme="minorHAnsi"/>
          <w:bCs/>
          <w:noProof/>
          <w:sz w:val="22"/>
          <w:szCs w:val="22"/>
          <w:lang w:val="sr-Cyrl-CS"/>
        </w:rPr>
        <w:t xml:space="preserve">Место испоруке добара </w:t>
      </w:r>
      <w:r w:rsidRPr="000539DC">
        <w:rPr>
          <w:rFonts w:asciiTheme="minorHAnsi" w:hAnsiTheme="minorHAnsi" w:cstheme="minorHAnsi"/>
          <w:bCs/>
          <w:noProof/>
          <w:sz w:val="22"/>
          <w:szCs w:val="22"/>
          <w:lang w:val="sr-Cyrl-CS"/>
        </w:rPr>
        <w:t xml:space="preserve">је </w:t>
      </w:r>
      <w:r w:rsidR="009374D8" w:rsidRPr="006A7EF8">
        <w:rPr>
          <w:rFonts w:asciiTheme="minorHAnsi" w:hAnsiTheme="minorHAnsi" w:cstheme="minorHAnsi"/>
          <w:bCs/>
          <w:noProof/>
          <w:sz w:val="22"/>
          <w:szCs w:val="22"/>
          <w:lang w:val="sr-Cyrl-RS"/>
        </w:rPr>
        <w:t>болничка кухиња</w:t>
      </w:r>
      <w:r w:rsidRPr="00982B12">
        <w:rPr>
          <w:rFonts w:asciiTheme="minorHAnsi" w:hAnsiTheme="minorHAnsi" w:cstheme="minorHAnsi"/>
          <w:bCs/>
          <w:noProof/>
          <w:sz w:val="22"/>
          <w:szCs w:val="22"/>
          <w:lang w:val="sr-Cyrl-CS"/>
        </w:rPr>
        <w:t xml:space="preserve"> Специјалне болнице за психијатријске болести „др Славољуб Бакаловић“ Вршац, ул. Подвршанска бр. 13, 26300 Вршац. Радно време </w:t>
      </w:r>
      <w:r w:rsidR="006A7EF8">
        <w:rPr>
          <w:rFonts w:asciiTheme="minorHAnsi" w:hAnsiTheme="minorHAnsi" w:cstheme="minorHAnsi"/>
          <w:bCs/>
          <w:noProof/>
          <w:sz w:val="22"/>
          <w:szCs w:val="22"/>
          <w:lang w:val="sr-Cyrl-CS"/>
        </w:rPr>
        <w:t>болничк</w:t>
      </w:r>
      <w:r w:rsidR="00D935B5">
        <w:rPr>
          <w:rFonts w:asciiTheme="minorHAnsi" w:hAnsiTheme="minorHAnsi" w:cstheme="minorHAnsi"/>
          <w:bCs/>
          <w:noProof/>
          <w:sz w:val="22"/>
          <w:szCs w:val="22"/>
          <w:lang w:val="sr-Cyrl-CS"/>
        </w:rPr>
        <w:t>е</w:t>
      </w:r>
      <w:r w:rsidR="006A7EF8">
        <w:rPr>
          <w:rFonts w:asciiTheme="minorHAnsi" w:hAnsiTheme="minorHAnsi" w:cstheme="minorHAnsi"/>
          <w:bCs/>
          <w:noProof/>
          <w:sz w:val="22"/>
          <w:szCs w:val="22"/>
          <w:lang w:val="sr-Cyrl-CS"/>
        </w:rPr>
        <w:t xml:space="preserve"> кухињ</w:t>
      </w:r>
      <w:r w:rsidR="00D935B5">
        <w:rPr>
          <w:rFonts w:asciiTheme="minorHAnsi" w:hAnsiTheme="minorHAnsi" w:cstheme="minorHAnsi"/>
          <w:bCs/>
          <w:noProof/>
          <w:sz w:val="22"/>
          <w:szCs w:val="22"/>
          <w:lang w:val="sr-Cyrl-CS"/>
        </w:rPr>
        <w:t xml:space="preserve">е </w:t>
      </w:r>
      <w:r w:rsidRPr="00982B12">
        <w:rPr>
          <w:rFonts w:asciiTheme="minorHAnsi" w:hAnsiTheme="minorHAnsi" w:cstheme="minorHAnsi"/>
          <w:bCs/>
          <w:noProof/>
          <w:sz w:val="22"/>
          <w:szCs w:val="22"/>
          <w:lang w:val="sr-Cyrl-CS"/>
        </w:rPr>
        <w:t>је од 6.00 до 1</w:t>
      </w:r>
      <w:r w:rsidR="00A52C73">
        <w:rPr>
          <w:rFonts w:asciiTheme="minorHAnsi" w:hAnsiTheme="minorHAnsi" w:cstheme="minorHAnsi"/>
          <w:bCs/>
          <w:noProof/>
          <w:sz w:val="22"/>
          <w:szCs w:val="22"/>
          <w:lang w:val="sr-Cyrl-CS"/>
        </w:rPr>
        <w:t>3</w:t>
      </w:r>
      <w:r w:rsidRPr="00982B12">
        <w:rPr>
          <w:rFonts w:asciiTheme="minorHAnsi" w:hAnsiTheme="minorHAnsi" w:cstheme="minorHAnsi"/>
          <w:bCs/>
          <w:noProof/>
          <w:sz w:val="22"/>
          <w:szCs w:val="22"/>
          <w:lang w:val="sr-Cyrl-CS"/>
        </w:rPr>
        <w:t>.00 сати радним данима. Трошкови испоруке падају на терет понуђача.</w:t>
      </w:r>
    </w:p>
    <w:p w14:paraId="16EAFFB3" w14:textId="77777777" w:rsidR="0087238A" w:rsidRPr="0070253D" w:rsidRDefault="0087238A" w:rsidP="006570AA">
      <w:pPr>
        <w:jc w:val="both"/>
        <w:rPr>
          <w:rFonts w:asciiTheme="minorHAnsi" w:hAnsiTheme="minorHAnsi" w:cstheme="minorHAnsi"/>
          <w:noProof/>
          <w:sz w:val="22"/>
          <w:szCs w:val="22"/>
        </w:rPr>
      </w:pPr>
    </w:p>
    <w:p w14:paraId="16E26BFC" w14:textId="54E9D880" w:rsidR="00EC527A" w:rsidRPr="0070253D" w:rsidRDefault="00EC527A">
      <w:pPr>
        <w:suppressAutoHyphens w:val="0"/>
        <w:spacing w:after="200" w:line="276" w:lineRule="auto"/>
        <w:rPr>
          <w:rFonts w:asciiTheme="minorHAnsi" w:hAnsiTheme="minorHAnsi" w:cstheme="minorHAnsi"/>
          <w:noProof/>
          <w:sz w:val="22"/>
          <w:szCs w:val="22"/>
        </w:rPr>
      </w:pPr>
    </w:p>
    <w:p w14:paraId="07554D7C" w14:textId="77777777" w:rsidR="006B34D0" w:rsidRPr="0070253D" w:rsidRDefault="0017203D" w:rsidP="00A143E2">
      <w:pPr>
        <w:jc w:val="center"/>
        <w:rPr>
          <w:rFonts w:asciiTheme="minorHAnsi" w:hAnsiTheme="minorHAnsi" w:cstheme="minorHAnsi"/>
          <w:b/>
          <w:noProof/>
          <w:color w:val="auto"/>
          <w:sz w:val="22"/>
          <w:szCs w:val="22"/>
          <w:lang w:val="sr-Cyrl-CS"/>
        </w:rPr>
      </w:pPr>
      <w:r w:rsidRPr="0070253D">
        <w:rPr>
          <w:rFonts w:asciiTheme="minorHAnsi" w:hAnsiTheme="minorHAnsi" w:cstheme="minorHAnsi"/>
          <w:b/>
          <w:noProof/>
          <w:sz w:val="22"/>
          <w:szCs w:val="22"/>
        </w:rPr>
        <w:t>IV</w:t>
      </w:r>
      <w:r w:rsidR="006B34D0" w:rsidRPr="0070253D">
        <w:rPr>
          <w:rFonts w:asciiTheme="minorHAnsi" w:hAnsiTheme="minorHAnsi" w:cstheme="minorHAnsi"/>
          <w:b/>
          <w:noProof/>
          <w:sz w:val="22"/>
          <w:szCs w:val="22"/>
          <w:lang w:val="sr-Cyrl-CS"/>
        </w:rPr>
        <w:t xml:space="preserve">  ТЕХНИЧКА ДОКУМЕНТАЦИЈА И ПЛАНОВИ</w:t>
      </w:r>
    </w:p>
    <w:p w14:paraId="6E8A4498" w14:textId="77777777" w:rsidR="006B34D0" w:rsidRPr="0070253D" w:rsidRDefault="006B34D0" w:rsidP="00A143E2">
      <w:pPr>
        <w:jc w:val="both"/>
        <w:rPr>
          <w:rFonts w:asciiTheme="minorHAnsi" w:hAnsiTheme="minorHAnsi" w:cstheme="minorHAnsi"/>
          <w:noProof/>
          <w:sz w:val="22"/>
          <w:szCs w:val="22"/>
          <w:lang w:val="sr-Cyrl-CS"/>
        </w:rPr>
      </w:pPr>
    </w:p>
    <w:p w14:paraId="49765E0D" w14:textId="2A2388BC" w:rsidR="006B34D0" w:rsidRDefault="00EC527A" w:rsidP="00A143E2">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A02E86" w:rsidRPr="0070253D">
        <w:rPr>
          <w:rFonts w:asciiTheme="minorHAnsi" w:hAnsiTheme="minorHAnsi" w:cstheme="minorHAnsi"/>
          <w:noProof/>
          <w:sz w:val="22"/>
          <w:szCs w:val="22"/>
          <w:lang w:val="sr-Cyrl-CS"/>
        </w:rPr>
        <w:t>Наручилац не захтева посебну техничку документацију ни планове.</w:t>
      </w:r>
    </w:p>
    <w:p w14:paraId="30414CCB" w14:textId="542BDFF0" w:rsidR="0045605A" w:rsidRDefault="0045605A" w:rsidP="00A143E2">
      <w:pPr>
        <w:jc w:val="both"/>
        <w:rPr>
          <w:rFonts w:asciiTheme="minorHAnsi" w:hAnsiTheme="minorHAnsi" w:cstheme="minorHAnsi"/>
          <w:noProof/>
          <w:sz w:val="22"/>
          <w:szCs w:val="22"/>
          <w:lang w:val="sr-Cyrl-CS"/>
        </w:rPr>
      </w:pPr>
    </w:p>
    <w:p w14:paraId="323ACC03" w14:textId="14B1500E" w:rsidR="0045605A" w:rsidRDefault="0045605A" w:rsidP="00A143E2">
      <w:pPr>
        <w:jc w:val="both"/>
        <w:rPr>
          <w:rFonts w:asciiTheme="minorHAnsi" w:hAnsiTheme="minorHAnsi" w:cstheme="minorHAnsi"/>
          <w:noProof/>
          <w:sz w:val="22"/>
          <w:szCs w:val="22"/>
          <w:lang w:val="sr-Cyrl-CS"/>
        </w:rPr>
      </w:pPr>
    </w:p>
    <w:p w14:paraId="7158EF11" w14:textId="7BD8520A" w:rsidR="0045605A" w:rsidRDefault="0045605A" w:rsidP="00A143E2">
      <w:pPr>
        <w:jc w:val="both"/>
        <w:rPr>
          <w:rFonts w:asciiTheme="minorHAnsi" w:hAnsiTheme="minorHAnsi" w:cstheme="minorHAnsi"/>
          <w:noProof/>
          <w:sz w:val="22"/>
          <w:szCs w:val="22"/>
          <w:lang w:val="sr-Cyrl-CS"/>
        </w:rPr>
      </w:pPr>
    </w:p>
    <w:p w14:paraId="34D03502" w14:textId="261950FB" w:rsidR="0045605A" w:rsidRDefault="0045605A" w:rsidP="006B34D0">
      <w:pPr>
        <w:jc w:val="both"/>
        <w:rPr>
          <w:rFonts w:asciiTheme="minorHAnsi" w:hAnsiTheme="minorHAnsi" w:cstheme="minorHAnsi"/>
          <w:noProof/>
          <w:sz w:val="22"/>
          <w:szCs w:val="22"/>
          <w:lang w:val="sr-Cyrl-CS"/>
        </w:rPr>
      </w:pPr>
    </w:p>
    <w:p w14:paraId="34447BC9" w14:textId="424D9640" w:rsidR="005A6959" w:rsidRDefault="005A6959" w:rsidP="006B34D0">
      <w:pPr>
        <w:jc w:val="both"/>
        <w:rPr>
          <w:rFonts w:asciiTheme="minorHAnsi" w:hAnsiTheme="minorHAnsi" w:cstheme="minorHAnsi"/>
          <w:noProof/>
          <w:sz w:val="22"/>
          <w:szCs w:val="22"/>
          <w:lang w:val="sr-Cyrl-CS"/>
        </w:rPr>
      </w:pPr>
    </w:p>
    <w:p w14:paraId="3589F2FC" w14:textId="083B904E" w:rsidR="005A6959" w:rsidRDefault="005A6959" w:rsidP="006B34D0">
      <w:pPr>
        <w:jc w:val="both"/>
        <w:rPr>
          <w:rFonts w:asciiTheme="minorHAnsi" w:hAnsiTheme="minorHAnsi" w:cstheme="minorHAnsi"/>
          <w:noProof/>
          <w:sz w:val="22"/>
          <w:szCs w:val="22"/>
          <w:lang w:val="sr-Cyrl-CS"/>
        </w:rPr>
      </w:pPr>
    </w:p>
    <w:p w14:paraId="701BC33F" w14:textId="741E2997" w:rsidR="005A6959" w:rsidRDefault="005A6959" w:rsidP="006B34D0">
      <w:pPr>
        <w:jc w:val="both"/>
        <w:rPr>
          <w:rFonts w:asciiTheme="minorHAnsi" w:hAnsiTheme="minorHAnsi" w:cstheme="minorHAnsi"/>
          <w:noProof/>
          <w:sz w:val="22"/>
          <w:szCs w:val="22"/>
          <w:lang w:val="sr-Cyrl-CS"/>
        </w:rPr>
      </w:pPr>
    </w:p>
    <w:p w14:paraId="442E80AA" w14:textId="470AC882" w:rsidR="005A6959" w:rsidRDefault="005A6959" w:rsidP="006B34D0">
      <w:pPr>
        <w:jc w:val="both"/>
        <w:rPr>
          <w:rFonts w:asciiTheme="minorHAnsi" w:hAnsiTheme="minorHAnsi" w:cstheme="minorHAnsi"/>
          <w:noProof/>
          <w:sz w:val="22"/>
          <w:szCs w:val="22"/>
          <w:lang w:val="sr-Cyrl-CS"/>
        </w:rPr>
      </w:pPr>
    </w:p>
    <w:p w14:paraId="03BAF966" w14:textId="36FE6D2F" w:rsidR="005A6959" w:rsidRDefault="005A6959" w:rsidP="006B34D0">
      <w:pPr>
        <w:jc w:val="both"/>
        <w:rPr>
          <w:rFonts w:asciiTheme="minorHAnsi" w:hAnsiTheme="minorHAnsi" w:cstheme="minorHAnsi"/>
          <w:noProof/>
          <w:sz w:val="22"/>
          <w:szCs w:val="22"/>
          <w:lang w:val="sr-Cyrl-CS"/>
        </w:rPr>
      </w:pPr>
    </w:p>
    <w:p w14:paraId="59AF8794" w14:textId="3DF11AFF" w:rsidR="005A6959" w:rsidRDefault="005A6959" w:rsidP="006B34D0">
      <w:pPr>
        <w:jc w:val="both"/>
        <w:rPr>
          <w:rFonts w:asciiTheme="minorHAnsi" w:hAnsiTheme="minorHAnsi" w:cstheme="minorHAnsi"/>
          <w:noProof/>
          <w:sz w:val="22"/>
          <w:szCs w:val="22"/>
          <w:lang w:val="sr-Cyrl-CS"/>
        </w:rPr>
      </w:pPr>
    </w:p>
    <w:p w14:paraId="65A5877E" w14:textId="1A4BEB54" w:rsidR="005A6959" w:rsidRDefault="005A6959" w:rsidP="006B34D0">
      <w:pPr>
        <w:jc w:val="both"/>
        <w:rPr>
          <w:rFonts w:asciiTheme="minorHAnsi" w:hAnsiTheme="minorHAnsi" w:cstheme="minorHAnsi"/>
          <w:noProof/>
          <w:sz w:val="22"/>
          <w:szCs w:val="22"/>
          <w:lang w:val="sr-Cyrl-CS"/>
        </w:rPr>
      </w:pPr>
    </w:p>
    <w:p w14:paraId="6C4B4818" w14:textId="77777777" w:rsidR="005A6959" w:rsidRDefault="005A6959" w:rsidP="006B34D0">
      <w:pPr>
        <w:jc w:val="both"/>
        <w:rPr>
          <w:rFonts w:asciiTheme="minorHAnsi" w:hAnsiTheme="minorHAnsi" w:cstheme="minorHAnsi"/>
          <w:noProof/>
          <w:sz w:val="22"/>
          <w:szCs w:val="22"/>
          <w:lang w:val="sr-Cyrl-CS"/>
        </w:rPr>
      </w:pPr>
    </w:p>
    <w:p w14:paraId="1817662B" w14:textId="54B72E4D" w:rsidR="0045605A" w:rsidRDefault="0045605A" w:rsidP="006B34D0">
      <w:pPr>
        <w:jc w:val="both"/>
        <w:rPr>
          <w:rFonts w:asciiTheme="minorHAnsi" w:hAnsiTheme="minorHAnsi" w:cstheme="minorHAnsi"/>
          <w:noProof/>
          <w:sz w:val="22"/>
          <w:szCs w:val="22"/>
          <w:lang w:val="sr-Cyrl-CS"/>
        </w:rPr>
      </w:pPr>
    </w:p>
    <w:p w14:paraId="12782009" w14:textId="2571A781" w:rsidR="0045605A" w:rsidRDefault="0045605A" w:rsidP="006B34D0">
      <w:pPr>
        <w:jc w:val="both"/>
        <w:rPr>
          <w:rFonts w:asciiTheme="minorHAnsi" w:hAnsiTheme="minorHAnsi" w:cstheme="minorHAnsi"/>
          <w:noProof/>
          <w:sz w:val="22"/>
          <w:szCs w:val="22"/>
          <w:lang w:val="sr-Cyrl-CS"/>
        </w:rPr>
      </w:pPr>
    </w:p>
    <w:p w14:paraId="1433B61D" w14:textId="1721BDA5" w:rsidR="0045605A" w:rsidRDefault="0045605A" w:rsidP="006B34D0">
      <w:pPr>
        <w:jc w:val="both"/>
        <w:rPr>
          <w:rFonts w:asciiTheme="minorHAnsi" w:hAnsiTheme="minorHAnsi" w:cstheme="minorHAnsi"/>
          <w:noProof/>
          <w:sz w:val="22"/>
          <w:szCs w:val="22"/>
          <w:lang w:val="sr-Cyrl-CS"/>
        </w:rPr>
      </w:pPr>
    </w:p>
    <w:p w14:paraId="0475239C" w14:textId="77777777" w:rsidR="00AC7959" w:rsidRPr="0070253D" w:rsidRDefault="00AC7959" w:rsidP="006B34D0">
      <w:pPr>
        <w:jc w:val="both"/>
        <w:rPr>
          <w:rFonts w:asciiTheme="minorHAnsi" w:hAnsiTheme="minorHAnsi" w:cstheme="minorHAnsi"/>
          <w:noProof/>
          <w:sz w:val="22"/>
          <w:szCs w:val="22"/>
          <w:lang w:val="sr-Cyrl-CS"/>
        </w:rPr>
      </w:pPr>
    </w:p>
    <w:p w14:paraId="52BEEB67" w14:textId="4E91BCDB" w:rsidR="006B34D0" w:rsidRPr="0070253D" w:rsidRDefault="006B34D0" w:rsidP="006B34D0">
      <w:pPr>
        <w:jc w:val="both"/>
        <w:rPr>
          <w:rFonts w:asciiTheme="minorHAnsi" w:hAnsiTheme="minorHAnsi" w:cstheme="minorHAnsi"/>
          <w:noProof/>
          <w:sz w:val="22"/>
          <w:szCs w:val="22"/>
          <w:lang w:val="sr-Cyrl-CS"/>
        </w:rPr>
      </w:pPr>
    </w:p>
    <w:p w14:paraId="01599F1F" w14:textId="77777777" w:rsidR="006B34D0" w:rsidRPr="0070253D" w:rsidRDefault="006B34D0" w:rsidP="006B34D0">
      <w:pPr>
        <w:jc w:val="center"/>
        <w:rPr>
          <w:rFonts w:asciiTheme="minorHAnsi" w:hAnsiTheme="minorHAnsi" w:cstheme="minorHAnsi"/>
          <w:b/>
          <w:noProof/>
          <w:sz w:val="22"/>
          <w:szCs w:val="22"/>
          <w:lang w:val="sr-Cyrl-CS"/>
        </w:rPr>
      </w:pPr>
    </w:p>
    <w:p w14:paraId="663A0D6D"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V</w:t>
      </w:r>
      <w:r w:rsidR="006B34D0" w:rsidRPr="0070253D">
        <w:rPr>
          <w:rFonts w:asciiTheme="minorHAnsi" w:hAnsiTheme="minorHAnsi" w:cstheme="minorHAnsi"/>
          <w:b/>
          <w:noProof/>
          <w:sz w:val="22"/>
          <w:szCs w:val="22"/>
          <w:lang w:val="sr-Cyrl-CS"/>
        </w:rPr>
        <w:t xml:space="preserve">  УСЛОВИ ЗА УЧЕШЋЕ У ПОСТУПКУ ЈАВНЕ НАБАВКЕ ИЗ ЧЛ. 75. И 76. ЗАКОНА И УПУТСТВО КАКО СЕ ДОКАЗУЈЕ ИСПУЊЕНОСТ ТИХ УСЛОВА</w:t>
      </w:r>
    </w:p>
    <w:p w14:paraId="5C21EC08" w14:textId="77777777" w:rsidR="006B34D0" w:rsidRPr="0070253D" w:rsidRDefault="006B34D0" w:rsidP="006B34D0">
      <w:pPr>
        <w:jc w:val="both"/>
        <w:rPr>
          <w:rFonts w:asciiTheme="minorHAnsi" w:hAnsiTheme="minorHAnsi" w:cstheme="minorHAnsi"/>
          <w:noProof/>
          <w:sz w:val="22"/>
          <w:szCs w:val="22"/>
          <w:lang w:val="sr-Cyrl-CS"/>
        </w:rPr>
      </w:pPr>
    </w:p>
    <w:p w14:paraId="1C68E79E" w14:textId="77777777" w:rsidR="006B34D0" w:rsidRPr="0070253D" w:rsidRDefault="006B34D0" w:rsidP="002E1BA3">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УСЛОВИ ЗА УЧЕШЋЕ У ПОСТУПКУ ЈАВНЕ НАБАВКЕ ИЗ ЧЛ. 75. И 76. ЗАКОНА</w:t>
      </w:r>
    </w:p>
    <w:p w14:paraId="7F8A63C6" w14:textId="77777777" w:rsidR="006B34D0" w:rsidRPr="0070253D" w:rsidRDefault="006B34D0" w:rsidP="002E1BA3">
      <w:pPr>
        <w:jc w:val="center"/>
        <w:rPr>
          <w:rFonts w:asciiTheme="minorHAnsi" w:hAnsiTheme="minorHAnsi" w:cstheme="minorHAnsi"/>
          <w:noProof/>
          <w:sz w:val="22"/>
          <w:szCs w:val="22"/>
          <w:lang w:val="sr-Cyrl-CS"/>
        </w:rPr>
      </w:pPr>
    </w:p>
    <w:p w14:paraId="7B2298CA" w14:textId="77777777" w:rsidR="006B34D0" w:rsidRPr="0070253D" w:rsidRDefault="006B34D0"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1.1. Обавезни услови</w:t>
      </w:r>
    </w:p>
    <w:p w14:paraId="794C72F1" w14:textId="77777777" w:rsidR="006B34D0" w:rsidRPr="0070253D" w:rsidRDefault="006B34D0" w:rsidP="006B34D0">
      <w:pPr>
        <w:jc w:val="both"/>
        <w:rPr>
          <w:rFonts w:asciiTheme="minorHAnsi" w:hAnsiTheme="minorHAnsi" w:cstheme="minorHAnsi"/>
          <w:noProof/>
          <w:sz w:val="22"/>
          <w:szCs w:val="22"/>
          <w:lang w:val="sr-Cyrl-CS"/>
        </w:rPr>
      </w:pPr>
    </w:p>
    <w:p w14:paraId="04E2879B" w14:textId="77777777" w:rsidR="006B34D0" w:rsidRPr="0070253D" w:rsidRDefault="006B34D0" w:rsidP="002E1BA3">
      <w:pPr>
        <w:pStyle w:val="ListParagraph"/>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Право на учешће у поступку предметне јавне набавке има понуђач који испуњава обавезне услове за учешће у поступку јавне набавке дефинисане чл. 75. Закона, и то:</w:t>
      </w:r>
    </w:p>
    <w:p w14:paraId="0179091F" w14:textId="77777777" w:rsidR="006B34D0" w:rsidRPr="0070253D" w:rsidRDefault="006B34D0" w:rsidP="002E1BA3">
      <w:pPr>
        <w:jc w:val="both"/>
        <w:rPr>
          <w:rFonts w:asciiTheme="minorHAnsi" w:hAnsiTheme="minorHAnsi" w:cstheme="minorHAnsi"/>
          <w:noProof/>
          <w:sz w:val="22"/>
          <w:szCs w:val="22"/>
          <w:lang w:val="sr-Cyrl-CS"/>
        </w:rPr>
      </w:pPr>
    </w:p>
    <w:p w14:paraId="1B5FAC80" w14:textId="77777777" w:rsidR="006B34D0" w:rsidRPr="0070253D" w:rsidRDefault="006B34D0" w:rsidP="002E1BA3">
      <w:pPr>
        <w:pStyle w:val="ListParagraph"/>
        <w:numPr>
          <w:ilvl w:val="0"/>
          <w:numId w:val="2"/>
        </w:num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 је регистрован код надлежног органа, односно уписан у одговарајући регистар (чл. 75. ст. 1. тач. 1) Закона);</w:t>
      </w:r>
    </w:p>
    <w:p w14:paraId="406973DB" w14:textId="77777777" w:rsidR="006B34D0" w:rsidRPr="0070253D" w:rsidRDefault="006B34D0" w:rsidP="002E1BA3">
      <w:pPr>
        <w:jc w:val="both"/>
        <w:rPr>
          <w:rFonts w:asciiTheme="minorHAnsi" w:hAnsiTheme="minorHAnsi" w:cstheme="minorHAnsi"/>
          <w:noProof/>
          <w:sz w:val="22"/>
          <w:szCs w:val="22"/>
          <w:lang w:val="sr-Cyrl-CS"/>
        </w:rPr>
      </w:pPr>
    </w:p>
    <w:p w14:paraId="288E773B" w14:textId="77777777" w:rsidR="006B34D0" w:rsidRPr="0070253D" w:rsidRDefault="006B34D0" w:rsidP="002E1BA3">
      <w:pPr>
        <w:pStyle w:val="ListParagraph"/>
        <w:numPr>
          <w:ilvl w:val="0"/>
          <w:numId w:val="2"/>
        </w:num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14:paraId="7C80EC58" w14:textId="77777777" w:rsidR="006B34D0" w:rsidRPr="0070253D" w:rsidRDefault="006B34D0" w:rsidP="002E1BA3">
      <w:pPr>
        <w:jc w:val="both"/>
        <w:rPr>
          <w:rFonts w:asciiTheme="minorHAnsi" w:hAnsiTheme="minorHAnsi" w:cstheme="minorHAnsi"/>
          <w:noProof/>
          <w:sz w:val="22"/>
          <w:szCs w:val="22"/>
          <w:lang w:val="sr-Cyrl-CS"/>
        </w:rPr>
      </w:pPr>
    </w:p>
    <w:p w14:paraId="78F7EAF8" w14:textId="77777777" w:rsidR="006B34D0" w:rsidRPr="0070253D" w:rsidRDefault="006B34D0" w:rsidP="002E1BA3">
      <w:pPr>
        <w:pStyle w:val="ListParagraph"/>
        <w:numPr>
          <w:ilvl w:val="0"/>
          <w:numId w:val="2"/>
        </w:num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Закона);</w:t>
      </w:r>
    </w:p>
    <w:p w14:paraId="554F7EFA" w14:textId="77777777" w:rsidR="006B34D0" w:rsidRPr="0070253D" w:rsidRDefault="006B34D0" w:rsidP="002E1BA3">
      <w:pPr>
        <w:jc w:val="both"/>
        <w:rPr>
          <w:rFonts w:asciiTheme="minorHAnsi" w:hAnsiTheme="minorHAnsi" w:cstheme="minorHAnsi"/>
          <w:noProof/>
          <w:sz w:val="22"/>
          <w:szCs w:val="22"/>
          <w:lang w:val="sr-Cyrl-CS"/>
        </w:rPr>
      </w:pPr>
    </w:p>
    <w:p w14:paraId="65C716CF" w14:textId="77777777" w:rsidR="006B34D0" w:rsidRPr="0070253D" w:rsidRDefault="006B34D0" w:rsidP="002E1BA3">
      <w:pPr>
        <w:pStyle w:val="ListParagraph"/>
        <w:numPr>
          <w:ilvl w:val="0"/>
          <w:numId w:val="2"/>
        </w:num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sz w:val="22"/>
          <w:szCs w:val="22"/>
          <w:lang w:val="sr-Cyrl-CS"/>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w:t>
      </w:r>
      <w:r w:rsidRPr="0070253D">
        <w:rPr>
          <w:rFonts w:asciiTheme="minorHAnsi" w:hAnsiTheme="minorHAnsi" w:cstheme="minorHAnsi"/>
          <w:noProof/>
          <w:color w:val="000000" w:themeColor="text1"/>
          <w:sz w:val="22"/>
          <w:szCs w:val="22"/>
          <w:lang w:val="sr-Cyrl-CS"/>
        </w:rPr>
        <w:t>, као и да нема забрану обављања делатности која је на снази у време подношења понуде (чл. 75. ст. 2. Закона).</w:t>
      </w:r>
    </w:p>
    <w:p w14:paraId="21C2E2CF" w14:textId="77777777" w:rsidR="00EC527A" w:rsidRPr="0070253D" w:rsidRDefault="00EC527A" w:rsidP="002E1BA3">
      <w:pPr>
        <w:jc w:val="both"/>
        <w:rPr>
          <w:rFonts w:asciiTheme="minorHAnsi" w:hAnsiTheme="minorHAnsi" w:cstheme="minorHAnsi"/>
          <w:b/>
          <w:noProof/>
          <w:sz w:val="22"/>
          <w:szCs w:val="22"/>
          <w:lang w:val="sr-Cyrl-CS"/>
        </w:rPr>
      </w:pPr>
    </w:p>
    <w:p w14:paraId="4C83F059" w14:textId="77777777" w:rsidR="00D64E6E" w:rsidRPr="0070253D" w:rsidRDefault="006B34D0"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1.2. Додатни услови</w:t>
      </w:r>
    </w:p>
    <w:p w14:paraId="60DD7C68" w14:textId="6E730FB1" w:rsidR="0055095B" w:rsidRDefault="0055095B" w:rsidP="00FC06DC">
      <w:pPr>
        <w:jc w:val="both"/>
        <w:rPr>
          <w:rFonts w:asciiTheme="minorHAnsi" w:hAnsiTheme="minorHAnsi" w:cstheme="minorHAnsi"/>
          <w:b/>
          <w:noProof/>
          <w:sz w:val="22"/>
          <w:szCs w:val="22"/>
          <w:lang w:val="sr-Latn-RS"/>
        </w:rPr>
      </w:pPr>
    </w:p>
    <w:p w14:paraId="4A88F3D4" w14:textId="11109214" w:rsidR="00FC06DC" w:rsidRPr="00FC06DC" w:rsidRDefault="00FC06DC" w:rsidP="002E1BA3">
      <w:pPr>
        <w:pStyle w:val="ListParagraph"/>
        <w:numPr>
          <w:ilvl w:val="0"/>
          <w:numId w:val="20"/>
        </w:numPr>
        <w:ind w:left="360"/>
        <w:jc w:val="both"/>
        <w:rPr>
          <w:rFonts w:asciiTheme="minorHAnsi" w:hAnsiTheme="minorHAnsi"/>
          <w:sz w:val="22"/>
          <w:szCs w:val="22"/>
        </w:rPr>
      </w:pPr>
      <w:proofErr w:type="spellStart"/>
      <w:r w:rsidRPr="00FC06DC">
        <w:rPr>
          <w:rFonts w:asciiTheme="minorHAnsi" w:hAnsiTheme="minorHAnsi"/>
          <w:sz w:val="22"/>
          <w:szCs w:val="22"/>
        </w:rPr>
        <w:t>Понуђач</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мора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да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поседује</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сертификате</w:t>
      </w:r>
      <w:proofErr w:type="spellEnd"/>
      <w:r w:rsidRPr="00FC06DC">
        <w:rPr>
          <w:rFonts w:asciiTheme="minorHAnsi" w:hAnsiTheme="minorHAnsi"/>
          <w:sz w:val="22"/>
          <w:szCs w:val="22"/>
        </w:rPr>
        <w:t>: ISO 9001: 2015, OHSAS 18001: 2007, ISO 14001: 2015,</w:t>
      </w:r>
      <w:r w:rsidRPr="00FC06DC">
        <w:rPr>
          <w:rFonts w:asciiTheme="minorHAnsi" w:hAnsiTheme="minorHAnsi"/>
          <w:sz w:val="22"/>
          <w:szCs w:val="22"/>
          <w:lang w:val="sr-Cyrl-RS"/>
        </w:rPr>
        <w:t xml:space="preserve"> </w:t>
      </w:r>
      <w:r w:rsidRPr="00FC06DC">
        <w:rPr>
          <w:rFonts w:asciiTheme="minorHAnsi" w:hAnsiTheme="minorHAnsi"/>
          <w:sz w:val="22"/>
          <w:szCs w:val="22"/>
        </w:rPr>
        <w:t xml:space="preserve">ISO 22301: 2012, HACCP </w:t>
      </w:r>
      <w:proofErr w:type="spellStart"/>
      <w:r w:rsidRPr="00FC06DC">
        <w:rPr>
          <w:rFonts w:asciiTheme="minorHAnsi" w:hAnsiTheme="minorHAnsi"/>
          <w:sz w:val="22"/>
          <w:szCs w:val="22"/>
        </w:rPr>
        <w:t>за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велепродају</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опреме</w:t>
      </w:r>
      <w:proofErr w:type="spellEnd"/>
      <w:r w:rsidRPr="00FC06DC">
        <w:rPr>
          <w:rFonts w:asciiTheme="minorHAnsi" w:hAnsiTheme="minorHAnsi"/>
          <w:sz w:val="22"/>
          <w:szCs w:val="22"/>
        </w:rPr>
        <w:t xml:space="preserve"> и </w:t>
      </w:r>
      <w:proofErr w:type="spellStart"/>
      <w:r w:rsidRPr="00FC06DC">
        <w:rPr>
          <w:rFonts w:asciiTheme="minorHAnsi" w:hAnsiTheme="minorHAnsi"/>
          <w:sz w:val="22"/>
          <w:szCs w:val="22"/>
        </w:rPr>
        <w:t>инвентара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за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кухињу</w:t>
      </w:r>
      <w:proofErr w:type="spellEnd"/>
      <w:r w:rsidRPr="00FC06DC">
        <w:rPr>
          <w:rFonts w:asciiTheme="minorHAnsi" w:hAnsiTheme="minorHAnsi"/>
          <w:sz w:val="22"/>
          <w:szCs w:val="22"/>
        </w:rPr>
        <w:t>.</w:t>
      </w:r>
    </w:p>
    <w:p w14:paraId="02FEFA2A" w14:textId="081E8AAA" w:rsidR="00FC06DC" w:rsidRDefault="009374D8" w:rsidP="002E1BA3">
      <w:pPr>
        <w:jc w:val="both"/>
        <w:rPr>
          <w:rFonts w:asciiTheme="minorHAnsi" w:hAnsiTheme="minorHAnsi"/>
          <w:b/>
          <w:bCs/>
          <w:sz w:val="22"/>
          <w:szCs w:val="22"/>
        </w:rPr>
      </w:pPr>
      <w:r>
        <w:rPr>
          <w:rFonts w:asciiTheme="minorHAnsi" w:hAnsiTheme="minorHAnsi"/>
          <w:sz w:val="22"/>
          <w:szCs w:val="22"/>
          <w:lang w:val="sr-Cyrl-RS"/>
        </w:rPr>
        <w:t xml:space="preserve">   </w:t>
      </w:r>
      <w:r w:rsidRPr="00FC06DC">
        <w:rPr>
          <w:rFonts w:asciiTheme="minorHAnsi" w:hAnsiTheme="minorHAnsi"/>
          <w:sz w:val="22"/>
          <w:szCs w:val="22"/>
          <w:lang w:val="sr-Cyrl-RS"/>
        </w:rPr>
        <w:t xml:space="preserve">  </w:t>
      </w:r>
      <w:r w:rsidRPr="00FC06DC">
        <w:rPr>
          <w:rFonts w:asciiTheme="minorHAnsi" w:hAnsiTheme="minorHAnsi"/>
          <w:sz w:val="22"/>
          <w:szCs w:val="22"/>
        </w:rPr>
        <w:t xml:space="preserve">- </w:t>
      </w:r>
      <w:r w:rsidRPr="00FC06DC">
        <w:rPr>
          <w:rFonts w:asciiTheme="minorHAnsi" w:hAnsiTheme="minorHAnsi"/>
          <w:b/>
          <w:bCs/>
          <w:sz w:val="22"/>
          <w:szCs w:val="22"/>
        </w:rPr>
        <w:t>ДОСТАВИТИ КОПИЈЕ СЕРТИФИКАТА ЗА ПОНУЂАЧА.</w:t>
      </w:r>
    </w:p>
    <w:p w14:paraId="54A8471A" w14:textId="56BC94C6" w:rsidR="00FC06DC" w:rsidRDefault="00FC06DC" w:rsidP="002E1BA3">
      <w:pPr>
        <w:jc w:val="both"/>
        <w:rPr>
          <w:rFonts w:asciiTheme="minorHAnsi" w:hAnsiTheme="minorHAnsi"/>
          <w:b/>
          <w:bCs/>
          <w:sz w:val="22"/>
          <w:szCs w:val="22"/>
        </w:rPr>
      </w:pPr>
    </w:p>
    <w:p w14:paraId="2624B6E3" w14:textId="1219E4D4" w:rsidR="00FC06DC" w:rsidRPr="00FC06DC" w:rsidRDefault="00FC06DC" w:rsidP="002E1BA3">
      <w:pPr>
        <w:pStyle w:val="ListParagraph"/>
        <w:numPr>
          <w:ilvl w:val="0"/>
          <w:numId w:val="20"/>
        </w:numPr>
        <w:ind w:left="360"/>
        <w:jc w:val="both"/>
        <w:rPr>
          <w:rFonts w:asciiTheme="minorHAnsi" w:hAnsiTheme="minorHAnsi"/>
          <w:sz w:val="22"/>
          <w:szCs w:val="22"/>
        </w:rPr>
      </w:pPr>
      <w:proofErr w:type="spellStart"/>
      <w:r w:rsidRPr="00FC06DC">
        <w:rPr>
          <w:rFonts w:asciiTheme="minorHAnsi" w:hAnsiTheme="minorHAnsi"/>
          <w:sz w:val="22"/>
          <w:szCs w:val="22"/>
        </w:rPr>
        <w:t>Произвођач</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мора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да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поседује</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сертификате</w:t>
      </w:r>
      <w:proofErr w:type="spellEnd"/>
      <w:r w:rsidRPr="00FC06DC">
        <w:rPr>
          <w:rFonts w:asciiTheme="minorHAnsi" w:hAnsiTheme="minorHAnsi"/>
          <w:sz w:val="22"/>
          <w:szCs w:val="22"/>
        </w:rPr>
        <w:t>: ISO 9001:2015, ISO 14001:2015, ОHSAS 45001:2018</w:t>
      </w:r>
      <w:r w:rsidRPr="00FC06DC">
        <w:rPr>
          <w:rFonts w:asciiTheme="minorHAnsi" w:hAnsiTheme="minorHAnsi"/>
          <w:sz w:val="22"/>
          <w:szCs w:val="22"/>
          <w:lang w:val="sr-Cyrl-RS"/>
        </w:rPr>
        <w:t xml:space="preserve"> </w:t>
      </w:r>
      <w:proofErr w:type="spellStart"/>
      <w:r w:rsidRPr="00FC06DC">
        <w:rPr>
          <w:rFonts w:asciiTheme="minorHAnsi" w:hAnsiTheme="minorHAnsi"/>
          <w:sz w:val="22"/>
          <w:szCs w:val="22"/>
        </w:rPr>
        <w:t>за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производњу</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комерцијалних</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машина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за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прање</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посуђа</w:t>
      </w:r>
      <w:proofErr w:type="spellEnd"/>
      <w:r w:rsidRPr="00FC06DC">
        <w:rPr>
          <w:rFonts w:asciiTheme="minorHAnsi" w:hAnsiTheme="minorHAnsi"/>
          <w:sz w:val="22"/>
          <w:szCs w:val="22"/>
        </w:rPr>
        <w:t>.</w:t>
      </w:r>
    </w:p>
    <w:p w14:paraId="1BA45217" w14:textId="1A795B7B" w:rsidR="00FC06DC" w:rsidRPr="00FC06DC" w:rsidRDefault="009374D8" w:rsidP="002E1BA3">
      <w:pPr>
        <w:pStyle w:val="ListParagraph"/>
        <w:ind w:left="360"/>
        <w:jc w:val="both"/>
        <w:rPr>
          <w:rFonts w:asciiTheme="minorHAnsi" w:hAnsiTheme="minorHAnsi"/>
          <w:sz w:val="22"/>
          <w:szCs w:val="22"/>
        </w:rPr>
      </w:pPr>
      <w:r w:rsidRPr="00FC06DC">
        <w:rPr>
          <w:rFonts w:asciiTheme="minorHAnsi" w:hAnsiTheme="minorHAnsi"/>
          <w:b/>
          <w:bCs/>
          <w:sz w:val="22"/>
          <w:szCs w:val="22"/>
        </w:rPr>
        <w:t>- ДОСТАВИТИ КОПИЈЕ СЕРТИФИКАТА ЗА ПРОИЗВОЂАЧА</w:t>
      </w:r>
      <w:r w:rsidRPr="00FC06DC">
        <w:rPr>
          <w:rFonts w:asciiTheme="minorHAnsi" w:hAnsiTheme="minorHAnsi"/>
          <w:sz w:val="22"/>
          <w:szCs w:val="22"/>
        </w:rPr>
        <w:t>.</w:t>
      </w:r>
    </w:p>
    <w:p w14:paraId="4F2DE45F" w14:textId="77777777" w:rsidR="00FC06DC" w:rsidRPr="0070253D" w:rsidRDefault="00FC06DC" w:rsidP="002E1BA3">
      <w:pPr>
        <w:jc w:val="both"/>
        <w:rPr>
          <w:rFonts w:asciiTheme="minorHAnsi" w:hAnsiTheme="minorHAnsi" w:cstheme="minorHAnsi"/>
          <w:b/>
          <w:noProof/>
          <w:sz w:val="22"/>
          <w:szCs w:val="22"/>
          <w:lang w:val="sr-Cyrl-CS"/>
        </w:rPr>
      </w:pPr>
    </w:p>
    <w:p w14:paraId="2BFA915A" w14:textId="77777777" w:rsidR="00A02E86" w:rsidRPr="0070253D" w:rsidRDefault="00A02E86" w:rsidP="002E1BA3">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1.3. Услови у случају подношења понуде са подизвођачем</w:t>
      </w:r>
    </w:p>
    <w:p w14:paraId="46A6EEEE" w14:textId="1CE3C1C9" w:rsidR="00A02E86" w:rsidRPr="0070253D" w:rsidRDefault="00A02E86"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Уколико понуђач подноси понуду са подизвођачем, у складу са чланом 80. Закона, подизвођач мора да испуњава обавезне услове из члана 75. став 1. тач. 1) до 4) Закона </w:t>
      </w:r>
    </w:p>
    <w:p w14:paraId="0D28F402" w14:textId="594C6CBA" w:rsidR="00A74A75" w:rsidRDefault="00A74A75" w:rsidP="002E1BA3">
      <w:pPr>
        <w:pStyle w:val="TableHeading"/>
        <w:suppressLineNumbers w:val="0"/>
        <w:jc w:val="both"/>
        <w:rPr>
          <w:rFonts w:asciiTheme="minorHAnsi" w:hAnsiTheme="minorHAnsi" w:cstheme="minorHAnsi"/>
          <w:bCs w:val="0"/>
          <w:noProof/>
          <w:sz w:val="22"/>
          <w:szCs w:val="22"/>
          <w:lang w:val="sr-Cyrl-CS"/>
        </w:rPr>
      </w:pPr>
    </w:p>
    <w:p w14:paraId="7725B881" w14:textId="77777777" w:rsidR="0055095B" w:rsidRPr="0070253D" w:rsidRDefault="0055095B" w:rsidP="000F744E">
      <w:pPr>
        <w:pStyle w:val="TableHeading"/>
        <w:suppressLineNumbers w:val="0"/>
        <w:jc w:val="left"/>
        <w:rPr>
          <w:rFonts w:asciiTheme="minorHAnsi" w:hAnsiTheme="minorHAnsi" w:cstheme="minorHAnsi"/>
          <w:bCs w:val="0"/>
          <w:noProof/>
          <w:sz w:val="22"/>
          <w:szCs w:val="22"/>
          <w:lang w:val="sr-Cyrl-CS"/>
        </w:rPr>
      </w:pPr>
    </w:p>
    <w:p w14:paraId="7D242D83" w14:textId="77777777" w:rsidR="00A02E86" w:rsidRPr="0070253D" w:rsidRDefault="00A02E86" w:rsidP="00A02E86">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1.4. Услови у случају подношења заједничке понуде</w:t>
      </w:r>
    </w:p>
    <w:p w14:paraId="6FF2F625" w14:textId="77777777" w:rsidR="00A02E86" w:rsidRPr="0070253D" w:rsidRDefault="00A02E86" w:rsidP="002E1BA3">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w:t>
      </w:r>
    </w:p>
    <w:p w14:paraId="56D9D783" w14:textId="77777777" w:rsidR="00A02E86" w:rsidRPr="0070253D" w:rsidRDefault="00A02E86" w:rsidP="002E1BA3">
      <w:pPr>
        <w:jc w:val="both"/>
        <w:rPr>
          <w:rFonts w:asciiTheme="minorHAnsi" w:hAnsiTheme="minorHAnsi" w:cstheme="minorHAnsi"/>
          <w:noProof/>
          <w:sz w:val="22"/>
          <w:szCs w:val="22"/>
          <w:lang w:val="sr-Cyrl-CS"/>
        </w:rPr>
      </w:pPr>
    </w:p>
    <w:p w14:paraId="66194CA4" w14:textId="77777777" w:rsidR="00A02E86" w:rsidRPr="0070253D" w:rsidRDefault="00A02E86" w:rsidP="006B34D0">
      <w:pPr>
        <w:jc w:val="center"/>
        <w:rPr>
          <w:rFonts w:asciiTheme="minorHAnsi" w:hAnsiTheme="minorHAnsi" w:cstheme="minorHAnsi"/>
          <w:noProof/>
          <w:sz w:val="22"/>
          <w:szCs w:val="22"/>
          <w:lang w:val="sr-Cyrl-CS"/>
        </w:rPr>
      </w:pPr>
    </w:p>
    <w:p w14:paraId="739E2A4F" w14:textId="77777777" w:rsidR="006B34D0" w:rsidRPr="0070253D" w:rsidRDefault="006B34D0" w:rsidP="006B34D0">
      <w:pPr>
        <w:jc w:val="center"/>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2. УПУТСТВО КАКО СЕ ДОКАЗУЈЕ ИСПУЊЕНОСТ УСЛОВА</w:t>
      </w:r>
    </w:p>
    <w:p w14:paraId="027286F7" w14:textId="27BE2945" w:rsidR="000928E8" w:rsidRPr="0070253D" w:rsidRDefault="000928E8" w:rsidP="00FF7413">
      <w:pPr>
        <w:jc w:val="both"/>
        <w:rPr>
          <w:rFonts w:asciiTheme="minorHAnsi" w:hAnsiTheme="minorHAnsi" w:cstheme="minorHAnsi"/>
          <w:noProof/>
          <w:sz w:val="22"/>
          <w:szCs w:val="22"/>
          <w:lang w:val="sr-Cyrl-CS"/>
        </w:rPr>
      </w:pPr>
    </w:p>
    <w:p w14:paraId="7EB06B92" w14:textId="0BB78F6E" w:rsidR="00FF7413" w:rsidRPr="00710B22" w:rsidRDefault="008702D4" w:rsidP="00FF7413">
      <w:pPr>
        <w:jc w:val="both"/>
        <w:rPr>
          <w:rFonts w:asciiTheme="minorHAnsi" w:hAnsiTheme="minorHAnsi" w:cstheme="minorHAnsi"/>
          <w:noProof/>
          <w:color w:val="000000" w:themeColor="text1"/>
          <w:sz w:val="22"/>
          <w:szCs w:val="22"/>
          <w:lang w:val="sr-Latn-R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 xml:space="preserve">Испуњеност обавезних услова за учешће у поступку предметне јавне набавке, у складу са чл. 77. став 4. Закона, понуђач доказује достављањем Изјаве (Образац изјаве понуђача, у поглављу V </w:t>
      </w:r>
      <w:r w:rsidR="00FF7413" w:rsidRPr="0070253D">
        <w:rPr>
          <w:rFonts w:asciiTheme="minorHAnsi" w:hAnsiTheme="minorHAnsi" w:cstheme="minorHAnsi"/>
          <w:noProof/>
          <w:color w:val="000000" w:themeColor="text1"/>
          <w:sz w:val="22"/>
          <w:szCs w:val="22"/>
          <w:lang w:val="sr-Cyrl-CS"/>
        </w:rPr>
        <w:lastRenderedPageBreak/>
        <w:t>одељак 3.), којом под пуном материјалном и кривичном одговорношћу потврђује да испуњава услове за учешће у поступку јавне набавке из чл. 75. Закона, дефинисане овом конкурсном документацијом</w:t>
      </w:r>
      <w:r w:rsidR="00710B22">
        <w:rPr>
          <w:rFonts w:asciiTheme="minorHAnsi" w:hAnsiTheme="minorHAnsi" w:cstheme="minorHAnsi"/>
          <w:noProof/>
          <w:color w:val="000000" w:themeColor="text1"/>
          <w:sz w:val="22"/>
          <w:szCs w:val="22"/>
          <w:lang w:val="sr-Latn-RS"/>
        </w:rPr>
        <w:t>.</w:t>
      </w:r>
    </w:p>
    <w:p w14:paraId="511BC8EF" w14:textId="77777777" w:rsidR="00FF7413" w:rsidRPr="0070253D" w:rsidRDefault="00283A37" w:rsidP="00FF741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14:paraId="31F86433" w14:textId="77777777" w:rsidR="00FF7413" w:rsidRPr="0070253D" w:rsidRDefault="00FF7413" w:rsidP="00FF7413">
      <w:pPr>
        <w:jc w:val="both"/>
        <w:rPr>
          <w:rFonts w:asciiTheme="minorHAnsi" w:hAnsiTheme="minorHAnsi" w:cstheme="minorHAnsi"/>
          <w:noProof/>
          <w:color w:val="000000" w:themeColor="text1"/>
          <w:sz w:val="22"/>
          <w:szCs w:val="22"/>
          <w:lang w:val="sr-Cyrl-CS"/>
        </w:rPr>
      </w:pPr>
    </w:p>
    <w:p w14:paraId="2128B72B" w14:textId="77777777" w:rsidR="00FF7413" w:rsidRPr="0070253D" w:rsidRDefault="00FF7413" w:rsidP="002E1BA3">
      <w:pPr>
        <w:jc w:val="both"/>
        <w:rPr>
          <w:rFonts w:asciiTheme="minorHAnsi" w:hAnsiTheme="minorHAnsi" w:cstheme="minorHAnsi"/>
          <w:b/>
          <w:noProof/>
          <w:color w:val="000000" w:themeColor="text1"/>
          <w:sz w:val="22"/>
          <w:szCs w:val="22"/>
        </w:rPr>
      </w:pPr>
      <w:r w:rsidRPr="0070253D">
        <w:rPr>
          <w:rFonts w:asciiTheme="minorHAnsi" w:hAnsiTheme="minorHAnsi" w:cstheme="minorHAnsi"/>
          <w:b/>
          <w:noProof/>
          <w:color w:val="000000" w:themeColor="text1"/>
          <w:sz w:val="22"/>
          <w:szCs w:val="22"/>
        </w:rPr>
        <w:t>Напомена:</w:t>
      </w:r>
    </w:p>
    <w:p w14:paraId="3207C0C4" w14:textId="77777777" w:rsidR="00FF7413" w:rsidRPr="0070253D" w:rsidRDefault="00FF7413" w:rsidP="002E1BA3">
      <w:pPr>
        <w:jc w:val="both"/>
        <w:rPr>
          <w:rFonts w:asciiTheme="minorHAnsi" w:hAnsiTheme="minorHAnsi" w:cstheme="minorHAnsi"/>
          <w:i/>
          <w:noProof/>
          <w:color w:val="000000" w:themeColor="text1"/>
          <w:sz w:val="22"/>
          <w:szCs w:val="22"/>
          <w:lang w:val="sr-Cyrl-CS"/>
        </w:rPr>
      </w:pPr>
      <w:r w:rsidRPr="0070253D">
        <w:rPr>
          <w:rFonts w:asciiTheme="minorHAnsi" w:hAnsiTheme="minorHAnsi" w:cstheme="minorHAnsi"/>
          <w:i/>
          <w:noProof/>
          <w:color w:val="000000" w:themeColor="text1"/>
          <w:sz w:val="22"/>
          <w:szCs w:val="22"/>
          <w:lang w:val="sr-Cyrl-CS"/>
        </w:rPr>
        <w:t>Ако је понуђач доставио изјаву из члана 77. став 4. Закона, наручилац је пре доношења одлуке о додели уговора дужан да од понуђача чија је понуда оцењена као најповољнија затражи да достави копију захтеваних доказа о испуњености услова, а може и да затражи на увид оригинал или оверену копију свих или појединих доказа.</w:t>
      </w:r>
    </w:p>
    <w:p w14:paraId="6E7AF85E"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p>
    <w:p w14:paraId="7E970DD4"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14:paraId="03FA7C93"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3B89BEF0"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Уколико понуђач подноси понуду са подизвођачем, понуђач је дужан да достави Изјаву подизвођача (Образац изјаве подизвођача, у поглављу V одељак 3.), потписану од стране овлашћеног лица подизвођача и оверену печатом.</w:t>
      </w:r>
    </w:p>
    <w:p w14:paraId="2E6EC51F" w14:textId="77777777" w:rsidR="00FF7413" w:rsidRPr="0070253D" w:rsidRDefault="00283A37" w:rsidP="002E1BA3">
      <w:pPr>
        <w:jc w:val="both"/>
        <w:rPr>
          <w:rFonts w:asciiTheme="minorHAnsi" w:hAnsiTheme="minorHAnsi" w:cstheme="minorHAnsi"/>
          <w:noProof/>
          <w:color w:val="000000" w:themeColor="text1"/>
          <w:sz w:val="22"/>
          <w:szCs w:val="22"/>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Понуђач није дужан да доставља на увид доказе који су јавно доступни на интернет страницама надлежних органа.</w:t>
      </w:r>
      <w:r w:rsidR="00FF7413" w:rsidRPr="0070253D">
        <w:rPr>
          <w:rFonts w:asciiTheme="minorHAnsi" w:hAnsiTheme="minorHAnsi" w:cstheme="minorHAnsi"/>
          <w:noProof/>
          <w:color w:val="000000" w:themeColor="text1"/>
          <w:sz w:val="22"/>
          <w:szCs w:val="22"/>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6A8CF81F"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3D17B080" w14:textId="77777777" w:rsidR="00FF7413" w:rsidRPr="0070253D" w:rsidRDefault="00FF7413" w:rsidP="002E1BA3">
      <w:pPr>
        <w:jc w:val="both"/>
        <w:rPr>
          <w:rFonts w:asciiTheme="minorHAnsi" w:hAnsiTheme="minorHAnsi" w:cstheme="minorHAnsi"/>
          <w:noProof/>
          <w:color w:val="000000" w:themeColor="text1"/>
          <w:sz w:val="22"/>
          <w:szCs w:val="22"/>
          <w:lang w:val="sr-Cyrl-CS"/>
        </w:rPr>
      </w:pPr>
    </w:p>
    <w:p w14:paraId="50DB0646" w14:textId="77777777" w:rsidR="00FF7413" w:rsidRPr="0070253D" w:rsidRDefault="00283A37"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ab/>
      </w:r>
      <w:r w:rsidR="00FF7413" w:rsidRPr="0070253D">
        <w:rPr>
          <w:rFonts w:asciiTheme="minorHAnsi" w:hAnsiTheme="minorHAnsi" w:cstheme="minorHAnsi"/>
          <w:b/>
          <w:noProof/>
          <w:sz w:val="22"/>
          <w:szCs w:val="22"/>
          <w:lang w:val="sr-Cyrl-CS"/>
        </w:rPr>
        <w:t>Испуњеност додатних услова за учешће у поступку предметне јавне набавке, понуђач доказује достављањем следећих доказа:</w:t>
      </w:r>
    </w:p>
    <w:p w14:paraId="0F4020E0" w14:textId="055F9FC0" w:rsidR="00DB583A" w:rsidRPr="00DB583A" w:rsidRDefault="00DB583A" w:rsidP="002E1BA3">
      <w:pPr>
        <w:jc w:val="both"/>
        <w:rPr>
          <w:rFonts w:asciiTheme="minorHAnsi" w:hAnsiTheme="minorHAnsi"/>
          <w:sz w:val="22"/>
          <w:szCs w:val="22"/>
        </w:rPr>
      </w:pPr>
      <w:r>
        <w:rPr>
          <w:rFonts w:asciiTheme="minorHAnsi" w:hAnsiTheme="minorHAnsi"/>
          <w:sz w:val="22"/>
          <w:szCs w:val="22"/>
          <w:lang w:val="sr-Cyrl-RS"/>
        </w:rPr>
        <w:t xml:space="preserve">1. </w:t>
      </w:r>
      <w:proofErr w:type="spellStart"/>
      <w:r w:rsidRPr="00DB583A">
        <w:rPr>
          <w:rFonts w:asciiTheme="minorHAnsi" w:hAnsiTheme="minorHAnsi"/>
          <w:sz w:val="22"/>
          <w:szCs w:val="22"/>
        </w:rPr>
        <w:t>Понуђач</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мора</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да</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поседује</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сертификате</w:t>
      </w:r>
      <w:proofErr w:type="spellEnd"/>
      <w:r w:rsidRPr="00DB583A">
        <w:rPr>
          <w:rFonts w:asciiTheme="minorHAnsi" w:hAnsiTheme="minorHAnsi"/>
          <w:sz w:val="22"/>
          <w:szCs w:val="22"/>
        </w:rPr>
        <w:t>: ISO 9001: 2015, OHSAS 18001: 2007, ISO 14001: 2015,</w:t>
      </w:r>
      <w:r w:rsidRPr="00DB583A">
        <w:rPr>
          <w:rFonts w:asciiTheme="minorHAnsi" w:hAnsiTheme="minorHAnsi"/>
          <w:sz w:val="22"/>
          <w:szCs w:val="22"/>
          <w:lang w:val="sr-Cyrl-RS"/>
        </w:rPr>
        <w:t xml:space="preserve"> </w:t>
      </w:r>
      <w:r w:rsidRPr="00DB583A">
        <w:rPr>
          <w:rFonts w:asciiTheme="minorHAnsi" w:hAnsiTheme="minorHAnsi"/>
          <w:sz w:val="22"/>
          <w:szCs w:val="22"/>
        </w:rPr>
        <w:t xml:space="preserve">ISO </w:t>
      </w:r>
      <w:r>
        <w:rPr>
          <w:rFonts w:asciiTheme="minorHAnsi" w:hAnsiTheme="minorHAnsi"/>
          <w:sz w:val="22"/>
          <w:szCs w:val="22"/>
          <w:lang w:val="sr-Cyrl-RS"/>
        </w:rPr>
        <w:t xml:space="preserve">   </w:t>
      </w:r>
      <w:r w:rsidRPr="00DB583A">
        <w:rPr>
          <w:rFonts w:asciiTheme="minorHAnsi" w:hAnsiTheme="minorHAnsi"/>
          <w:sz w:val="22"/>
          <w:szCs w:val="22"/>
        </w:rPr>
        <w:t xml:space="preserve">22301: 2012, HACCP </w:t>
      </w:r>
      <w:proofErr w:type="spellStart"/>
      <w:r w:rsidRPr="00DB583A">
        <w:rPr>
          <w:rFonts w:asciiTheme="minorHAnsi" w:hAnsiTheme="minorHAnsi"/>
          <w:sz w:val="22"/>
          <w:szCs w:val="22"/>
        </w:rPr>
        <w:t>за</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велепродају</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опреме</w:t>
      </w:r>
      <w:proofErr w:type="spellEnd"/>
      <w:r w:rsidRPr="00DB583A">
        <w:rPr>
          <w:rFonts w:asciiTheme="minorHAnsi" w:hAnsiTheme="minorHAnsi"/>
          <w:sz w:val="22"/>
          <w:szCs w:val="22"/>
        </w:rPr>
        <w:t xml:space="preserve"> и </w:t>
      </w:r>
      <w:proofErr w:type="spellStart"/>
      <w:r w:rsidRPr="00DB583A">
        <w:rPr>
          <w:rFonts w:asciiTheme="minorHAnsi" w:hAnsiTheme="minorHAnsi"/>
          <w:sz w:val="22"/>
          <w:szCs w:val="22"/>
        </w:rPr>
        <w:t>инвентара</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за</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кухињу</w:t>
      </w:r>
      <w:proofErr w:type="spellEnd"/>
      <w:r w:rsidRPr="00DB583A">
        <w:rPr>
          <w:rFonts w:asciiTheme="minorHAnsi" w:hAnsiTheme="minorHAnsi"/>
          <w:sz w:val="22"/>
          <w:szCs w:val="22"/>
        </w:rPr>
        <w:t>.</w:t>
      </w:r>
    </w:p>
    <w:p w14:paraId="2A39F257" w14:textId="606C9A80" w:rsidR="00DB583A" w:rsidRDefault="009374D8" w:rsidP="002E1BA3">
      <w:pPr>
        <w:jc w:val="both"/>
        <w:rPr>
          <w:rFonts w:asciiTheme="minorHAnsi" w:hAnsiTheme="minorHAnsi"/>
          <w:b/>
          <w:bCs/>
          <w:sz w:val="22"/>
          <w:szCs w:val="22"/>
        </w:rPr>
      </w:pPr>
      <w:r>
        <w:rPr>
          <w:rFonts w:asciiTheme="minorHAnsi" w:hAnsiTheme="minorHAnsi"/>
          <w:sz w:val="22"/>
          <w:szCs w:val="22"/>
          <w:lang w:val="sr-Cyrl-RS"/>
        </w:rPr>
        <w:t xml:space="preserve">   </w:t>
      </w:r>
      <w:r w:rsidRPr="00FC06DC">
        <w:rPr>
          <w:rFonts w:asciiTheme="minorHAnsi" w:hAnsiTheme="minorHAnsi"/>
          <w:sz w:val="22"/>
          <w:szCs w:val="22"/>
          <w:lang w:val="sr-Cyrl-RS"/>
        </w:rPr>
        <w:t xml:space="preserve">  </w:t>
      </w:r>
      <w:r w:rsidRPr="00FC06DC">
        <w:rPr>
          <w:rFonts w:asciiTheme="minorHAnsi" w:hAnsiTheme="minorHAnsi"/>
          <w:sz w:val="22"/>
          <w:szCs w:val="22"/>
        </w:rPr>
        <w:t xml:space="preserve">- </w:t>
      </w:r>
      <w:r w:rsidRPr="00FC06DC">
        <w:rPr>
          <w:rFonts w:asciiTheme="minorHAnsi" w:hAnsiTheme="minorHAnsi"/>
          <w:b/>
          <w:bCs/>
          <w:sz w:val="22"/>
          <w:szCs w:val="22"/>
        </w:rPr>
        <w:t>ДОСТАВИТИ КОПИЈЕ СЕРТИФИКАТА ЗА ПОНУЂАЧА.</w:t>
      </w:r>
    </w:p>
    <w:p w14:paraId="0C12B998" w14:textId="77777777" w:rsidR="00DB583A" w:rsidRDefault="00DB583A" w:rsidP="002E1BA3">
      <w:pPr>
        <w:jc w:val="both"/>
        <w:rPr>
          <w:rFonts w:asciiTheme="minorHAnsi" w:hAnsiTheme="minorHAnsi"/>
          <w:b/>
          <w:bCs/>
          <w:sz w:val="22"/>
          <w:szCs w:val="22"/>
        </w:rPr>
      </w:pPr>
    </w:p>
    <w:p w14:paraId="4566A25B" w14:textId="5612851E" w:rsidR="00DB583A" w:rsidRPr="00DB583A" w:rsidRDefault="00DB583A" w:rsidP="002E1BA3">
      <w:pPr>
        <w:jc w:val="both"/>
        <w:rPr>
          <w:rFonts w:asciiTheme="minorHAnsi" w:hAnsiTheme="minorHAnsi"/>
          <w:sz w:val="22"/>
          <w:szCs w:val="22"/>
        </w:rPr>
      </w:pPr>
      <w:r>
        <w:rPr>
          <w:rFonts w:asciiTheme="minorHAnsi" w:hAnsiTheme="minorHAnsi"/>
          <w:sz w:val="22"/>
          <w:szCs w:val="22"/>
          <w:lang w:val="sr-Cyrl-RS"/>
        </w:rPr>
        <w:t xml:space="preserve">2. </w:t>
      </w:r>
      <w:proofErr w:type="spellStart"/>
      <w:r w:rsidRPr="00DB583A">
        <w:rPr>
          <w:rFonts w:asciiTheme="minorHAnsi" w:hAnsiTheme="minorHAnsi"/>
          <w:sz w:val="22"/>
          <w:szCs w:val="22"/>
        </w:rPr>
        <w:t>Произвођач</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мора</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да</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поседује</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сертификате</w:t>
      </w:r>
      <w:proofErr w:type="spellEnd"/>
      <w:r w:rsidRPr="00DB583A">
        <w:rPr>
          <w:rFonts w:asciiTheme="minorHAnsi" w:hAnsiTheme="minorHAnsi"/>
          <w:sz w:val="22"/>
          <w:szCs w:val="22"/>
        </w:rPr>
        <w:t>: ISO 9001:2015, ISO 14001:2015, ОHSAS 45001:2018</w:t>
      </w:r>
      <w:r w:rsidRPr="00DB583A">
        <w:rPr>
          <w:rFonts w:asciiTheme="minorHAnsi" w:hAnsiTheme="minorHAnsi"/>
          <w:sz w:val="22"/>
          <w:szCs w:val="22"/>
          <w:lang w:val="sr-Cyrl-RS"/>
        </w:rPr>
        <w:t xml:space="preserve"> </w:t>
      </w:r>
      <w:proofErr w:type="spellStart"/>
      <w:r w:rsidRPr="00DB583A">
        <w:rPr>
          <w:rFonts w:asciiTheme="minorHAnsi" w:hAnsiTheme="minorHAnsi"/>
          <w:sz w:val="22"/>
          <w:szCs w:val="22"/>
        </w:rPr>
        <w:t>за</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производњу</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комерцијалних</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машина</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за</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прање</w:t>
      </w:r>
      <w:proofErr w:type="spellEnd"/>
      <w:r w:rsidRPr="00DB583A">
        <w:rPr>
          <w:rFonts w:asciiTheme="minorHAnsi" w:hAnsiTheme="minorHAnsi"/>
          <w:sz w:val="22"/>
          <w:szCs w:val="22"/>
        </w:rPr>
        <w:t xml:space="preserve"> </w:t>
      </w:r>
      <w:proofErr w:type="spellStart"/>
      <w:r w:rsidRPr="00DB583A">
        <w:rPr>
          <w:rFonts w:asciiTheme="minorHAnsi" w:hAnsiTheme="minorHAnsi"/>
          <w:sz w:val="22"/>
          <w:szCs w:val="22"/>
        </w:rPr>
        <w:t>посуђа</w:t>
      </w:r>
      <w:proofErr w:type="spellEnd"/>
      <w:r w:rsidRPr="00DB583A">
        <w:rPr>
          <w:rFonts w:asciiTheme="minorHAnsi" w:hAnsiTheme="minorHAnsi"/>
          <w:sz w:val="22"/>
          <w:szCs w:val="22"/>
        </w:rPr>
        <w:t>.</w:t>
      </w:r>
    </w:p>
    <w:p w14:paraId="0D6F685C" w14:textId="439C9D62" w:rsidR="00DB583A" w:rsidRPr="00341753" w:rsidRDefault="009374D8" w:rsidP="002E1BA3">
      <w:pPr>
        <w:pStyle w:val="ListParagraph"/>
        <w:ind w:left="360"/>
        <w:jc w:val="both"/>
        <w:rPr>
          <w:rFonts w:asciiTheme="minorHAnsi" w:hAnsiTheme="minorHAnsi"/>
          <w:sz w:val="22"/>
          <w:szCs w:val="22"/>
          <w:lang w:val="sr-Latn-RS"/>
        </w:rPr>
      </w:pPr>
      <w:r w:rsidRPr="00FC06DC">
        <w:rPr>
          <w:rFonts w:asciiTheme="minorHAnsi" w:hAnsiTheme="minorHAnsi"/>
          <w:b/>
          <w:bCs/>
          <w:sz w:val="22"/>
          <w:szCs w:val="22"/>
        </w:rPr>
        <w:t>- ДОСТАВИТИ КОПИЈЕ СЕРТИФИКАТА ЗА ПРОИЗВОЂАЧА</w:t>
      </w:r>
      <w:r w:rsidRPr="00FC06DC">
        <w:rPr>
          <w:rFonts w:asciiTheme="minorHAnsi" w:hAnsiTheme="minorHAnsi"/>
          <w:sz w:val="22"/>
          <w:szCs w:val="22"/>
        </w:rPr>
        <w:t>.</w:t>
      </w:r>
    </w:p>
    <w:p w14:paraId="3C1E9CAE" w14:textId="77777777" w:rsidR="00DB583A" w:rsidRPr="00455C3B" w:rsidRDefault="00DB583A" w:rsidP="002E1BA3">
      <w:pPr>
        <w:jc w:val="both"/>
        <w:rPr>
          <w:rFonts w:asciiTheme="minorHAnsi" w:hAnsiTheme="minorHAnsi"/>
          <w:sz w:val="22"/>
          <w:szCs w:val="22"/>
        </w:rPr>
      </w:pPr>
    </w:p>
    <w:p w14:paraId="259F5317" w14:textId="79F9BDDC" w:rsidR="00FF7413" w:rsidRPr="006E1641" w:rsidRDefault="00283A37" w:rsidP="002E1BA3">
      <w:pPr>
        <w:jc w:val="both"/>
        <w:rPr>
          <w:rFonts w:asciiTheme="minorHAnsi" w:hAnsiTheme="minorHAnsi" w:cstheme="minorHAnsi"/>
          <w:noProof/>
          <w:sz w:val="22"/>
          <w:szCs w:val="22"/>
          <w:lang w:val="sr-Latn-R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Уколико понуду подноси група понуђача понуђач је дужан да за сваког члана групе достави наведене доказе да испуњава услове из члана 75. став 1. тач. 1) до 4) Закона</w:t>
      </w:r>
      <w:r w:rsidR="006E1641">
        <w:rPr>
          <w:rFonts w:asciiTheme="minorHAnsi" w:hAnsiTheme="minorHAnsi" w:cstheme="minorHAnsi"/>
          <w:noProof/>
          <w:sz w:val="22"/>
          <w:szCs w:val="22"/>
          <w:lang w:val="sr-Latn-RS"/>
        </w:rPr>
        <w:t>.</w:t>
      </w:r>
    </w:p>
    <w:p w14:paraId="6C43693A"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Додатне услове група понуђача испуњава заједно.</w:t>
      </w:r>
    </w:p>
    <w:p w14:paraId="0ECD3E5D" w14:textId="77777777" w:rsidR="00332202" w:rsidRDefault="00283A37" w:rsidP="002E1BA3">
      <w:pPr>
        <w:jc w:val="both"/>
        <w:rPr>
          <w:rFonts w:asciiTheme="minorHAnsi" w:hAnsiTheme="minorHAnsi" w:cstheme="minorHAnsi"/>
          <w:noProof/>
          <w:sz w:val="22"/>
          <w:szCs w:val="22"/>
          <w:lang w:val="sr-Latn-R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Уколико понуђач подноси понуду са подизвођачем, понуђач је дужан да за подизвођача достави доказе да испуњава услове из члана 75. став 1. тач. 1) до 4) Закона</w:t>
      </w:r>
      <w:r w:rsidR="00332202">
        <w:rPr>
          <w:rFonts w:asciiTheme="minorHAnsi" w:hAnsiTheme="minorHAnsi" w:cstheme="minorHAnsi"/>
          <w:noProof/>
          <w:sz w:val="22"/>
          <w:szCs w:val="22"/>
          <w:lang w:val="sr-Latn-RS"/>
        </w:rPr>
        <w:t>.</w:t>
      </w:r>
    </w:p>
    <w:p w14:paraId="7128C809" w14:textId="60BB5C35" w:rsidR="00FF7413" w:rsidRPr="0070253D" w:rsidRDefault="00FF7413"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 </w:t>
      </w:r>
    </w:p>
    <w:p w14:paraId="448EE5C0"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14:paraId="3910C08E"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неприхватљиву.</w:t>
      </w:r>
    </w:p>
    <w:p w14:paraId="52B7DE34" w14:textId="77777777" w:rsidR="00FF7413" w:rsidRPr="0070253D" w:rsidRDefault="00283A37" w:rsidP="002E1BA3">
      <w:pPr>
        <w:jc w:val="both"/>
        <w:rPr>
          <w:rFonts w:asciiTheme="minorHAnsi" w:hAnsiTheme="minorHAnsi" w:cstheme="minorHAnsi"/>
          <w:noProof/>
          <w:sz w:val="22"/>
          <w:szCs w:val="22"/>
        </w:rPr>
      </w:pPr>
      <w:r w:rsidRPr="0070253D">
        <w:rPr>
          <w:rFonts w:asciiTheme="minorHAnsi" w:hAnsiTheme="minorHAnsi" w:cstheme="minorHAnsi"/>
          <w:noProof/>
          <w:sz w:val="22"/>
          <w:szCs w:val="22"/>
          <w:lang w:val="sr-Cyrl-CS"/>
        </w:rPr>
        <w:lastRenderedPageBreak/>
        <w:tab/>
      </w:r>
      <w:r w:rsidR="00FF7413" w:rsidRPr="0070253D">
        <w:rPr>
          <w:rFonts w:asciiTheme="minorHAnsi" w:hAnsiTheme="minorHAnsi" w:cstheme="minorHAnsi"/>
          <w:noProof/>
          <w:sz w:val="22"/>
          <w:szCs w:val="22"/>
          <w:lang w:val="sr-Cyrl-CS"/>
        </w:rPr>
        <w:t>Понуђачи који су регистровани у регистру који води Агенција за привредне регистре не морају да доставе доказ из чл.  75. ст. 1. тач. 1) Извод из регистра Агенције за привредне регистре, који је јавно доступан на интернет страници Агенције за привредне регистре.</w:t>
      </w:r>
      <w:r w:rsidR="00FF7413" w:rsidRPr="0070253D">
        <w:rPr>
          <w:rFonts w:asciiTheme="minorHAnsi" w:hAnsiTheme="minorHAnsi" w:cstheme="minorHAnsi"/>
          <w:noProof/>
          <w:sz w:val="22"/>
          <w:szCs w:val="22"/>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72D449D4"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14:paraId="55213B28"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14:paraId="76E75228"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14:paraId="2347C690" w14:textId="77777777" w:rsidR="00283A37"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14:paraId="139949DF"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1642CCC3" w14:textId="79A48456" w:rsidR="00114133" w:rsidRDefault="00114133" w:rsidP="002E1BA3">
      <w:pPr>
        <w:suppressAutoHyphens w:val="0"/>
        <w:spacing w:after="200" w:line="276" w:lineRule="auto"/>
        <w:jc w:val="both"/>
        <w:rPr>
          <w:rFonts w:asciiTheme="minorHAnsi" w:hAnsiTheme="minorHAnsi" w:cstheme="minorHAnsi"/>
          <w:noProof/>
          <w:color w:val="000000" w:themeColor="text1"/>
          <w:sz w:val="22"/>
          <w:szCs w:val="22"/>
        </w:rPr>
      </w:pPr>
    </w:p>
    <w:p w14:paraId="3775CE14" w14:textId="3D6FB267" w:rsidR="002D1D37" w:rsidRDefault="002D1D37" w:rsidP="002E1BA3">
      <w:pPr>
        <w:suppressAutoHyphens w:val="0"/>
        <w:spacing w:after="200" w:line="276" w:lineRule="auto"/>
        <w:jc w:val="both"/>
        <w:rPr>
          <w:rFonts w:asciiTheme="minorHAnsi" w:hAnsiTheme="minorHAnsi" w:cstheme="minorHAnsi"/>
          <w:noProof/>
          <w:color w:val="000000" w:themeColor="text1"/>
          <w:sz w:val="22"/>
          <w:szCs w:val="22"/>
        </w:rPr>
      </w:pPr>
    </w:p>
    <w:p w14:paraId="011BEACB" w14:textId="77777777" w:rsidR="002D1D37" w:rsidRDefault="002D1D37">
      <w:pPr>
        <w:suppressAutoHyphens w:val="0"/>
        <w:spacing w:after="200" w:line="276" w:lineRule="auto"/>
        <w:rPr>
          <w:rFonts w:asciiTheme="minorHAnsi" w:hAnsiTheme="minorHAnsi" w:cstheme="minorHAnsi"/>
          <w:noProof/>
          <w:color w:val="000000" w:themeColor="text1"/>
          <w:sz w:val="22"/>
          <w:szCs w:val="22"/>
        </w:rPr>
      </w:pPr>
    </w:p>
    <w:p w14:paraId="03C4DDE9" w14:textId="5F1FC39A" w:rsidR="00114133" w:rsidRDefault="00114133">
      <w:pPr>
        <w:suppressAutoHyphens w:val="0"/>
        <w:spacing w:after="200" w:line="276" w:lineRule="auto"/>
        <w:rPr>
          <w:rFonts w:asciiTheme="minorHAnsi" w:hAnsiTheme="minorHAnsi" w:cstheme="minorHAnsi"/>
          <w:noProof/>
          <w:color w:val="000000" w:themeColor="text1"/>
          <w:sz w:val="22"/>
          <w:szCs w:val="22"/>
        </w:rPr>
      </w:pPr>
    </w:p>
    <w:p w14:paraId="609FE274" w14:textId="70BF717A" w:rsidR="00290506" w:rsidRDefault="00290506">
      <w:pPr>
        <w:suppressAutoHyphens w:val="0"/>
        <w:spacing w:after="200" w:line="276" w:lineRule="auto"/>
        <w:rPr>
          <w:rFonts w:asciiTheme="minorHAnsi" w:hAnsiTheme="minorHAnsi" w:cstheme="minorHAnsi"/>
          <w:noProof/>
          <w:color w:val="000000" w:themeColor="text1"/>
          <w:sz w:val="22"/>
          <w:szCs w:val="22"/>
        </w:rPr>
      </w:pPr>
    </w:p>
    <w:p w14:paraId="7B714064" w14:textId="42C02BE6" w:rsidR="00290506" w:rsidRDefault="00290506">
      <w:pPr>
        <w:suppressAutoHyphens w:val="0"/>
        <w:spacing w:after="200" w:line="276" w:lineRule="auto"/>
        <w:rPr>
          <w:rFonts w:asciiTheme="minorHAnsi" w:hAnsiTheme="minorHAnsi" w:cstheme="minorHAnsi"/>
          <w:noProof/>
          <w:color w:val="000000" w:themeColor="text1"/>
          <w:sz w:val="22"/>
          <w:szCs w:val="22"/>
        </w:rPr>
      </w:pPr>
    </w:p>
    <w:p w14:paraId="6160DBDD" w14:textId="72DE38D8" w:rsidR="00290506" w:rsidRDefault="00290506">
      <w:pPr>
        <w:suppressAutoHyphens w:val="0"/>
        <w:spacing w:after="200" w:line="276" w:lineRule="auto"/>
        <w:rPr>
          <w:rFonts w:asciiTheme="minorHAnsi" w:hAnsiTheme="minorHAnsi" w:cstheme="minorHAnsi"/>
          <w:noProof/>
          <w:color w:val="000000" w:themeColor="text1"/>
          <w:sz w:val="22"/>
          <w:szCs w:val="22"/>
        </w:rPr>
      </w:pPr>
    </w:p>
    <w:p w14:paraId="5237A61C" w14:textId="77777777" w:rsidR="00332202" w:rsidRDefault="00332202">
      <w:pPr>
        <w:suppressAutoHyphens w:val="0"/>
        <w:spacing w:after="200" w:line="276" w:lineRule="auto"/>
        <w:rPr>
          <w:rFonts w:asciiTheme="minorHAnsi" w:hAnsiTheme="minorHAnsi" w:cstheme="minorHAnsi"/>
          <w:noProof/>
          <w:color w:val="000000" w:themeColor="text1"/>
          <w:sz w:val="22"/>
          <w:szCs w:val="22"/>
        </w:rPr>
      </w:pPr>
    </w:p>
    <w:p w14:paraId="29698722" w14:textId="1841ADFC" w:rsidR="00290506" w:rsidRDefault="00290506">
      <w:pPr>
        <w:suppressAutoHyphens w:val="0"/>
        <w:spacing w:after="200" w:line="276" w:lineRule="auto"/>
        <w:rPr>
          <w:rFonts w:asciiTheme="minorHAnsi" w:hAnsiTheme="minorHAnsi" w:cstheme="minorHAnsi"/>
          <w:noProof/>
          <w:color w:val="000000" w:themeColor="text1"/>
          <w:sz w:val="22"/>
          <w:szCs w:val="22"/>
        </w:rPr>
      </w:pPr>
    </w:p>
    <w:p w14:paraId="2ABC57F7" w14:textId="16877A25" w:rsidR="001C74E1" w:rsidRDefault="001C74E1">
      <w:pPr>
        <w:suppressAutoHyphens w:val="0"/>
        <w:spacing w:after="200" w:line="276" w:lineRule="auto"/>
        <w:rPr>
          <w:rFonts w:asciiTheme="minorHAnsi" w:hAnsiTheme="minorHAnsi" w:cstheme="minorHAnsi"/>
          <w:noProof/>
          <w:color w:val="000000" w:themeColor="text1"/>
          <w:sz w:val="22"/>
          <w:szCs w:val="22"/>
        </w:rPr>
      </w:pPr>
    </w:p>
    <w:p w14:paraId="6665A7FE" w14:textId="64EAB135" w:rsidR="001C74E1" w:rsidRDefault="001C74E1">
      <w:pPr>
        <w:suppressAutoHyphens w:val="0"/>
        <w:spacing w:after="200" w:line="276" w:lineRule="auto"/>
        <w:rPr>
          <w:rFonts w:asciiTheme="minorHAnsi" w:hAnsiTheme="minorHAnsi" w:cstheme="minorHAnsi"/>
          <w:noProof/>
          <w:color w:val="000000" w:themeColor="text1"/>
          <w:sz w:val="22"/>
          <w:szCs w:val="22"/>
        </w:rPr>
      </w:pPr>
    </w:p>
    <w:p w14:paraId="1A9D3AB6" w14:textId="1CE226A5" w:rsidR="001C74E1" w:rsidRDefault="001C74E1">
      <w:pPr>
        <w:suppressAutoHyphens w:val="0"/>
        <w:spacing w:after="200" w:line="276" w:lineRule="auto"/>
        <w:rPr>
          <w:rFonts w:asciiTheme="minorHAnsi" w:hAnsiTheme="minorHAnsi" w:cstheme="minorHAnsi"/>
          <w:noProof/>
          <w:color w:val="000000" w:themeColor="text1"/>
          <w:sz w:val="22"/>
          <w:szCs w:val="22"/>
        </w:rPr>
      </w:pPr>
    </w:p>
    <w:p w14:paraId="2AF14935" w14:textId="059231C0" w:rsidR="001C74E1" w:rsidRDefault="001C74E1">
      <w:pPr>
        <w:suppressAutoHyphens w:val="0"/>
        <w:spacing w:after="200" w:line="276" w:lineRule="auto"/>
        <w:rPr>
          <w:rFonts w:asciiTheme="minorHAnsi" w:hAnsiTheme="minorHAnsi" w:cstheme="minorHAnsi"/>
          <w:noProof/>
          <w:color w:val="000000" w:themeColor="text1"/>
          <w:sz w:val="22"/>
          <w:szCs w:val="22"/>
        </w:rPr>
      </w:pPr>
    </w:p>
    <w:p w14:paraId="548B4EC4" w14:textId="7F59A1FF" w:rsidR="001C74E1" w:rsidRDefault="001C74E1">
      <w:pPr>
        <w:suppressAutoHyphens w:val="0"/>
        <w:spacing w:after="200" w:line="276" w:lineRule="auto"/>
        <w:rPr>
          <w:rFonts w:asciiTheme="minorHAnsi" w:hAnsiTheme="minorHAnsi" w:cstheme="minorHAnsi"/>
          <w:noProof/>
          <w:color w:val="000000" w:themeColor="text1"/>
          <w:sz w:val="22"/>
          <w:szCs w:val="22"/>
        </w:rPr>
      </w:pPr>
    </w:p>
    <w:p w14:paraId="2CA8A9F3" w14:textId="77777777" w:rsidR="001C74E1" w:rsidRDefault="001C74E1">
      <w:pPr>
        <w:suppressAutoHyphens w:val="0"/>
        <w:spacing w:after="200" w:line="276" w:lineRule="auto"/>
        <w:rPr>
          <w:rFonts w:asciiTheme="minorHAnsi" w:hAnsiTheme="minorHAnsi" w:cstheme="minorHAnsi"/>
          <w:noProof/>
          <w:color w:val="000000" w:themeColor="text1"/>
          <w:sz w:val="22"/>
          <w:szCs w:val="22"/>
        </w:rPr>
      </w:pPr>
    </w:p>
    <w:p w14:paraId="72F770F8" w14:textId="77777777" w:rsidR="002E1BA3" w:rsidRDefault="002E1BA3">
      <w:pPr>
        <w:suppressAutoHyphens w:val="0"/>
        <w:spacing w:after="200" w:line="276" w:lineRule="auto"/>
        <w:rPr>
          <w:rFonts w:asciiTheme="minorHAnsi" w:hAnsiTheme="minorHAnsi" w:cstheme="minorHAnsi"/>
          <w:noProof/>
          <w:color w:val="000000" w:themeColor="text1"/>
          <w:sz w:val="22"/>
          <w:szCs w:val="22"/>
        </w:rPr>
      </w:pPr>
    </w:p>
    <w:p w14:paraId="402AB10D" w14:textId="77777777" w:rsidR="00290506" w:rsidRPr="0070253D" w:rsidRDefault="00290506">
      <w:pPr>
        <w:suppressAutoHyphens w:val="0"/>
        <w:spacing w:after="200" w:line="276" w:lineRule="auto"/>
        <w:rPr>
          <w:rFonts w:asciiTheme="minorHAnsi" w:hAnsiTheme="minorHAnsi" w:cstheme="minorHAnsi"/>
          <w:noProof/>
          <w:color w:val="000000" w:themeColor="text1"/>
          <w:sz w:val="22"/>
          <w:szCs w:val="22"/>
        </w:rPr>
      </w:pPr>
    </w:p>
    <w:p w14:paraId="3281DB6F" w14:textId="4541F756" w:rsidR="006B34D0" w:rsidRPr="0070253D" w:rsidRDefault="006B34D0"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lastRenderedPageBreak/>
        <w:t>3. ОБРАЗАЦ ИЗЈАВЕ О ИСПУЊАВАЊУ УСЛОВА ИЗ ЧЛ. 75. ЗАКОНА</w:t>
      </w:r>
    </w:p>
    <w:p w14:paraId="3ACBF61C" w14:textId="77777777" w:rsidR="006B6ADC" w:rsidRPr="0070253D" w:rsidRDefault="006B6ADC" w:rsidP="006B6ADC">
      <w:pPr>
        <w:jc w:val="center"/>
        <w:rPr>
          <w:rFonts w:asciiTheme="minorHAnsi" w:hAnsiTheme="minorHAnsi" w:cstheme="minorHAnsi"/>
          <w:b/>
          <w:noProof/>
          <w:sz w:val="22"/>
          <w:szCs w:val="22"/>
          <w:lang w:val="sr-Cyrl-CS"/>
        </w:rPr>
      </w:pPr>
    </w:p>
    <w:p w14:paraId="3DAD6045" w14:textId="77777777" w:rsidR="006B6ADC" w:rsidRPr="0070253D" w:rsidRDefault="006B6ADC" w:rsidP="006B6ADC">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Изјава понуђача</w:t>
      </w:r>
    </w:p>
    <w:p w14:paraId="3F531793" w14:textId="77777777" w:rsidR="006B6ADC" w:rsidRPr="0070253D" w:rsidRDefault="006B6ADC" w:rsidP="006B6ADC">
      <w:pPr>
        <w:jc w:val="center"/>
        <w:rPr>
          <w:rFonts w:asciiTheme="minorHAnsi" w:hAnsiTheme="minorHAnsi" w:cstheme="minorHAnsi"/>
          <w:noProof/>
          <w:sz w:val="22"/>
          <w:szCs w:val="22"/>
          <w:lang w:val="sr-Cyrl-CS"/>
        </w:rPr>
      </w:pPr>
      <w:r w:rsidRPr="0070253D">
        <w:rPr>
          <w:rFonts w:asciiTheme="minorHAnsi" w:hAnsiTheme="minorHAnsi" w:cstheme="minorHAnsi"/>
          <w:b/>
          <w:noProof/>
          <w:sz w:val="22"/>
          <w:szCs w:val="22"/>
          <w:lang w:val="sr-Cyrl-CS"/>
        </w:rPr>
        <w:t>О испуњавању услова из чл. 75. Закона</w:t>
      </w:r>
    </w:p>
    <w:p w14:paraId="71BC3A71" w14:textId="77777777" w:rsidR="006B6ADC" w:rsidRPr="0070253D" w:rsidRDefault="006B6ADC" w:rsidP="006B6ADC">
      <w:pPr>
        <w:jc w:val="both"/>
        <w:rPr>
          <w:rFonts w:asciiTheme="minorHAnsi" w:hAnsiTheme="minorHAnsi" w:cstheme="minorHAnsi"/>
          <w:noProof/>
          <w:sz w:val="22"/>
          <w:szCs w:val="22"/>
          <w:lang w:val="sr-Cyrl-CS"/>
        </w:rPr>
      </w:pPr>
    </w:p>
    <w:p w14:paraId="5D1AEB4C" w14:textId="77777777" w:rsidR="006B6ADC" w:rsidRPr="0070253D" w:rsidRDefault="006B6ADC" w:rsidP="006B6ADC">
      <w:pPr>
        <w:jc w:val="both"/>
        <w:rPr>
          <w:rFonts w:asciiTheme="minorHAnsi" w:hAnsiTheme="minorHAnsi" w:cstheme="minorHAnsi"/>
          <w:noProof/>
          <w:sz w:val="22"/>
          <w:szCs w:val="22"/>
          <w:lang w:val="sr-Cyrl-CS"/>
        </w:rPr>
      </w:pPr>
    </w:p>
    <w:p w14:paraId="6CC1B253" w14:textId="77777777" w:rsidR="006B6ADC" w:rsidRPr="0070253D" w:rsidRDefault="006B6ADC" w:rsidP="006B6ADC">
      <w:pPr>
        <w:jc w:val="both"/>
        <w:rPr>
          <w:rFonts w:asciiTheme="minorHAnsi" w:hAnsiTheme="minorHAnsi" w:cstheme="minorHAnsi"/>
          <w:noProof/>
          <w:sz w:val="22"/>
          <w:szCs w:val="22"/>
          <w:lang w:val="sr-Cyrl-CS"/>
        </w:rPr>
      </w:pPr>
    </w:p>
    <w:p w14:paraId="5DE313AF" w14:textId="77777777" w:rsidR="006B6ADC" w:rsidRPr="0070253D" w:rsidRDefault="006B6ADC" w:rsidP="006B6AD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понуђача, дајем следећу</w:t>
      </w:r>
    </w:p>
    <w:p w14:paraId="6B771263" w14:textId="77777777" w:rsidR="006B6ADC" w:rsidRPr="0070253D" w:rsidRDefault="006B6ADC" w:rsidP="006B6AD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Pr="0070253D">
        <w:rPr>
          <w:rFonts w:asciiTheme="minorHAnsi" w:hAnsiTheme="minorHAnsi" w:cstheme="minorHAnsi"/>
          <w:noProof/>
          <w:sz w:val="22"/>
          <w:szCs w:val="22"/>
          <w:lang w:val="sr-Cyrl-CS"/>
        </w:rPr>
        <w:tab/>
      </w:r>
      <w:r w:rsidRPr="0070253D">
        <w:rPr>
          <w:rFonts w:asciiTheme="minorHAnsi" w:hAnsiTheme="minorHAnsi" w:cstheme="minorHAnsi"/>
          <w:noProof/>
          <w:sz w:val="22"/>
          <w:szCs w:val="22"/>
          <w:lang w:val="sr-Cyrl-CS"/>
        </w:rPr>
        <w:tab/>
      </w:r>
      <w:r w:rsidRPr="0070253D">
        <w:rPr>
          <w:rFonts w:asciiTheme="minorHAnsi" w:hAnsiTheme="minorHAnsi" w:cstheme="minorHAnsi"/>
          <w:noProof/>
          <w:sz w:val="22"/>
          <w:szCs w:val="22"/>
          <w:lang w:val="sr-Cyrl-CS"/>
        </w:rPr>
        <w:tab/>
      </w:r>
    </w:p>
    <w:p w14:paraId="52095CCB" w14:textId="77777777" w:rsidR="006B6ADC" w:rsidRPr="0070253D" w:rsidRDefault="006B6ADC" w:rsidP="006B6ADC">
      <w:pPr>
        <w:jc w:val="center"/>
        <w:rPr>
          <w:rFonts w:asciiTheme="minorHAnsi" w:hAnsiTheme="minorHAnsi" w:cstheme="minorHAnsi"/>
          <w:b/>
          <w:noProof/>
          <w:sz w:val="22"/>
          <w:szCs w:val="22"/>
          <w:lang w:val="sr-Cyrl-CS"/>
        </w:rPr>
      </w:pPr>
    </w:p>
    <w:p w14:paraId="4C39C943" w14:textId="77777777" w:rsidR="006B6ADC" w:rsidRPr="0070253D" w:rsidRDefault="006B6ADC" w:rsidP="00EC527A">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Изјаву</w:t>
      </w:r>
    </w:p>
    <w:p w14:paraId="5FEAF04C" w14:textId="77777777" w:rsidR="006B6ADC" w:rsidRPr="0070253D" w:rsidRDefault="006B6ADC" w:rsidP="00EC527A">
      <w:pPr>
        <w:jc w:val="both"/>
        <w:rPr>
          <w:rFonts w:asciiTheme="minorHAnsi" w:hAnsiTheme="minorHAnsi" w:cstheme="minorHAnsi"/>
          <w:b/>
          <w:noProof/>
          <w:sz w:val="22"/>
          <w:szCs w:val="22"/>
          <w:lang w:val="sr-Cyrl-CS"/>
        </w:rPr>
      </w:pPr>
    </w:p>
    <w:p w14:paraId="53116F19" w14:textId="77777777" w:rsidR="006B6ADC" w:rsidRPr="0070253D" w:rsidRDefault="006B6ADC" w:rsidP="00EC527A">
      <w:pPr>
        <w:jc w:val="both"/>
        <w:rPr>
          <w:rFonts w:asciiTheme="minorHAnsi" w:hAnsiTheme="minorHAnsi" w:cstheme="minorHAnsi"/>
          <w:noProof/>
          <w:sz w:val="22"/>
          <w:szCs w:val="22"/>
          <w:lang w:val="sr-Cyrl-CS"/>
        </w:rPr>
      </w:pPr>
    </w:p>
    <w:p w14:paraId="5EDFE39A" w14:textId="04F3AE58" w:rsidR="006B6ADC" w:rsidRPr="0070253D" w:rsidRDefault="006B6ADC" w:rsidP="00EC527A">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r w:rsidRPr="0070253D">
        <w:rPr>
          <w:rFonts w:asciiTheme="minorHAnsi" w:hAnsiTheme="minorHAnsi" w:cstheme="minorHAnsi"/>
          <w:noProof/>
          <w:sz w:val="22"/>
          <w:szCs w:val="22"/>
        </w:rPr>
        <w:t xml:space="preserve"> ________________________________________________________________ </w:t>
      </w:r>
      <w:r w:rsidRPr="0070253D">
        <w:rPr>
          <w:rFonts w:asciiTheme="minorHAnsi" w:hAnsiTheme="minorHAnsi" w:cstheme="minorHAnsi"/>
          <w:noProof/>
          <w:sz w:val="22"/>
          <w:szCs w:val="22"/>
          <w:lang w:val="sr-Cyrl-CS"/>
        </w:rPr>
        <w:t xml:space="preserve">у поступку јавне набавке </w:t>
      </w:r>
      <w:r w:rsidR="00E05988" w:rsidRPr="0070253D">
        <w:rPr>
          <w:rFonts w:asciiTheme="minorHAnsi" w:hAnsiTheme="minorHAnsi" w:cstheme="minorHAnsi"/>
          <w:b/>
          <w:noProof/>
          <w:sz w:val="22"/>
          <w:szCs w:val="22"/>
          <w:lang w:val="sr-Cyrl-RS"/>
        </w:rPr>
        <w:t>добара</w:t>
      </w:r>
      <w:r w:rsidR="00A64F44" w:rsidRPr="0070253D">
        <w:rPr>
          <w:rFonts w:asciiTheme="minorHAnsi" w:hAnsiTheme="minorHAnsi" w:cstheme="minorHAnsi"/>
          <w:b/>
          <w:noProof/>
          <w:sz w:val="22"/>
          <w:szCs w:val="22"/>
        </w:rPr>
        <w:t xml:space="preserve"> </w:t>
      </w:r>
      <w:r w:rsidRPr="0070253D">
        <w:rPr>
          <w:rFonts w:asciiTheme="minorHAnsi" w:hAnsiTheme="minorHAnsi" w:cstheme="minorHAnsi"/>
          <w:noProof/>
          <w:sz w:val="22"/>
          <w:szCs w:val="22"/>
          <w:lang w:val="sr-Cyrl-CS"/>
        </w:rPr>
        <w:t>–</w:t>
      </w:r>
      <w:r w:rsidR="00A64F44" w:rsidRPr="0070253D">
        <w:rPr>
          <w:rFonts w:asciiTheme="minorHAnsi" w:hAnsiTheme="minorHAnsi" w:cstheme="minorHAnsi"/>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682401">
        <w:rPr>
          <w:rFonts w:asciiTheme="minorHAnsi" w:hAnsiTheme="minorHAnsi" w:cstheme="minorHAnsi"/>
          <w:b/>
          <w:noProof/>
          <w:sz w:val="22"/>
          <w:szCs w:val="22"/>
          <w:lang w:val="sr-Cyrl-CS"/>
        </w:rPr>
        <w:t>МАШИНА ЗА ЦРНО ПОСУЂЕ</w:t>
      </w:r>
      <w:r w:rsidR="00EC527A"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ЈН 8/2020</w:t>
      </w:r>
      <w:r w:rsidRPr="0070253D">
        <w:rPr>
          <w:rFonts w:asciiTheme="minorHAnsi" w:hAnsiTheme="minorHAnsi" w:cstheme="minorHAnsi"/>
          <w:b/>
          <w:noProof/>
          <w:sz w:val="22"/>
          <w:szCs w:val="22"/>
          <w:lang w:val="sr-Cyrl-CS"/>
        </w:rPr>
        <w:t>,</w:t>
      </w:r>
      <w:r w:rsidRPr="0070253D">
        <w:rPr>
          <w:rFonts w:asciiTheme="minorHAnsi" w:hAnsiTheme="minorHAnsi" w:cstheme="minorHAnsi"/>
          <w:noProof/>
          <w:sz w:val="22"/>
          <w:szCs w:val="22"/>
          <w:lang w:val="sr-Cyrl-CS"/>
        </w:rPr>
        <w:t xml:space="preserve"> испуњава све услове из чл. 75. и 76. Закона, односно услове дефинисане конкурсном документацијом за предметну јавну набавку, и то:</w:t>
      </w:r>
    </w:p>
    <w:p w14:paraId="4E2B7CC3" w14:textId="77777777" w:rsidR="006B6ADC" w:rsidRPr="0070253D" w:rsidRDefault="006B6ADC" w:rsidP="00EC527A">
      <w:pPr>
        <w:jc w:val="both"/>
        <w:rPr>
          <w:rFonts w:asciiTheme="minorHAnsi" w:hAnsiTheme="minorHAnsi" w:cstheme="minorHAnsi"/>
          <w:noProof/>
          <w:sz w:val="22"/>
          <w:szCs w:val="22"/>
          <w:lang w:val="sr-Cyrl-CS"/>
        </w:rPr>
      </w:pPr>
    </w:p>
    <w:p w14:paraId="755E1B4E"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регистрован код надлежног органа, односно уписан у одговарајући регистар,</w:t>
      </w:r>
    </w:p>
    <w:p w14:paraId="364A70B4" w14:textId="77777777" w:rsidR="006B6ADC" w:rsidRPr="0070253D" w:rsidRDefault="006B6ADC" w:rsidP="00EC527A">
      <w:pPr>
        <w:jc w:val="both"/>
        <w:rPr>
          <w:rFonts w:asciiTheme="minorHAnsi" w:hAnsiTheme="minorHAnsi" w:cstheme="minorHAnsi"/>
          <w:noProof/>
          <w:sz w:val="22"/>
          <w:szCs w:val="22"/>
          <w:lang w:val="sr-Cyrl-CS"/>
        </w:rPr>
      </w:pPr>
    </w:p>
    <w:p w14:paraId="60D27C7C"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05FE8BC0" w14:textId="77777777" w:rsidR="006B6ADC" w:rsidRPr="0070253D" w:rsidRDefault="006B6ADC" w:rsidP="00EC527A">
      <w:pPr>
        <w:jc w:val="both"/>
        <w:rPr>
          <w:rFonts w:asciiTheme="minorHAnsi" w:hAnsiTheme="minorHAnsi" w:cstheme="minorHAnsi"/>
          <w:noProof/>
          <w:sz w:val="22"/>
          <w:szCs w:val="22"/>
          <w:lang w:val="sr-Cyrl-CS"/>
        </w:rPr>
      </w:pPr>
    </w:p>
    <w:p w14:paraId="1143EB0B"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1B69C3EF" w14:textId="77777777" w:rsidR="00332202" w:rsidRDefault="00332202" w:rsidP="00332202">
      <w:pPr>
        <w:pStyle w:val="ListParagraph"/>
        <w:ind w:left="284"/>
        <w:jc w:val="both"/>
        <w:rPr>
          <w:rFonts w:asciiTheme="minorHAnsi" w:hAnsiTheme="minorHAnsi" w:cstheme="minorHAnsi"/>
          <w:noProof/>
          <w:sz w:val="22"/>
          <w:szCs w:val="22"/>
          <w:lang w:val="sr-Cyrl-CS"/>
        </w:rPr>
      </w:pPr>
    </w:p>
    <w:p w14:paraId="51C5411F" w14:textId="77777777" w:rsidR="006B6ADC" w:rsidRPr="0070253D" w:rsidRDefault="006B6ADC" w:rsidP="00EC527A">
      <w:pPr>
        <w:jc w:val="both"/>
        <w:rPr>
          <w:rFonts w:asciiTheme="minorHAnsi" w:hAnsiTheme="minorHAnsi" w:cstheme="minorHAnsi"/>
          <w:noProof/>
          <w:sz w:val="22"/>
          <w:szCs w:val="22"/>
          <w:lang w:val="sr-Cyrl-CS"/>
        </w:rPr>
      </w:pPr>
    </w:p>
    <w:p w14:paraId="17601AFB"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color w:val="000000" w:themeColor="text1"/>
          <w:sz w:val="22"/>
          <w:szCs w:val="22"/>
          <w:lang w:val="sr-Cyrl-CS"/>
        </w:rPr>
        <w:t>Понуђач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5CF7C50E" w14:textId="77777777" w:rsidR="006B6ADC" w:rsidRPr="0070253D" w:rsidRDefault="006B6ADC" w:rsidP="006B6ADC">
      <w:pPr>
        <w:jc w:val="both"/>
        <w:rPr>
          <w:rFonts w:asciiTheme="minorHAnsi" w:hAnsiTheme="minorHAnsi" w:cstheme="minorHAnsi"/>
          <w:noProof/>
          <w:sz w:val="22"/>
          <w:szCs w:val="22"/>
          <w:lang w:val="sr-Cyrl-CS"/>
        </w:rPr>
      </w:pPr>
    </w:p>
    <w:p w14:paraId="284F9AEE" w14:textId="77777777" w:rsidR="006B6ADC" w:rsidRPr="0070253D" w:rsidRDefault="006B6ADC" w:rsidP="006B6ADC">
      <w:pPr>
        <w:jc w:val="both"/>
        <w:rPr>
          <w:rFonts w:asciiTheme="minorHAnsi" w:hAnsiTheme="minorHAnsi" w:cstheme="minorHAnsi"/>
          <w:noProof/>
          <w:sz w:val="22"/>
          <w:szCs w:val="22"/>
          <w:lang w:val="sr-Cyrl-CS"/>
        </w:rPr>
      </w:pPr>
    </w:p>
    <w:p w14:paraId="10F76512" w14:textId="77777777" w:rsidR="006B6ADC" w:rsidRPr="0070253D" w:rsidRDefault="006B6ADC" w:rsidP="006B6ADC">
      <w:pPr>
        <w:jc w:val="both"/>
        <w:rPr>
          <w:rFonts w:asciiTheme="minorHAnsi" w:hAnsiTheme="minorHAnsi" w:cstheme="minorHAnsi"/>
          <w:noProof/>
          <w:sz w:val="22"/>
          <w:szCs w:val="22"/>
          <w:lang w:val="sr-Cyrl-CS"/>
        </w:rPr>
      </w:pPr>
    </w:p>
    <w:p w14:paraId="7DED1763" w14:textId="77777777" w:rsidR="006B6ADC" w:rsidRPr="0070253D" w:rsidRDefault="006B6ADC" w:rsidP="006B6AD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6B6ADC" w:rsidRPr="0070253D" w14:paraId="064D3B3B" w14:textId="77777777" w:rsidTr="00181305">
        <w:tc>
          <w:tcPr>
            <w:tcW w:w="3320" w:type="dxa"/>
          </w:tcPr>
          <w:p w14:paraId="0BA7257B" w14:textId="77777777"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Место и датум:</w:t>
            </w:r>
          </w:p>
          <w:p w14:paraId="2655A48B" w14:textId="77777777" w:rsidR="006B6ADC" w:rsidRPr="0070253D" w:rsidRDefault="006B6ADC" w:rsidP="00181305">
            <w:pPr>
              <w:jc w:val="both"/>
              <w:rPr>
                <w:rFonts w:asciiTheme="minorHAnsi" w:hAnsiTheme="minorHAnsi" w:cstheme="minorHAnsi"/>
                <w:noProof/>
                <w:sz w:val="22"/>
                <w:szCs w:val="22"/>
                <w:lang w:val="sr-Cyrl-CS"/>
              </w:rPr>
            </w:pPr>
          </w:p>
          <w:p w14:paraId="3E963F90" w14:textId="77777777" w:rsidR="006B6ADC" w:rsidRPr="0070253D" w:rsidRDefault="006B6ADC" w:rsidP="00181305">
            <w:pPr>
              <w:jc w:val="both"/>
              <w:rPr>
                <w:rFonts w:asciiTheme="minorHAnsi" w:hAnsiTheme="minorHAnsi" w:cstheme="minorHAnsi"/>
                <w:noProof/>
                <w:sz w:val="22"/>
                <w:szCs w:val="22"/>
                <w:lang w:val="sr-Cyrl-CS"/>
              </w:rPr>
            </w:pPr>
          </w:p>
          <w:p w14:paraId="251153B3" w14:textId="77777777" w:rsidR="006B6ADC" w:rsidRPr="0070253D" w:rsidRDefault="006B6ADC" w:rsidP="00181305">
            <w:pPr>
              <w:jc w:val="both"/>
              <w:rPr>
                <w:rFonts w:asciiTheme="minorHAnsi" w:hAnsiTheme="minorHAnsi" w:cstheme="minorHAnsi"/>
                <w:noProof/>
                <w:sz w:val="22"/>
                <w:szCs w:val="22"/>
                <w:lang w:val="sr-Cyrl-CS"/>
              </w:rPr>
            </w:pPr>
          </w:p>
          <w:p w14:paraId="24C4D272" w14:textId="77777777"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2DCA1FC7" w14:textId="77777777" w:rsidR="006B6ADC" w:rsidRPr="0070253D" w:rsidRDefault="006B6ADC" w:rsidP="00181305">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3E31F042" w14:textId="77777777"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1CDADB16" w14:textId="77777777" w:rsidR="006B6ADC" w:rsidRPr="0070253D" w:rsidRDefault="006B6ADC" w:rsidP="00181305">
            <w:pPr>
              <w:jc w:val="right"/>
              <w:rPr>
                <w:rFonts w:asciiTheme="minorHAnsi" w:hAnsiTheme="minorHAnsi" w:cstheme="minorHAnsi"/>
                <w:noProof/>
                <w:sz w:val="22"/>
                <w:szCs w:val="22"/>
                <w:lang w:val="sr-Cyrl-CS"/>
              </w:rPr>
            </w:pPr>
          </w:p>
          <w:p w14:paraId="13139CEF" w14:textId="77777777" w:rsidR="006B6ADC" w:rsidRPr="0070253D" w:rsidRDefault="006B6ADC" w:rsidP="00181305">
            <w:pPr>
              <w:jc w:val="right"/>
              <w:rPr>
                <w:rFonts w:asciiTheme="minorHAnsi" w:hAnsiTheme="minorHAnsi" w:cstheme="minorHAnsi"/>
                <w:noProof/>
                <w:sz w:val="22"/>
                <w:szCs w:val="22"/>
                <w:lang w:val="sr-Cyrl-CS"/>
              </w:rPr>
            </w:pPr>
          </w:p>
          <w:p w14:paraId="72782A4E" w14:textId="77777777" w:rsidR="006B6ADC" w:rsidRPr="0070253D" w:rsidRDefault="006B6ADC" w:rsidP="00181305">
            <w:pPr>
              <w:jc w:val="right"/>
              <w:rPr>
                <w:rFonts w:asciiTheme="minorHAnsi" w:hAnsiTheme="minorHAnsi" w:cstheme="minorHAnsi"/>
                <w:noProof/>
                <w:sz w:val="22"/>
                <w:szCs w:val="22"/>
                <w:lang w:val="sr-Cyrl-CS"/>
              </w:rPr>
            </w:pPr>
          </w:p>
          <w:p w14:paraId="06FBD5FF" w14:textId="77777777"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5BE6049F" w14:textId="77777777" w:rsidR="006B6ADC" w:rsidRPr="0070253D" w:rsidRDefault="006B6ADC" w:rsidP="006B6ADC">
      <w:pPr>
        <w:jc w:val="both"/>
        <w:rPr>
          <w:rFonts w:asciiTheme="minorHAnsi" w:hAnsiTheme="minorHAnsi" w:cstheme="minorHAnsi"/>
          <w:noProof/>
          <w:sz w:val="22"/>
          <w:szCs w:val="22"/>
          <w:lang w:val="sr-Cyrl-CS"/>
        </w:rPr>
      </w:pPr>
    </w:p>
    <w:p w14:paraId="224C3ED3" w14:textId="77777777" w:rsidR="006B6ADC" w:rsidRPr="0070253D" w:rsidRDefault="006B6ADC" w:rsidP="006B6AD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Напомена: 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6212F02E" w14:textId="77777777" w:rsidR="006B6ADC" w:rsidRPr="0070253D" w:rsidRDefault="006B6ADC" w:rsidP="006B6ADC">
      <w:pPr>
        <w:pStyle w:val="TableHeading"/>
        <w:suppressLineNumbers w:val="0"/>
        <w:suppressAutoHyphens w:val="0"/>
        <w:spacing w:after="200" w:line="276" w:lineRule="auto"/>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br w:type="page"/>
      </w:r>
      <w:r w:rsidR="006B34D0" w:rsidRPr="0070253D">
        <w:rPr>
          <w:rFonts w:asciiTheme="minorHAnsi" w:hAnsiTheme="minorHAnsi" w:cstheme="minorHAnsi"/>
          <w:bCs w:val="0"/>
          <w:noProof/>
          <w:sz w:val="22"/>
          <w:szCs w:val="22"/>
          <w:lang w:val="sr-Cyrl-CS"/>
        </w:rPr>
        <w:lastRenderedPageBreak/>
        <w:t>ИЗЈАВА ПОДИЗВОЂАЧА</w:t>
      </w:r>
    </w:p>
    <w:p w14:paraId="0B94F226" w14:textId="77777777" w:rsidR="006B34D0" w:rsidRPr="0070253D" w:rsidRDefault="006B34D0" w:rsidP="006B6ADC">
      <w:pPr>
        <w:suppressAutoHyphens w:val="0"/>
        <w:spacing w:after="200" w:line="276" w:lineRule="auto"/>
        <w:jc w:val="center"/>
        <w:rPr>
          <w:rFonts w:asciiTheme="minorHAnsi" w:hAnsiTheme="minorHAnsi" w:cstheme="minorHAnsi"/>
          <w:noProof/>
          <w:sz w:val="22"/>
          <w:szCs w:val="22"/>
          <w:lang w:val="sr-Cyrl-CS"/>
        </w:rPr>
      </w:pPr>
      <w:r w:rsidRPr="0070253D">
        <w:rPr>
          <w:rFonts w:asciiTheme="minorHAnsi" w:hAnsiTheme="minorHAnsi" w:cstheme="minorHAnsi"/>
          <w:b/>
          <w:noProof/>
          <w:sz w:val="22"/>
          <w:szCs w:val="22"/>
          <w:lang w:val="sr-Cyrl-CS"/>
        </w:rPr>
        <w:t xml:space="preserve">О ИСПУЊАВАЊУ УСЛОВА ИЗ ЧЛ. 75. ЗАКОНА </w:t>
      </w:r>
    </w:p>
    <w:p w14:paraId="6C1A62AF" w14:textId="77777777" w:rsidR="006B34D0" w:rsidRPr="0070253D" w:rsidRDefault="006B34D0" w:rsidP="006B34D0">
      <w:pPr>
        <w:jc w:val="both"/>
        <w:rPr>
          <w:rFonts w:asciiTheme="minorHAnsi" w:hAnsiTheme="minorHAnsi" w:cstheme="minorHAnsi"/>
          <w:noProof/>
          <w:sz w:val="22"/>
          <w:szCs w:val="22"/>
          <w:lang w:val="sr-Cyrl-CS"/>
        </w:rPr>
      </w:pPr>
    </w:p>
    <w:p w14:paraId="0F310C66" w14:textId="77777777" w:rsidR="006B6ADC" w:rsidRPr="0070253D" w:rsidRDefault="006B6ADC" w:rsidP="006B34D0">
      <w:pPr>
        <w:jc w:val="both"/>
        <w:rPr>
          <w:rFonts w:asciiTheme="minorHAnsi" w:hAnsiTheme="minorHAnsi" w:cstheme="minorHAnsi"/>
          <w:noProof/>
          <w:sz w:val="22"/>
          <w:szCs w:val="22"/>
          <w:lang w:val="sr-Cyrl-CS"/>
        </w:rPr>
      </w:pPr>
    </w:p>
    <w:p w14:paraId="67B54EF0" w14:textId="77777777" w:rsidR="006B6ADC" w:rsidRPr="0070253D" w:rsidRDefault="006B6ADC" w:rsidP="006B34D0">
      <w:pPr>
        <w:jc w:val="both"/>
        <w:rPr>
          <w:rFonts w:asciiTheme="minorHAnsi" w:hAnsiTheme="minorHAnsi" w:cstheme="minorHAnsi"/>
          <w:noProof/>
          <w:sz w:val="22"/>
          <w:szCs w:val="22"/>
          <w:lang w:val="sr-Cyrl-CS"/>
        </w:rPr>
      </w:pPr>
    </w:p>
    <w:p w14:paraId="31A23BA2" w14:textId="77777777" w:rsidR="006B6ADC" w:rsidRPr="0070253D" w:rsidRDefault="006B6ADC" w:rsidP="006B34D0">
      <w:pPr>
        <w:jc w:val="both"/>
        <w:rPr>
          <w:rFonts w:asciiTheme="minorHAnsi" w:hAnsiTheme="minorHAnsi" w:cstheme="minorHAnsi"/>
          <w:noProof/>
          <w:sz w:val="22"/>
          <w:szCs w:val="22"/>
          <w:lang w:val="sr-Cyrl-CS"/>
        </w:rPr>
      </w:pPr>
    </w:p>
    <w:p w14:paraId="37D685A7" w14:textId="77777777"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подизвођача, дајем следећу</w:t>
      </w:r>
    </w:p>
    <w:p w14:paraId="3BD21C4E" w14:textId="77777777" w:rsidR="006B6ADC" w:rsidRPr="0070253D" w:rsidRDefault="006B6ADC" w:rsidP="002E1BA3">
      <w:pPr>
        <w:jc w:val="both"/>
        <w:rPr>
          <w:rFonts w:asciiTheme="minorHAnsi" w:hAnsiTheme="minorHAnsi" w:cstheme="minorHAnsi"/>
          <w:noProof/>
          <w:sz w:val="22"/>
          <w:szCs w:val="22"/>
          <w:lang w:val="sr-Cyrl-CS"/>
        </w:rPr>
      </w:pPr>
    </w:p>
    <w:p w14:paraId="06949E80" w14:textId="77777777" w:rsidR="006B6ADC" w:rsidRPr="0070253D" w:rsidRDefault="006B6ADC" w:rsidP="002E1BA3">
      <w:pPr>
        <w:pStyle w:val="TableHeading"/>
        <w:suppressLineNumbers w:val="0"/>
        <w:jc w:val="both"/>
        <w:rPr>
          <w:rFonts w:asciiTheme="minorHAnsi" w:hAnsiTheme="minorHAnsi" w:cstheme="minorHAnsi"/>
          <w:bCs w:val="0"/>
          <w:noProof/>
          <w:sz w:val="22"/>
          <w:szCs w:val="22"/>
          <w:lang w:val="sr-Cyrl-CS"/>
        </w:rPr>
      </w:pPr>
    </w:p>
    <w:p w14:paraId="0E9156E4" w14:textId="77777777" w:rsidR="006B6ADC" w:rsidRPr="0070253D" w:rsidRDefault="006B6ADC" w:rsidP="002E1BA3">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Изјаву</w:t>
      </w:r>
    </w:p>
    <w:p w14:paraId="78BF19C1" w14:textId="77777777" w:rsidR="006B6ADC" w:rsidRPr="0070253D" w:rsidRDefault="006B6ADC" w:rsidP="002E1BA3">
      <w:pPr>
        <w:jc w:val="both"/>
        <w:rPr>
          <w:rFonts w:asciiTheme="minorHAnsi" w:hAnsiTheme="minorHAnsi" w:cstheme="minorHAnsi"/>
          <w:b/>
          <w:noProof/>
          <w:sz w:val="22"/>
          <w:szCs w:val="22"/>
          <w:lang w:val="sr-Cyrl-CS"/>
        </w:rPr>
      </w:pPr>
    </w:p>
    <w:p w14:paraId="564BF267" w14:textId="77777777" w:rsidR="006B6ADC" w:rsidRPr="0070253D" w:rsidRDefault="006B6ADC" w:rsidP="002E1BA3">
      <w:pPr>
        <w:jc w:val="both"/>
        <w:rPr>
          <w:rFonts w:asciiTheme="minorHAnsi" w:hAnsiTheme="minorHAnsi" w:cstheme="minorHAnsi"/>
          <w:noProof/>
          <w:sz w:val="22"/>
          <w:szCs w:val="22"/>
          <w:lang w:val="sr-Cyrl-CS"/>
        </w:rPr>
      </w:pPr>
    </w:p>
    <w:p w14:paraId="3A9F4BD6" w14:textId="6C994470"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w:t>
      </w:r>
      <w:r w:rsidRPr="0070253D">
        <w:rPr>
          <w:rFonts w:asciiTheme="minorHAnsi" w:hAnsiTheme="minorHAnsi" w:cstheme="minorHAnsi"/>
          <w:noProof/>
          <w:sz w:val="22"/>
          <w:szCs w:val="22"/>
        </w:rPr>
        <w:t xml:space="preserve">____________________________________________________________ </w:t>
      </w:r>
      <w:r w:rsidRPr="0070253D">
        <w:rPr>
          <w:rFonts w:asciiTheme="minorHAnsi" w:hAnsiTheme="minorHAnsi" w:cstheme="minorHAnsi"/>
          <w:noProof/>
          <w:sz w:val="22"/>
          <w:szCs w:val="22"/>
          <w:lang w:val="sr-Cyrl-CS"/>
        </w:rPr>
        <w:t xml:space="preserve">у поступку јавне набавке </w:t>
      </w:r>
      <w:r w:rsidR="000A2847" w:rsidRPr="0070253D">
        <w:rPr>
          <w:rFonts w:asciiTheme="minorHAnsi" w:hAnsiTheme="minorHAnsi" w:cstheme="minorHAnsi"/>
          <w:b/>
          <w:noProof/>
          <w:sz w:val="22"/>
          <w:szCs w:val="22"/>
          <w:lang w:val="sr-Cyrl-CS"/>
        </w:rPr>
        <w:t>добара</w:t>
      </w:r>
      <w:r w:rsidR="00EC527A" w:rsidRPr="0070253D">
        <w:rPr>
          <w:rFonts w:asciiTheme="minorHAnsi" w:hAnsiTheme="minorHAnsi" w:cstheme="minorHAnsi"/>
          <w:noProof/>
          <w:sz w:val="22"/>
          <w:szCs w:val="22"/>
          <w:lang w:val="sr-Cyrl-CS"/>
        </w:rPr>
        <w:t xml:space="preserve"> </w:t>
      </w:r>
      <w:r w:rsidR="00982B12">
        <w:rPr>
          <w:rFonts w:asciiTheme="minorHAnsi" w:hAnsiTheme="minorHAnsi" w:cstheme="minorHAnsi"/>
          <w:noProof/>
          <w:sz w:val="22"/>
          <w:szCs w:val="22"/>
          <w:lang w:val="sr-Cyrl-CS"/>
        </w:rPr>
        <w:t>–</w:t>
      </w:r>
      <w:r w:rsidR="00EC527A" w:rsidRPr="0070253D">
        <w:rPr>
          <w:rFonts w:asciiTheme="minorHAnsi" w:hAnsiTheme="minorHAnsi" w:cstheme="minorHAnsi"/>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682401">
        <w:rPr>
          <w:rFonts w:asciiTheme="minorHAnsi" w:hAnsiTheme="minorHAnsi" w:cstheme="minorHAnsi"/>
          <w:b/>
          <w:noProof/>
          <w:sz w:val="22"/>
          <w:szCs w:val="22"/>
          <w:lang w:val="sr-Cyrl-CS"/>
        </w:rPr>
        <w:t>МАШИНА ЗА ЦРНО ПОСУЂЕ</w:t>
      </w:r>
      <w:r w:rsidR="000C02D6"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ЈН 8/2020</w:t>
      </w:r>
      <w:r w:rsidR="000C02D6" w:rsidRPr="0070253D">
        <w:rPr>
          <w:rFonts w:asciiTheme="minorHAnsi" w:hAnsiTheme="minorHAnsi" w:cstheme="minorHAnsi"/>
          <w:b/>
          <w:noProof/>
          <w:sz w:val="22"/>
          <w:szCs w:val="22"/>
          <w:lang w:val="sr-Cyrl-CS"/>
        </w:rPr>
        <w:t xml:space="preserve"> </w:t>
      </w:r>
      <w:r w:rsidRPr="0070253D">
        <w:rPr>
          <w:rFonts w:asciiTheme="minorHAnsi" w:hAnsiTheme="minorHAnsi" w:cstheme="minorHAnsi"/>
          <w:noProof/>
          <w:sz w:val="22"/>
          <w:szCs w:val="22"/>
          <w:lang w:val="sr-Cyrl-CS"/>
        </w:rPr>
        <w:t>испуњава све услове из чл. 75. Закона, односно услове дефинисане конкурсном документацијом за предметну јавну набавку, и то:</w:t>
      </w:r>
    </w:p>
    <w:p w14:paraId="0C2D123C" w14:textId="77777777" w:rsidR="006B6ADC" w:rsidRPr="0070253D" w:rsidRDefault="006B6ADC" w:rsidP="002E1BA3">
      <w:pPr>
        <w:jc w:val="both"/>
        <w:rPr>
          <w:rFonts w:asciiTheme="minorHAnsi" w:hAnsiTheme="minorHAnsi" w:cstheme="minorHAnsi"/>
          <w:noProof/>
          <w:sz w:val="22"/>
          <w:szCs w:val="22"/>
          <w:lang w:val="sr-Cyrl-CS"/>
        </w:rPr>
      </w:pPr>
    </w:p>
    <w:p w14:paraId="382131D5" w14:textId="77777777"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 је регистрован код надлежног органа, односно уписан у одговарајући регистар;</w:t>
      </w:r>
    </w:p>
    <w:p w14:paraId="6C818E65" w14:textId="77777777" w:rsidR="006B6ADC" w:rsidRPr="0070253D" w:rsidRDefault="006B6ADC" w:rsidP="002E1BA3">
      <w:pPr>
        <w:jc w:val="both"/>
        <w:rPr>
          <w:rFonts w:asciiTheme="minorHAnsi" w:hAnsiTheme="minorHAnsi" w:cstheme="minorHAnsi"/>
          <w:noProof/>
          <w:sz w:val="22"/>
          <w:szCs w:val="22"/>
          <w:lang w:val="sr-Cyrl-CS"/>
        </w:rPr>
      </w:pPr>
    </w:p>
    <w:p w14:paraId="4140A69D" w14:textId="77777777"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68449A7E" w14:textId="77777777" w:rsidR="006B6ADC" w:rsidRPr="0070253D" w:rsidRDefault="006B6ADC" w:rsidP="002E1BA3">
      <w:pPr>
        <w:tabs>
          <w:tab w:val="left" w:pos="2010"/>
        </w:tabs>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2AE7BC3A" w14:textId="61B83C11" w:rsidR="006B6ADC"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12889C8F" w14:textId="148D9952" w:rsidR="00CB53BC" w:rsidRPr="0070253D" w:rsidRDefault="00CB53BC" w:rsidP="00CB53BC">
      <w:pPr>
        <w:pStyle w:val="ListParagraph"/>
        <w:ind w:left="284"/>
        <w:jc w:val="both"/>
        <w:rPr>
          <w:rFonts w:asciiTheme="minorHAnsi" w:hAnsiTheme="minorHAnsi" w:cstheme="minorHAnsi"/>
          <w:noProof/>
          <w:sz w:val="22"/>
          <w:szCs w:val="22"/>
          <w:lang w:val="sr-Cyrl-CS"/>
        </w:rPr>
      </w:pPr>
    </w:p>
    <w:p w14:paraId="6EBEFFC9" w14:textId="77777777" w:rsidR="00CB53BC" w:rsidRPr="0070253D" w:rsidRDefault="00CB53BC" w:rsidP="00CB53BC">
      <w:pPr>
        <w:jc w:val="both"/>
        <w:rPr>
          <w:rFonts w:asciiTheme="minorHAnsi" w:hAnsiTheme="minorHAnsi" w:cstheme="minorHAnsi"/>
          <w:noProof/>
          <w:sz w:val="22"/>
          <w:szCs w:val="22"/>
          <w:lang w:val="sr-Cyrl-CS"/>
        </w:rPr>
      </w:pPr>
    </w:p>
    <w:p w14:paraId="56A08032" w14:textId="3067AE11" w:rsidR="00CB53BC" w:rsidRPr="0070253D" w:rsidRDefault="00CB53BC" w:rsidP="00CB53BC">
      <w:pPr>
        <w:pStyle w:val="ListParagraph"/>
        <w:ind w:left="0"/>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w:t>
      </w:r>
      <w:r w:rsidRPr="0070253D">
        <w:rPr>
          <w:rFonts w:asciiTheme="minorHAnsi" w:hAnsiTheme="minorHAnsi" w:cstheme="minorHAnsi"/>
          <w:noProof/>
          <w:color w:val="000000" w:themeColor="text1"/>
          <w:sz w:val="22"/>
          <w:szCs w:val="22"/>
          <w:lang w:val="sr-Cyrl-CS"/>
        </w:rPr>
        <w:t xml:space="preserve">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6B896F88" w14:textId="77777777" w:rsidR="00CB53BC" w:rsidRPr="0070253D" w:rsidRDefault="00CB53BC" w:rsidP="00CB53BC">
      <w:pPr>
        <w:jc w:val="both"/>
        <w:rPr>
          <w:rFonts w:asciiTheme="minorHAnsi" w:hAnsiTheme="minorHAnsi" w:cstheme="minorHAnsi"/>
          <w:noProof/>
          <w:sz w:val="22"/>
          <w:szCs w:val="22"/>
          <w:lang w:val="sr-Cyrl-CS"/>
        </w:rPr>
      </w:pPr>
    </w:p>
    <w:p w14:paraId="172CB87E" w14:textId="77777777" w:rsidR="006B6ADC" w:rsidRPr="0070253D" w:rsidRDefault="006B6ADC" w:rsidP="00CB53BC">
      <w:pPr>
        <w:jc w:val="both"/>
        <w:rPr>
          <w:rFonts w:asciiTheme="minorHAnsi" w:hAnsiTheme="minorHAnsi" w:cstheme="minorHAnsi"/>
          <w:noProof/>
          <w:sz w:val="22"/>
          <w:szCs w:val="22"/>
          <w:lang w:val="sr-Cyrl-CS"/>
        </w:rPr>
      </w:pPr>
    </w:p>
    <w:p w14:paraId="29AE6ED3" w14:textId="77777777" w:rsidR="006B6ADC" w:rsidRPr="0070253D" w:rsidRDefault="006B6ADC" w:rsidP="002E1BA3">
      <w:pPr>
        <w:jc w:val="both"/>
        <w:rPr>
          <w:rFonts w:asciiTheme="minorHAnsi" w:hAnsiTheme="minorHAnsi" w:cstheme="minorHAnsi"/>
          <w:noProof/>
          <w:sz w:val="22"/>
          <w:szCs w:val="22"/>
          <w:lang w:val="sr-Cyrl-CS"/>
        </w:rPr>
      </w:pPr>
    </w:p>
    <w:p w14:paraId="23DE5F35" w14:textId="77777777" w:rsidR="006B6ADC" w:rsidRPr="0070253D" w:rsidRDefault="006B6ADC" w:rsidP="002E1BA3">
      <w:pPr>
        <w:jc w:val="both"/>
        <w:rPr>
          <w:rFonts w:asciiTheme="minorHAnsi" w:hAnsiTheme="minorHAnsi" w:cstheme="minorHAnsi"/>
          <w:noProof/>
          <w:sz w:val="22"/>
          <w:szCs w:val="22"/>
          <w:lang w:val="sr-Cyrl-CS"/>
        </w:rPr>
      </w:pPr>
    </w:p>
    <w:p w14:paraId="24F743D4" w14:textId="77777777" w:rsidR="006B6ADC" w:rsidRPr="0070253D" w:rsidRDefault="006B6ADC" w:rsidP="002E1BA3">
      <w:pPr>
        <w:jc w:val="both"/>
        <w:rPr>
          <w:rFonts w:asciiTheme="minorHAnsi" w:hAnsiTheme="minorHAnsi" w:cstheme="minorHAnsi"/>
          <w:noProof/>
          <w:sz w:val="22"/>
          <w:szCs w:val="22"/>
          <w:lang w:val="sr-Cyrl-CS"/>
        </w:rPr>
      </w:pPr>
    </w:p>
    <w:p w14:paraId="3CF1F21C" w14:textId="77777777" w:rsidR="006B6ADC" w:rsidRPr="0070253D" w:rsidRDefault="006B6ADC" w:rsidP="002E1BA3">
      <w:pPr>
        <w:jc w:val="both"/>
        <w:rPr>
          <w:rFonts w:asciiTheme="minorHAnsi" w:hAnsiTheme="minorHAnsi" w:cstheme="minorHAnsi"/>
          <w:noProof/>
          <w:sz w:val="22"/>
          <w:szCs w:val="22"/>
          <w:lang w:val="sr-Cyrl-CS"/>
        </w:rPr>
      </w:pPr>
    </w:p>
    <w:p w14:paraId="28E1EAB3" w14:textId="77777777" w:rsidR="006B6ADC" w:rsidRPr="0070253D" w:rsidRDefault="006B6ADC" w:rsidP="002E1BA3">
      <w:pPr>
        <w:jc w:val="both"/>
        <w:rPr>
          <w:rFonts w:asciiTheme="minorHAnsi" w:hAnsiTheme="minorHAnsi" w:cstheme="minorHAnsi"/>
          <w:noProof/>
          <w:sz w:val="22"/>
          <w:szCs w:val="22"/>
          <w:lang w:val="sr-Cyrl-CS"/>
        </w:rPr>
      </w:pPr>
    </w:p>
    <w:p w14:paraId="7DF59649" w14:textId="77777777" w:rsidR="006B6ADC" w:rsidRPr="0070253D" w:rsidRDefault="006B6ADC" w:rsidP="002E1BA3">
      <w:pPr>
        <w:jc w:val="both"/>
        <w:rPr>
          <w:rFonts w:asciiTheme="minorHAnsi" w:hAnsiTheme="minorHAnsi" w:cstheme="minorHAnsi"/>
          <w:noProof/>
          <w:sz w:val="22"/>
          <w:szCs w:val="22"/>
          <w:lang w:val="sr-Cyrl-CS"/>
        </w:rPr>
      </w:pPr>
    </w:p>
    <w:p w14:paraId="519376BD" w14:textId="77777777" w:rsidR="006B6ADC" w:rsidRPr="0070253D" w:rsidRDefault="006B6ADC" w:rsidP="002E1BA3">
      <w:pPr>
        <w:jc w:val="both"/>
        <w:rPr>
          <w:rFonts w:asciiTheme="minorHAnsi" w:hAnsiTheme="minorHAnsi" w:cstheme="minorHAnsi"/>
          <w:noProof/>
          <w:sz w:val="22"/>
          <w:szCs w:val="22"/>
          <w:lang w:val="sr-Cyrl-CS"/>
        </w:rPr>
      </w:pPr>
    </w:p>
    <w:p w14:paraId="213F1331" w14:textId="77777777" w:rsidR="006B6ADC" w:rsidRPr="0070253D" w:rsidRDefault="006B6ADC" w:rsidP="006B6AD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6B6ADC" w:rsidRPr="0070253D" w14:paraId="23B4BEC4" w14:textId="77777777" w:rsidTr="00181305">
        <w:tc>
          <w:tcPr>
            <w:tcW w:w="3320" w:type="dxa"/>
          </w:tcPr>
          <w:p w14:paraId="62B0C79F" w14:textId="173F9BC9"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Место и датум:</w:t>
            </w:r>
          </w:p>
          <w:p w14:paraId="32E6F801" w14:textId="791E73E4" w:rsidR="006B6ADC" w:rsidRDefault="006B6ADC" w:rsidP="00181305">
            <w:pPr>
              <w:jc w:val="both"/>
              <w:rPr>
                <w:rFonts w:asciiTheme="minorHAnsi" w:hAnsiTheme="minorHAnsi" w:cstheme="minorHAnsi"/>
                <w:noProof/>
                <w:sz w:val="22"/>
                <w:szCs w:val="22"/>
                <w:lang w:val="sr-Cyrl-CS"/>
              </w:rPr>
            </w:pPr>
          </w:p>
          <w:p w14:paraId="2050FACD" w14:textId="5DB23F72" w:rsidR="002E1BA3" w:rsidRDefault="002E1BA3" w:rsidP="00181305">
            <w:pPr>
              <w:jc w:val="both"/>
              <w:rPr>
                <w:rFonts w:asciiTheme="minorHAnsi" w:hAnsiTheme="minorHAnsi" w:cstheme="minorHAnsi"/>
                <w:noProof/>
                <w:sz w:val="22"/>
                <w:szCs w:val="22"/>
                <w:lang w:val="sr-Cyrl-CS"/>
              </w:rPr>
            </w:pPr>
          </w:p>
          <w:p w14:paraId="1A38E25E" w14:textId="77777777" w:rsidR="002E1BA3" w:rsidRPr="0070253D" w:rsidRDefault="002E1BA3" w:rsidP="00181305">
            <w:pPr>
              <w:jc w:val="both"/>
              <w:rPr>
                <w:rFonts w:asciiTheme="minorHAnsi" w:hAnsiTheme="minorHAnsi" w:cstheme="minorHAnsi"/>
                <w:noProof/>
                <w:sz w:val="22"/>
                <w:szCs w:val="22"/>
                <w:lang w:val="sr-Cyrl-CS"/>
              </w:rPr>
            </w:pPr>
          </w:p>
          <w:p w14:paraId="61C4FEA6" w14:textId="77777777"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5D6A20A9" w14:textId="77777777" w:rsidR="006B6ADC" w:rsidRPr="0070253D" w:rsidRDefault="006B6ADC" w:rsidP="00181305">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6B3B1C52" w14:textId="7E481BF2"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w:t>
            </w:r>
          </w:p>
          <w:p w14:paraId="55BA6E0C" w14:textId="1350DD7C" w:rsidR="006B6ADC" w:rsidRDefault="006B6ADC" w:rsidP="00181305">
            <w:pPr>
              <w:jc w:val="right"/>
              <w:rPr>
                <w:rFonts w:asciiTheme="minorHAnsi" w:hAnsiTheme="minorHAnsi" w:cstheme="minorHAnsi"/>
                <w:noProof/>
                <w:sz w:val="22"/>
                <w:szCs w:val="22"/>
                <w:lang w:val="sr-Cyrl-CS"/>
              </w:rPr>
            </w:pPr>
          </w:p>
          <w:p w14:paraId="204D8D67" w14:textId="5A367A77" w:rsidR="002E1BA3" w:rsidRDefault="002E1BA3" w:rsidP="00181305">
            <w:pPr>
              <w:jc w:val="right"/>
              <w:rPr>
                <w:rFonts w:asciiTheme="minorHAnsi" w:hAnsiTheme="minorHAnsi" w:cstheme="minorHAnsi"/>
                <w:noProof/>
                <w:sz w:val="22"/>
                <w:szCs w:val="22"/>
                <w:lang w:val="sr-Cyrl-CS"/>
              </w:rPr>
            </w:pPr>
          </w:p>
          <w:p w14:paraId="7704FD18" w14:textId="77777777" w:rsidR="002E1BA3" w:rsidRPr="0070253D" w:rsidRDefault="002E1BA3" w:rsidP="00181305">
            <w:pPr>
              <w:jc w:val="right"/>
              <w:rPr>
                <w:rFonts w:asciiTheme="minorHAnsi" w:hAnsiTheme="minorHAnsi" w:cstheme="minorHAnsi"/>
                <w:noProof/>
                <w:sz w:val="22"/>
                <w:szCs w:val="22"/>
                <w:lang w:val="sr-Cyrl-CS"/>
              </w:rPr>
            </w:pPr>
          </w:p>
          <w:p w14:paraId="6C1CB0BA" w14:textId="77777777"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68072DF5" w14:textId="77777777" w:rsidR="006B6ADC" w:rsidRPr="0070253D" w:rsidRDefault="006B6ADC" w:rsidP="006B6ADC">
      <w:pPr>
        <w:jc w:val="both"/>
        <w:rPr>
          <w:rFonts w:asciiTheme="minorHAnsi" w:hAnsiTheme="minorHAnsi" w:cstheme="minorHAnsi"/>
          <w:noProof/>
          <w:sz w:val="22"/>
          <w:szCs w:val="22"/>
          <w:lang w:val="sr-Cyrl-CS"/>
        </w:rPr>
      </w:pPr>
    </w:p>
    <w:p w14:paraId="767AF827" w14:textId="77777777" w:rsidR="006B34D0" w:rsidRPr="0070253D" w:rsidRDefault="006B6ADC" w:rsidP="006B6ADC">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Уколико понуђач подноси понуду са подизвођачем, Изјава мора бити потписана од стране овлашћеног лица подизвођача и оверена печатом. </w:t>
      </w:r>
    </w:p>
    <w:p w14:paraId="668EDC70" w14:textId="77777777" w:rsidR="00114133" w:rsidRDefault="00114133" w:rsidP="006B6ADC">
      <w:pPr>
        <w:suppressAutoHyphens w:val="0"/>
        <w:spacing w:after="200" w:line="276" w:lineRule="auto"/>
        <w:jc w:val="center"/>
        <w:rPr>
          <w:rFonts w:asciiTheme="minorHAnsi" w:hAnsiTheme="minorHAnsi" w:cstheme="minorHAnsi"/>
          <w:b/>
          <w:noProof/>
          <w:sz w:val="22"/>
          <w:szCs w:val="22"/>
        </w:rPr>
      </w:pPr>
    </w:p>
    <w:p w14:paraId="003F436C" w14:textId="77777777" w:rsidR="00114133" w:rsidRDefault="00114133" w:rsidP="006B6ADC">
      <w:pPr>
        <w:suppressAutoHyphens w:val="0"/>
        <w:spacing w:after="200" w:line="276" w:lineRule="auto"/>
        <w:jc w:val="center"/>
        <w:rPr>
          <w:rFonts w:asciiTheme="minorHAnsi" w:hAnsiTheme="minorHAnsi" w:cstheme="minorHAnsi"/>
          <w:b/>
          <w:noProof/>
          <w:sz w:val="22"/>
          <w:szCs w:val="22"/>
        </w:rPr>
      </w:pPr>
    </w:p>
    <w:p w14:paraId="21494D4F" w14:textId="6AF195A3" w:rsidR="006B34D0" w:rsidRPr="00CE6B27" w:rsidRDefault="0017203D" w:rsidP="00CE6B27">
      <w:pPr>
        <w:suppressAutoHyphens w:val="0"/>
        <w:spacing w:after="200" w:line="276" w:lineRule="auto"/>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t>VI</w:t>
      </w:r>
      <w:r w:rsidR="006B34D0" w:rsidRPr="0070253D">
        <w:rPr>
          <w:rFonts w:asciiTheme="minorHAnsi" w:hAnsiTheme="minorHAnsi" w:cstheme="minorHAnsi"/>
          <w:b/>
          <w:noProof/>
          <w:sz w:val="22"/>
          <w:szCs w:val="22"/>
          <w:lang w:val="sr-Cyrl-CS"/>
        </w:rPr>
        <w:t xml:space="preserve">  УПУТСТВО ПОНУЂАЧИМА КАКО ДА САЧИНЕ ПОНУДУ</w:t>
      </w:r>
    </w:p>
    <w:p w14:paraId="1427A195" w14:textId="77777777" w:rsidR="006B34D0" w:rsidRPr="0070253D"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ПОДАЦИ О ЈЕЗИКУ НА КОЈЕМ ПОНУДА МОРА ДА БУДЕ САСТАВЉЕНА</w:t>
      </w:r>
    </w:p>
    <w:p w14:paraId="4F6E7A90" w14:textId="77777777" w:rsidR="006B34D0" w:rsidRPr="0070253D" w:rsidRDefault="006B34D0" w:rsidP="002E1BA3">
      <w:pPr>
        <w:jc w:val="both"/>
        <w:rPr>
          <w:rFonts w:asciiTheme="minorHAnsi" w:hAnsiTheme="minorHAnsi" w:cstheme="minorHAnsi"/>
          <w:noProof/>
          <w:sz w:val="22"/>
          <w:szCs w:val="22"/>
          <w:lang w:val="sr-Cyrl-CS"/>
        </w:rPr>
      </w:pPr>
    </w:p>
    <w:p w14:paraId="5C60D14F"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подноси понуду на српском језику.</w:t>
      </w:r>
    </w:p>
    <w:p w14:paraId="094AAC3A" w14:textId="77777777" w:rsidR="00316DD8" w:rsidRPr="0070253D" w:rsidRDefault="00316DD8"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је документ на страном језику, мора бити преведен на српски језик и оверен од стране судског тумача.</w:t>
      </w:r>
    </w:p>
    <w:p w14:paraId="10BDEF76" w14:textId="77777777" w:rsidR="006B34D0" w:rsidRPr="0070253D" w:rsidRDefault="006B34D0" w:rsidP="002E1BA3">
      <w:pPr>
        <w:jc w:val="both"/>
        <w:rPr>
          <w:rFonts w:asciiTheme="minorHAnsi" w:hAnsiTheme="minorHAnsi" w:cstheme="minorHAnsi"/>
          <w:noProof/>
          <w:sz w:val="22"/>
          <w:szCs w:val="22"/>
          <w:lang w:val="sr-Cyrl-CS"/>
        </w:rPr>
      </w:pPr>
    </w:p>
    <w:p w14:paraId="619832CB" w14:textId="77777777" w:rsidR="006B34D0" w:rsidRPr="0070253D"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2. НАЧИН НА КОЈИ ПОНУДА МОРА ДА БУДЕ САЧИЊЕНА</w:t>
      </w:r>
    </w:p>
    <w:p w14:paraId="26E1870A" w14:textId="77777777" w:rsidR="006B34D0" w:rsidRPr="0070253D" w:rsidRDefault="006B34D0" w:rsidP="002E1BA3">
      <w:pPr>
        <w:jc w:val="both"/>
        <w:rPr>
          <w:rFonts w:asciiTheme="minorHAnsi" w:hAnsiTheme="minorHAnsi" w:cstheme="minorHAnsi"/>
          <w:noProof/>
          <w:sz w:val="22"/>
          <w:szCs w:val="22"/>
          <w:lang w:val="sr-Cyrl-CS"/>
        </w:rPr>
      </w:pPr>
    </w:p>
    <w:p w14:paraId="350656B0"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14:paraId="4F385F6D"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 полеђини коверте или на кутији навести назив и адресу понуђача.</w:t>
      </w:r>
    </w:p>
    <w:p w14:paraId="40B1A8FF"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7AAD14A7" w14:textId="77777777" w:rsidR="006B34D0" w:rsidRPr="0070253D" w:rsidRDefault="006B34D0" w:rsidP="002E1BA3">
      <w:pPr>
        <w:jc w:val="both"/>
        <w:rPr>
          <w:rFonts w:asciiTheme="minorHAnsi" w:hAnsiTheme="minorHAnsi" w:cstheme="minorHAnsi"/>
          <w:noProof/>
          <w:sz w:val="22"/>
          <w:szCs w:val="22"/>
          <w:lang w:val="sr-Cyrl-CS"/>
        </w:rPr>
      </w:pPr>
    </w:p>
    <w:p w14:paraId="5CFE3896"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Понуду доставити на адресу:</w:t>
      </w:r>
    </w:p>
    <w:p w14:paraId="1FCDBE51"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14:paraId="330AEB83"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ул. Подвршанска бр. 13</w:t>
      </w:r>
    </w:p>
    <w:p w14:paraId="44F9E25F"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26300 Вршац</w:t>
      </w:r>
    </w:p>
    <w:p w14:paraId="416E31ED" w14:textId="77777777" w:rsidR="006B34D0" w:rsidRPr="0070253D" w:rsidRDefault="006B34D0" w:rsidP="002E1BA3">
      <w:pPr>
        <w:jc w:val="both"/>
        <w:rPr>
          <w:rFonts w:asciiTheme="minorHAnsi" w:hAnsiTheme="minorHAnsi" w:cstheme="minorHAnsi"/>
          <w:noProof/>
          <w:sz w:val="22"/>
          <w:szCs w:val="22"/>
          <w:lang w:val="sr-Cyrl-CS"/>
        </w:rPr>
      </w:pPr>
    </w:p>
    <w:p w14:paraId="3B7E1BA7" w14:textId="77777777" w:rsidR="00EC527A" w:rsidRPr="0070253D" w:rsidRDefault="00EC527A" w:rsidP="002E1BA3">
      <w:pPr>
        <w:jc w:val="both"/>
        <w:rPr>
          <w:rFonts w:asciiTheme="minorHAnsi" w:hAnsiTheme="minorHAnsi" w:cstheme="minorHAnsi"/>
          <w:noProof/>
          <w:sz w:val="22"/>
          <w:szCs w:val="22"/>
        </w:rPr>
      </w:pPr>
      <w:r w:rsidRPr="0070253D">
        <w:rPr>
          <w:rFonts w:asciiTheme="minorHAnsi" w:hAnsiTheme="minorHAnsi" w:cstheme="minorHAnsi"/>
          <w:noProof/>
          <w:sz w:val="22"/>
          <w:szCs w:val="22"/>
        </w:rPr>
        <w:t xml:space="preserve">На коверти уписати податке о понуђачу (пун назив, адресу, контакт особу) и додати </w:t>
      </w:r>
      <w:r w:rsidRPr="0070253D">
        <w:rPr>
          <w:rFonts w:asciiTheme="minorHAnsi" w:hAnsiTheme="minorHAnsi" w:cstheme="minorHAnsi"/>
          <w:b/>
          <w:noProof/>
          <w:sz w:val="22"/>
          <w:szCs w:val="22"/>
          <w:lang w:val="sr-Cyrl-CS"/>
        </w:rPr>
        <w:t xml:space="preserve">обавезну назнаку </w:t>
      </w:r>
      <w:r w:rsidRPr="0070253D">
        <w:rPr>
          <w:rFonts w:asciiTheme="minorHAnsi" w:hAnsiTheme="minorHAnsi" w:cstheme="minorHAnsi"/>
          <w:b/>
          <w:noProof/>
          <w:sz w:val="22"/>
          <w:szCs w:val="22"/>
        </w:rPr>
        <w:t>о јавној набавци</w:t>
      </w:r>
      <w:r w:rsidRPr="0070253D">
        <w:rPr>
          <w:rFonts w:asciiTheme="minorHAnsi" w:hAnsiTheme="minorHAnsi" w:cstheme="minorHAnsi"/>
          <w:noProof/>
          <w:sz w:val="22"/>
          <w:szCs w:val="22"/>
        </w:rPr>
        <w:t>:</w:t>
      </w:r>
    </w:p>
    <w:tbl>
      <w:tblPr>
        <w:tblStyle w:val="TableGrid2"/>
        <w:tblW w:w="0" w:type="auto"/>
        <w:jc w:val="center"/>
        <w:tblLook w:val="04A0" w:firstRow="1" w:lastRow="0" w:firstColumn="1" w:lastColumn="0" w:noHBand="0" w:noVBand="1"/>
      </w:tblPr>
      <w:tblGrid>
        <w:gridCol w:w="9962"/>
      </w:tblGrid>
      <w:tr w:rsidR="00EC527A" w:rsidRPr="0070253D" w14:paraId="7B7B6A60" w14:textId="77777777" w:rsidTr="00EC527A">
        <w:trPr>
          <w:jc w:val="center"/>
        </w:trPr>
        <w:tc>
          <w:tcPr>
            <w:tcW w:w="9963" w:type="dxa"/>
          </w:tcPr>
          <w:p w14:paraId="6FF7A53D" w14:textId="08B84021" w:rsidR="003C40F6" w:rsidRPr="00982B12" w:rsidRDefault="00982B12" w:rsidP="003C40F6">
            <w:pPr>
              <w:jc w:val="center"/>
              <w:rPr>
                <w:rFonts w:asciiTheme="minorHAnsi" w:hAnsiTheme="minorHAnsi" w:cstheme="minorHAnsi"/>
                <w:b/>
                <w:bCs/>
                <w:noProof/>
                <w:sz w:val="22"/>
                <w:szCs w:val="22"/>
                <w:lang w:val="sr-Cyrl-CS"/>
              </w:rPr>
            </w:pPr>
            <w:r w:rsidRPr="00982B12">
              <w:rPr>
                <w:rFonts w:asciiTheme="minorHAnsi" w:hAnsiTheme="minorHAnsi" w:cstheme="minorHAnsi"/>
                <w:b/>
                <w:bCs/>
                <w:noProof/>
                <w:sz w:val="22"/>
                <w:szCs w:val="22"/>
                <w:lang w:val="sr-Cyrl-CS"/>
              </w:rPr>
              <w:t xml:space="preserve">ПОНУДА </w:t>
            </w:r>
          </w:p>
          <w:p w14:paraId="0A8B119F" w14:textId="6CE17861" w:rsidR="003C40F6" w:rsidRPr="00982B12" w:rsidRDefault="001807DF" w:rsidP="003C40F6">
            <w:pPr>
              <w:jc w:val="center"/>
              <w:rPr>
                <w:rFonts w:asciiTheme="minorHAnsi" w:hAnsiTheme="minorHAnsi" w:cstheme="minorHAnsi"/>
                <w:b/>
                <w:bCs/>
                <w:noProof/>
                <w:sz w:val="22"/>
                <w:szCs w:val="22"/>
                <w:lang w:val="sr-Cyrl-CS"/>
              </w:rPr>
            </w:pPr>
            <w:r>
              <w:rPr>
                <w:rFonts w:asciiTheme="minorHAnsi" w:hAnsiTheme="minorHAnsi" w:cstheme="minorHAnsi"/>
                <w:b/>
                <w:bCs/>
                <w:noProof/>
                <w:sz w:val="22"/>
                <w:szCs w:val="22"/>
                <w:lang w:val="sr-Cyrl-CS"/>
              </w:rPr>
              <w:t>ЈН 8/2020</w:t>
            </w:r>
          </w:p>
          <w:p w14:paraId="142FA900" w14:textId="426CCACA" w:rsidR="003C40F6" w:rsidRPr="00982B12" w:rsidRDefault="00982B12" w:rsidP="003C40F6">
            <w:pPr>
              <w:jc w:val="center"/>
              <w:rPr>
                <w:rFonts w:asciiTheme="minorHAnsi" w:hAnsiTheme="minorHAnsi" w:cstheme="minorHAnsi"/>
                <w:b/>
                <w:bCs/>
                <w:noProof/>
                <w:sz w:val="22"/>
                <w:szCs w:val="22"/>
                <w:lang w:val="sr-Cyrl-CS"/>
              </w:rPr>
            </w:pPr>
            <w:r w:rsidRPr="00982B12">
              <w:rPr>
                <w:rFonts w:asciiTheme="minorHAnsi" w:hAnsiTheme="minorHAnsi" w:cstheme="minorHAnsi"/>
                <w:b/>
                <w:bCs/>
                <w:noProof/>
                <w:sz w:val="22"/>
                <w:szCs w:val="22"/>
                <w:lang w:val="sr-Cyrl-CS"/>
              </w:rPr>
              <w:t>НАБАВКА ДОБАРА</w:t>
            </w:r>
          </w:p>
          <w:p w14:paraId="03732D3C" w14:textId="71137785" w:rsidR="003C40F6" w:rsidRPr="00982B12" w:rsidRDefault="0020576C" w:rsidP="003C40F6">
            <w:pPr>
              <w:jc w:val="center"/>
              <w:rPr>
                <w:rFonts w:asciiTheme="minorHAnsi" w:hAnsiTheme="minorHAnsi" w:cstheme="minorHAnsi"/>
                <w:b/>
                <w:bCs/>
                <w:noProof/>
                <w:sz w:val="22"/>
                <w:szCs w:val="22"/>
                <w:lang w:val="sr-Cyrl-CS"/>
              </w:rPr>
            </w:pPr>
            <w:r>
              <w:rPr>
                <w:rFonts w:asciiTheme="minorHAnsi" w:hAnsiTheme="minorHAnsi" w:cstheme="minorHAnsi"/>
                <w:b/>
                <w:bCs/>
                <w:noProof/>
                <w:sz w:val="22"/>
                <w:szCs w:val="22"/>
                <w:lang w:val="sr-Cyrl-CS"/>
              </w:rPr>
              <w:t>НАБАВКА ЕЛЕКТРИЧНИХ АПАРАТА ЗА ДОМАЋИНСТВО – МАШИНА ЗА ЦРНО ПОСУЂЕ</w:t>
            </w:r>
            <w:r w:rsidR="00982B12" w:rsidRPr="00982B12">
              <w:rPr>
                <w:rFonts w:asciiTheme="minorHAnsi" w:hAnsiTheme="minorHAnsi" w:cstheme="minorHAnsi"/>
                <w:b/>
                <w:bCs/>
                <w:noProof/>
                <w:sz w:val="22"/>
                <w:szCs w:val="22"/>
                <w:lang w:val="sr-Cyrl-CS"/>
              </w:rPr>
              <w:t xml:space="preserve"> </w:t>
            </w:r>
          </w:p>
          <w:p w14:paraId="749B0E2A" w14:textId="660C1E8F" w:rsidR="00EC527A" w:rsidRPr="0070253D" w:rsidRDefault="00982B12" w:rsidP="003C40F6">
            <w:pPr>
              <w:jc w:val="center"/>
              <w:rPr>
                <w:rFonts w:asciiTheme="minorHAnsi" w:hAnsiTheme="minorHAnsi" w:cstheme="minorHAnsi"/>
                <w:b/>
                <w:noProof/>
                <w:sz w:val="22"/>
                <w:szCs w:val="22"/>
                <w:lang w:val="sr-Cyrl-CS"/>
              </w:rPr>
            </w:pPr>
            <w:r w:rsidRPr="00982B12">
              <w:rPr>
                <w:rFonts w:asciiTheme="minorHAnsi" w:hAnsiTheme="minorHAnsi" w:cstheme="minorHAnsi"/>
                <w:b/>
                <w:bCs/>
                <w:noProof/>
                <w:sz w:val="22"/>
                <w:szCs w:val="22"/>
                <w:lang w:val="sr-Cyrl-CS"/>
              </w:rPr>
              <w:t>- НЕ ОТВАРАТИ ПРЕ ИСТЕКА РОКА ЗА ПОДНОШЕЊЕ ПОНУДА -</w:t>
            </w:r>
          </w:p>
        </w:tc>
      </w:tr>
    </w:tbl>
    <w:p w14:paraId="48ACCE4D" w14:textId="77777777" w:rsidR="00114133" w:rsidRPr="00114133" w:rsidRDefault="00EC527A" w:rsidP="001141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28732954" w14:textId="77777777" w:rsidR="00114133" w:rsidRDefault="00114133" w:rsidP="00EC527A">
      <w:pPr>
        <w:suppressAutoHyphens w:val="0"/>
        <w:overflowPunct w:val="0"/>
        <w:autoSpaceDE w:val="0"/>
        <w:autoSpaceDN w:val="0"/>
        <w:adjustRightInd w:val="0"/>
        <w:spacing w:line="240" w:lineRule="auto"/>
        <w:jc w:val="both"/>
        <w:textAlignment w:val="baseline"/>
        <w:rPr>
          <w:rFonts w:asciiTheme="minorHAnsi" w:eastAsia="Times New Roman" w:hAnsiTheme="minorHAnsi" w:cstheme="minorHAnsi"/>
          <w:noProof/>
          <w:color w:val="auto"/>
          <w:kern w:val="0"/>
          <w:sz w:val="22"/>
          <w:szCs w:val="22"/>
          <w:lang w:val="sr-Cyrl-CS" w:eastAsia="en-US"/>
        </w:rPr>
      </w:pPr>
    </w:p>
    <w:p w14:paraId="65054EAF" w14:textId="77777777" w:rsidR="00EC527A" w:rsidRPr="0070253D" w:rsidRDefault="00EC527A" w:rsidP="00EC527A">
      <w:pPr>
        <w:suppressAutoHyphens w:val="0"/>
        <w:overflowPunct w:val="0"/>
        <w:autoSpaceDE w:val="0"/>
        <w:autoSpaceDN w:val="0"/>
        <w:adjustRightInd w:val="0"/>
        <w:spacing w:line="240" w:lineRule="auto"/>
        <w:jc w:val="both"/>
        <w:textAlignment w:val="baseline"/>
        <w:rPr>
          <w:rFonts w:asciiTheme="minorHAnsi" w:eastAsia="Times New Roman" w:hAnsiTheme="minorHAnsi" w:cstheme="minorHAnsi"/>
          <w:noProof/>
          <w:color w:val="auto"/>
          <w:kern w:val="0"/>
          <w:sz w:val="22"/>
          <w:szCs w:val="22"/>
          <w:lang w:val="sr-Cyrl-CS" w:eastAsia="en-US"/>
        </w:rPr>
      </w:pPr>
      <w:r w:rsidRPr="0070253D">
        <w:rPr>
          <w:rFonts w:asciiTheme="minorHAnsi" w:eastAsia="Times New Roman" w:hAnsiTheme="minorHAnsi" w:cstheme="minorHAnsi"/>
          <w:noProof/>
          <w:color w:val="auto"/>
          <w:kern w:val="0"/>
          <w:sz w:val="22"/>
          <w:szCs w:val="22"/>
          <w:lang w:val="sr-Cyrl-CS" w:eastAsia="en-US"/>
        </w:rPr>
        <w:t>Понуде које нису спаковане по упутствима или на којима није назначено да</w:t>
      </w:r>
      <w:r w:rsidRPr="0070253D">
        <w:rPr>
          <w:rFonts w:asciiTheme="minorHAnsi" w:eastAsia="Times New Roman" w:hAnsiTheme="minorHAnsi" w:cstheme="minorHAnsi"/>
          <w:noProof/>
          <w:color w:val="auto"/>
          <w:kern w:val="0"/>
          <w:sz w:val="22"/>
          <w:szCs w:val="22"/>
          <w:lang w:val="sr-Cyrl-CS" w:eastAsia="en-US"/>
        </w:rPr>
        <w:tab/>
        <w:t xml:space="preserve"> садрже понуде за јавну набавку биће изузете из поступка набавке и неће бити обележене ни заведене као понуде.</w:t>
      </w:r>
    </w:p>
    <w:p w14:paraId="17A8813E" w14:textId="77777777" w:rsidR="00B73CFC" w:rsidRPr="0070253D" w:rsidRDefault="00B73CFC" w:rsidP="00B73CFC">
      <w:pPr>
        <w:jc w:val="both"/>
        <w:rPr>
          <w:rFonts w:asciiTheme="minorHAnsi" w:hAnsiTheme="minorHAnsi" w:cstheme="minorHAnsi"/>
          <w:noProof/>
          <w:sz w:val="22"/>
          <w:szCs w:val="22"/>
          <w:lang w:val="sr-Cyrl-CS"/>
        </w:rPr>
      </w:pPr>
    </w:p>
    <w:p w14:paraId="3672F00E" w14:textId="5CC1B385" w:rsidR="00B73CFC" w:rsidRPr="0070253D" w:rsidRDefault="003C40F6" w:rsidP="00B73CF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B73CFC" w:rsidRPr="0070253D">
        <w:rPr>
          <w:rFonts w:asciiTheme="minorHAnsi" w:hAnsiTheme="minorHAnsi" w:cstheme="minorHAnsi"/>
          <w:noProof/>
          <w:sz w:val="22"/>
          <w:szCs w:val="22"/>
          <w:lang w:val="sr-Cyrl-CS"/>
        </w:rPr>
        <w:t>Понуда се сматра благовременом уколико је примљена од стране наручиоца до</w:t>
      </w:r>
      <w:r w:rsidR="000501D3">
        <w:rPr>
          <w:rFonts w:asciiTheme="minorHAnsi" w:hAnsiTheme="minorHAnsi" w:cstheme="minorHAnsi"/>
          <w:noProof/>
          <w:sz w:val="22"/>
          <w:szCs w:val="22"/>
          <w:lang w:val="sr-Cyrl-CS"/>
        </w:rPr>
        <w:t xml:space="preserve"> </w:t>
      </w:r>
      <w:r w:rsidR="00C261A6" w:rsidRPr="0037584D">
        <w:rPr>
          <w:rFonts w:asciiTheme="minorHAnsi" w:hAnsiTheme="minorHAnsi" w:cstheme="minorHAnsi"/>
          <w:b/>
          <w:bCs/>
          <w:noProof/>
          <w:sz w:val="22"/>
          <w:szCs w:val="22"/>
          <w:lang w:val="sr-Latn-RS"/>
        </w:rPr>
        <w:t>3</w:t>
      </w:r>
      <w:r w:rsidR="00982B12" w:rsidRPr="0037584D">
        <w:rPr>
          <w:rFonts w:asciiTheme="minorHAnsi" w:hAnsiTheme="minorHAnsi" w:cstheme="minorHAnsi"/>
          <w:b/>
          <w:bCs/>
          <w:noProof/>
          <w:sz w:val="22"/>
          <w:szCs w:val="22"/>
          <w:lang w:val="sr-Cyrl-CS"/>
        </w:rPr>
        <w:t>.</w:t>
      </w:r>
      <w:r w:rsidR="00835F57" w:rsidRPr="00C261A6">
        <w:rPr>
          <w:rFonts w:asciiTheme="minorHAnsi" w:hAnsiTheme="minorHAnsi" w:cstheme="minorHAnsi"/>
          <w:b/>
          <w:noProof/>
          <w:sz w:val="22"/>
          <w:szCs w:val="22"/>
          <w:lang w:val="sr-Cyrl-RS"/>
        </w:rPr>
        <w:t>7</w:t>
      </w:r>
      <w:r w:rsidRPr="00C261A6">
        <w:rPr>
          <w:rFonts w:asciiTheme="minorHAnsi" w:hAnsiTheme="minorHAnsi" w:cstheme="minorHAnsi"/>
          <w:b/>
          <w:noProof/>
          <w:sz w:val="22"/>
          <w:szCs w:val="22"/>
          <w:lang w:val="sr-Cyrl-CS"/>
        </w:rPr>
        <w:t>.</w:t>
      </w:r>
      <w:r w:rsidR="00982B12" w:rsidRPr="00C261A6">
        <w:rPr>
          <w:rFonts w:asciiTheme="minorHAnsi" w:hAnsiTheme="minorHAnsi" w:cstheme="minorHAnsi"/>
          <w:b/>
          <w:noProof/>
          <w:sz w:val="22"/>
          <w:szCs w:val="22"/>
          <w:lang w:val="sr-Cyrl-CS"/>
        </w:rPr>
        <w:t>2020</w:t>
      </w:r>
      <w:r w:rsidRPr="00C261A6">
        <w:rPr>
          <w:rFonts w:asciiTheme="minorHAnsi" w:hAnsiTheme="minorHAnsi" w:cstheme="minorHAnsi"/>
          <w:b/>
          <w:noProof/>
          <w:sz w:val="22"/>
          <w:szCs w:val="22"/>
          <w:lang w:val="sr-Cyrl-CS"/>
        </w:rPr>
        <w:t>.</w:t>
      </w:r>
      <w:r w:rsidRPr="0070253D">
        <w:rPr>
          <w:rFonts w:asciiTheme="minorHAnsi" w:hAnsiTheme="minorHAnsi" w:cstheme="minorHAnsi"/>
          <w:b/>
          <w:noProof/>
          <w:sz w:val="22"/>
          <w:szCs w:val="22"/>
          <w:lang w:val="sr-Cyrl-CS"/>
        </w:rPr>
        <w:t xml:space="preserve"> </w:t>
      </w:r>
      <w:r w:rsidR="00B73CFC" w:rsidRPr="0070253D">
        <w:rPr>
          <w:rFonts w:asciiTheme="minorHAnsi" w:hAnsiTheme="minorHAnsi" w:cstheme="minorHAnsi"/>
          <w:b/>
          <w:noProof/>
          <w:sz w:val="22"/>
          <w:szCs w:val="22"/>
          <w:lang w:val="sr-Cyrl-CS"/>
        </w:rPr>
        <w:t>године до 10.00 часова.</w:t>
      </w:r>
    </w:p>
    <w:p w14:paraId="72701C54" w14:textId="77777777" w:rsidR="006B34D0" w:rsidRPr="0070253D" w:rsidRDefault="006B34D0" w:rsidP="006B34D0">
      <w:pPr>
        <w:jc w:val="both"/>
        <w:rPr>
          <w:rFonts w:asciiTheme="minorHAnsi" w:hAnsiTheme="minorHAnsi" w:cstheme="minorHAnsi"/>
          <w:noProof/>
          <w:sz w:val="22"/>
          <w:szCs w:val="22"/>
          <w:lang w:val="sr-Cyrl-CS"/>
        </w:rPr>
      </w:pPr>
    </w:p>
    <w:p w14:paraId="51FBBB26" w14:textId="77777777" w:rsidR="006B34D0" w:rsidRPr="0070253D" w:rsidRDefault="003C40F6"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6B34D0" w:rsidRPr="0070253D">
        <w:rPr>
          <w:rFonts w:asciiTheme="minorHAnsi" w:hAnsiTheme="minorHAnsi" w:cstheme="minorHAnsi"/>
          <w:noProof/>
          <w:sz w:val="22"/>
          <w:szCs w:val="22"/>
          <w:lang w:val="sr-Cyrl-CS"/>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наручулац ће понуђачу предати потврду пријема понуде. У потврди о пријему наручилац ће навести датум и сат пријема понуде. </w:t>
      </w:r>
    </w:p>
    <w:p w14:paraId="41478BB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14:paraId="4D50F87F" w14:textId="1F90E854" w:rsidR="006872FE" w:rsidRDefault="006872FE" w:rsidP="006B34D0">
      <w:pPr>
        <w:jc w:val="both"/>
        <w:rPr>
          <w:rFonts w:asciiTheme="minorHAnsi" w:hAnsiTheme="minorHAnsi" w:cstheme="minorHAnsi"/>
          <w:noProof/>
          <w:sz w:val="22"/>
          <w:szCs w:val="22"/>
          <w:lang w:val="sr-Cyrl-CS"/>
        </w:rPr>
      </w:pPr>
    </w:p>
    <w:p w14:paraId="152D9E0F" w14:textId="12155A20" w:rsidR="006232D5" w:rsidRDefault="006232D5" w:rsidP="006B34D0">
      <w:pPr>
        <w:jc w:val="both"/>
        <w:rPr>
          <w:rFonts w:asciiTheme="minorHAnsi" w:hAnsiTheme="minorHAnsi" w:cstheme="minorHAnsi"/>
          <w:noProof/>
          <w:sz w:val="22"/>
          <w:szCs w:val="22"/>
          <w:lang w:val="sr-Cyrl-CS"/>
        </w:rPr>
      </w:pPr>
    </w:p>
    <w:p w14:paraId="582F4BB3" w14:textId="2977F635" w:rsidR="006232D5" w:rsidRDefault="006232D5" w:rsidP="006B34D0">
      <w:pPr>
        <w:jc w:val="both"/>
        <w:rPr>
          <w:rFonts w:asciiTheme="minorHAnsi" w:hAnsiTheme="minorHAnsi" w:cstheme="minorHAnsi"/>
          <w:noProof/>
          <w:sz w:val="22"/>
          <w:szCs w:val="22"/>
          <w:lang w:val="sr-Cyrl-CS"/>
        </w:rPr>
      </w:pPr>
    </w:p>
    <w:p w14:paraId="7A2D2378" w14:textId="1F19BA8E" w:rsidR="006232D5" w:rsidRDefault="006232D5" w:rsidP="006B34D0">
      <w:pPr>
        <w:jc w:val="both"/>
        <w:rPr>
          <w:rFonts w:asciiTheme="minorHAnsi" w:hAnsiTheme="minorHAnsi" w:cstheme="minorHAnsi"/>
          <w:noProof/>
          <w:sz w:val="22"/>
          <w:szCs w:val="22"/>
          <w:lang w:val="sr-Cyrl-CS"/>
        </w:rPr>
      </w:pPr>
    </w:p>
    <w:p w14:paraId="39169A8D" w14:textId="3333D935" w:rsidR="005A6959" w:rsidRDefault="005A6959" w:rsidP="006B34D0">
      <w:pPr>
        <w:jc w:val="both"/>
        <w:rPr>
          <w:rFonts w:asciiTheme="minorHAnsi" w:hAnsiTheme="minorHAnsi" w:cstheme="minorHAnsi"/>
          <w:noProof/>
          <w:sz w:val="22"/>
          <w:szCs w:val="22"/>
          <w:lang w:val="sr-Cyrl-CS"/>
        </w:rPr>
      </w:pPr>
    </w:p>
    <w:p w14:paraId="672092C1" w14:textId="67AAE169" w:rsidR="005A6959" w:rsidRDefault="005A6959" w:rsidP="006B34D0">
      <w:pPr>
        <w:jc w:val="both"/>
        <w:rPr>
          <w:rFonts w:asciiTheme="minorHAnsi" w:hAnsiTheme="minorHAnsi" w:cstheme="minorHAnsi"/>
          <w:noProof/>
          <w:sz w:val="22"/>
          <w:szCs w:val="22"/>
          <w:lang w:val="sr-Cyrl-CS"/>
        </w:rPr>
      </w:pPr>
    </w:p>
    <w:p w14:paraId="2196572F" w14:textId="77777777" w:rsidR="005A6959" w:rsidRDefault="005A6959" w:rsidP="006B34D0">
      <w:pPr>
        <w:jc w:val="both"/>
        <w:rPr>
          <w:rFonts w:asciiTheme="minorHAnsi" w:hAnsiTheme="minorHAnsi" w:cstheme="minorHAnsi"/>
          <w:noProof/>
          <w:sz w:val="22"/>
          <w:szCs w:val="22"/>
          <w:lang w:val="sr-Cyrl-CS"/>
        </w:rPr>
      </w:pPr>
    </w:p>
    <w:p w14:paraId="6CE782FE" w14:textId="77777777" w:rsidR="006232D5" w:rsidRPr="0070253D" w:rsidRDefault="006232D5" w:rsidP="006B34D0">
      <w:pPr>
        <w:jc w:val="both"/>
        <w:rPr>
          <w:rFonts w:asciiTheme="minorHAnsi" w:hAnsiTheme="minorHAnsi" w:cstheme="minorHAnsi"/>
          <w:noProof/>
          <w:sz w:val="22"/>
          <w:szCs w:val="22"/>
          <w:lang w:val="sr-Cyrl-CS"/>
        </w:rPr>
      </w:pPr>
    </w:p>
    <w:p w14:paraId="3659F721" w14:textId="5224AC39" w:rsidR="00B73CFC" w:rsidRDefault="006232D5" w:rsidP="006232D5">
      <w:pPr>
        <w:jc w:val="center"/>
        <w:rPr>
          <w:rFonts w:asciiTheme="minorHAnsi" w:hAnsiTheme="minorHAnsi" w:cstheme="minorHAnsi"/>
          <w:b/>
          <w:bCs/>
          <w:noProof/>
          <w:sz w:val="22"/>
          <w:szCs w:val="22"/>
          <w:u w:val="single"/>
          <w:lang w:val="sr-Cyrl-CS"/>
        </w:rPr>
      </w:pPr>
      <w:r w:rsidRPr="00982B12">
        <w:rPr>
          <w:rFonts w:asciiTheme="minorHAnsi" w:hAnsiTheme="minorHAnsi" w:cstheme="minorHAnsi"/>
          <w:b/>
          <w:bCs/>
          <w:noProof/>
          <w:sz w:val="22"/>
          <w:szCs w:val="22"/>
          <w:u w:val="single"/>
          <w:lang w:val="sr-Cyrl-CS"/>
        </w:rPr>
        <w:lastRenderedPageBreak/>
        <w:t>ПОНУДА МОРА ДА САДРЖИ:</w:t>
      </w:r>
    </w:p>
    <w:p w14:paraId="63EFFAC5" w14:textId="77777777" w:rsidR="006232D5" w:rsidRPr="00982B12" w:rsidRDefault="006232D5" w:rsidP="006232D5">
      <w:pPr>
        <w:jc w:val="center"/>
        <w:rPr>
          <w:rFonts w:asciiTheme="minorHAnsi" w:hAnsiTheme="minorHAnsi" w:cstheme="minorHAnsi"/>
          <w:b/>
          <w:bCs/>
          <w:noProof/>
          <w:sz w:val="22"/>
          <w:szCs w:val="22"/>
          <w:u w:val="single"/>
          <w:lang w:val="sr-Cyrl-CS"/>
        </w:rPr>
      </w:pPr>
    </w:p>
    <w:p w14:paraId="619AD7CC" w14:textId="77777777" w:rsidR="00982B12" w:rsidRPr="00982B12" w:rsidRDefault="00982B12" w:rsidP="002E1BA3">
      <w:pPr>
        <w:jc w:val="both"/>
        <w:rPr>
          <w:rFonts w:ascii="Calibri" w:hAnsi="Calibri" w:cs="Calibri"/>
          <w:kern w:val="2"/>
          <w:sz w:val="22"/>
          <w:szCs w:val="22"/>
          <w:lang w:val="sr-Cyrl-RS"/>
        </w:rPr>
      </w:pPr>
      <w:r w:rsidRPr="00982B12">
        <w:rPr>
          <w:rFonts w:ascii="Calibri" w:hAnsi="Calibri" w:cs="Calibri"/>
          <w:b/>
          <w:kern w:val="2"/>
          <w:sz w:val="22"/>
          <w:szCs w:val="22"/>
          <w:lang w:val="sr-Cyrl-RS"/>
        </w:rPr>
        <w:t>1.</w:t>
      </w:r>
      <w:r w:rsidRPr="00982B12">
        <w:rPr>
          <w:rFonts w:ascii="Calibri" w:hAnsi="Calibri" w:cs="Calibri"/>
          <w:kern w:val="2"/>
          <w:sz w:val="22"/>
          <w:szCs w:val="22"/>
          <w:lang w:val="sr-Cyrl-RS"/>
        </w:rPr>
        <w:t xml:space="preserve"> Иштампану конкурсну документацију са свим попуњеним обрасцима који су захтевани.</w:t>
      </w:r>
    </w:p>
    <w:p w14:paraId="0C5591F7" w14:textId="77777777" w:rsidR="00982B12" w:rsidRPr="00982B12" w:rsidRDefault="00982B12" w:rsidP="002E1BA3">
      <w:pPr>
        <w:jc w:val="both"/>
        <w:rPr>
          <w:rFonts w:ascii="Calibri" w:hAnsi="Calibri" w:cs="Calibri"/>
          <w:kern w:val="2"/>
          <w:sz w:val="22"/>
          <w:szCs w:val="22"/>
          <w:lang w:val="sr-Cyrl-RS"/>
        </w:rPr>
      </w:pPr>
    </w:p>
    <w:p w14:paraId="3480B51A" w14:textId="6C1DB525" w:rsidR="006C1BDC" w:rsidRPr="006C1BDC" w:rsidRDefault="006C1BDC" w:rsidP="002E1BA3">
      <w:pPr>
        <w:jc w:val="both"/>
        <w:rPr>
          <w:rFonts w:ascii="Calibri" w:hAnsi="Calibri" w:cs="Calibri"/>
          <w:b/>
          <w:bCs/>
          <w:kern w:val="2"/>
          <w:sz w:val="22"/>
          <w:szCs w:val="22"/>
          <w:u w:val="single"/>
          <w:lang w:val="sr-Cyrl-RS"/>
        </w:rPr>
      </w:pPr>
      <w:r w:rsidRPr="006C1BDC">
        <w:rPr>
          <w:rFonts w:ascii="Calibri" w:hAnsi="Calibri" w:cs="Arial"/>
          <w:b/>
          <w:bCs/>
          <w:color w:val="auto"/>
          <w:sz w:val="22"/>
          <w:szCs w:val="22"/>
          <w:lang w:val="sr-Cyrl-CS"/>
        </w:rPr>
        <w:t>2.</w:t>
      </w:r>
      <w:r>
        <w:rPr>
          <w:rFonts w:ascii="Calibri" w:hAnsi="Calibri" w:cs="Arial"/>
          <w:b/>
          <w:bCs/>
          <w:color w:val="auto"/>
          <w:sz w:val="22"/>
          <w:szCs w:val="22"/>
          <w:u w:val="single"/>
          <w:lang w:val="sr-Cyrl-CS"/>
        </w:rPr>
        <w:t xml:space="preserve"> </w:t>
      </w:r>
      <w:r w:rsidRPr="006C1BDC">
        <w:rPr>
          <w:rFonts w:ascii="Calibri" w:hAnsi="Calibri" w:cs="Arial"/>
          <w:b/>
          <w:bCs/>
          <w:color w:val="auto"/>
          <w:sz w:val="22"/>
          <w:szCs w:val="22"/>
          <w:u w:val="single"/>
          <w:lang w:val="sr-Cyrl-CS"/>
        </w:rPr>
        <w:t xml:space="preserve">За  ставку под р.бр. 1 - </w:t>
      </w:r>
      <w:r w:rsidRPr="006C1BDC">
        <w:rPr>
          <w:rFonts w:ascii="Calibri" w:hAnsi="Calibri" w:cs="Calibri"/>
          <w:b/>
          <w:bCs/>
          <w:kern w:val="2"/>
          <w:sz w:val="22"/>
          <w:szCs w:val="22"/>
          <w:u w:val="single"/>
          <w:lang w:val="sr-Cyrl-RS"/>
        </w:rPr>
        <w:t>Машина за црно посуђе</w:t>
      </w:r>
      <w:r w:rsidRPr="006C1BDC">
        <w:rPr>
          <w:rFonts w:ascii="Calibri" w:hAnsi="Calibri" w:cs="Calibri"/>
          <w:b/>
          <w:bCs/>
          <w:kern w:val="2"/>
          <w:sz w:val="22"/>
          <w:szCs w:val="22"/>
          <w:lang w:val="sr-Cyrl-RS"/>
        </w:rPr>
        <w:t xml:space="preserve"> - </w:t>
      </w:r>
      <w:r w:rsidRPr="006C1BDC">
        <w:rPr>
          <w:rFonts w:ascii="Calibri" w:hAnsi="Calibri" w:cs="Arial"/>
          <w:color w:val="auto"/>
          <w:sz w:val="22"/>
          <w:szCs w:val="22"/>
          <w:lang w:val="sr-Cyrl-CS"/>
        </w:rPr>
        <w:t xml:space="preserve">Понуђено добро мора у потпуности да одговара захтеваним техничким карактеристикама, у супротном ће се понуда третирати као неодговарајућа. </w:t>
      </w:r>
    </w:p>
    <w:p w14:paraId="48B06875" w14:textId="2C6A02AD" w:rsidR="006C1BDC" w:rsidRDefault="006C1BDC" w:rsidP="002E1BA3">
      <w:pPr>
        <w:jc w:val="both"/>
        <w:rPr>
          <w:rFonts w:ascii="Calibri" w:hAnsi="Calibri" w:cs="Arial"/>
          <w:color w:val="auto"/>
          <w:sz w:val="22"/>
          <w:szCs w:val="22"/>
          <w:lang w:val="sr-Cyrl-CS"/>
        </w:rPr>
      </w:pPr>
      <w:r w:rsidRPr="004243E3">
        <w:rPr>
          <w:rFonts w:ascii="Calibri" w:hAnsi="Calibri" w:cs="Arial"/>
          <w:color w:val="auto"/>
          <w:sz w:val="22"/>
          <w:szCs w:val="22"/>
          <w:lang w:val="sr-Cyrl-CS"/>
        </w:rPr>
        <w:t xml:space="preserve">Понуђач је дужан да уз понуду достави </w:t>
      </w:r>
      <w:r w:rsidRPr="006C1BDC">
        <w:rPr>
          <w:rFonts w:ascii="Calibri" w:hAnsi="Calibri" w:cs="Arial"/>
          <w:b/>
          <w:bCs/>
          <w:color w:val="auto"/>
          <w:sz w:val="22"/>
          <w:szCs w:val="22"/>
          <w:lang w:val="sr-Cyrl-CS"/>
        </w:rPr>
        <w:t xml:space="preserve">проспект или </w:t>
      </w:r>
      <w:r w:rsidR="00DB68C7" w:rsidRPr="00DB68C7">
        <w:rPr>
          <w:rFonts w:asciiTheme="minorHAnsi" w:hAnsiTheme="minorHAnsi" w:cstheme="minorHAnsi"/>
          <w:b/>
          <w:bCs/>
          <w:noProof/>
          <w:sz w:val="22"/>
          <w:szCs w:val="22"/>
          <w:lang w:val="sr-Latn-RS"/>
        </w:rPr>
        <w:t>o</w:t>
      </w:r>
      <w:r w:rsidR="00DB68C7" w:rsidRPr="00DB68C7">
        <w:rPr>
          <w:rFonts w:asciiTheme="minorHAnsi" w:hAnsiTheme="minorHAnsi" w:cstheme="minorHAnsi"/>
          <w:b/>
          <w:bCs/>
          <w:noProof/>
          <w:sz w:val="22"/>
          <w:szCs w:val="22"/>
          <w:lang w:val="sr-Cyrl-CS"/>
        </w:rPr>
        <w:t>ригинални</w:t>
      </w:r>
      <w:r w:rsidR="00DB68C7" w:rsidRPr="00DB68C7">
        <w:rPr>
          <w:rFonts w:ascii="Calibri" w:hAnsi="Calibri" w:cs="Arial"/>
          <w:b/>
          <w:bCs/>
          <w:color w:val="auto"/>
          <w:sz w:val="22"/>
          <w:szCs w:val="22"/>
          <w:lang w:val="sr-Cyrl-CS"/>
        </w:rPr>
        <w:t xml:space="preserve"> каталог</w:t>
      </w:r>
      <w:r w:rsidR="00DB68C7" w:rsidRPr="004243E3">
        <w:rPr>
          <w:rFonts w:ascii="Calibri" w:hAnsi="Calibri" w:cs="Arial"/>
          <w:color w:val="auto"/>
          <w:sz w:val="22"/>
          <w:szCs w:val="22"/>
          <w:lang w:val="sr-Cyrl-CS"/>
        </w:rPr>
        <w:t xml:space="preserve"> </w:t>
      </w:r>
      <w:r w:rsidRPr="004243E3">
        <w:rPr>
          <w:rFonts w:ascii="Calibri" w:hAnsi="Calibri" w:cs="Arial"/>
          <w:color w:val="auto"/>
          <w:sz w:val="22"/>
          <w:szCs w:val="22"/>
          <w:lang w:val="sr-Cyrl-CS"/>
        </w:rPr>
        <w:t xml:space="preserve">издат од стране произвођача за понуђени производ, на основу којег наручилац може да изврши проверу свих наведених карактеристика. </w:t>
      </w:r>
    </w:p>
    <w:p w14:paraId="32A42B51" w14:textId="0CB4DC12" w:rsidR="006C1BDC" w:rsidRPr="004243E3" w:rsidRDefault="006C1BDC" w:rsidP="002E1BA3">
      <w:pPr>
        <w:jc w:val="both"/>
        <w:rPr>
          <w:rFonts w:ascii="Calibri" w:hAnsi="Calibri" w:cs="Arial"/>
          <w:color w:val="auto"/>
          <w:sz w:val="22"/>
          <w:szCs w:val="22"/>
          <w:lang w:val="sr-Cyrl-CS"/>
        </w:rPr>
      </w:pPr>
      <w:r w:rsidRPr="004243E3">
        <w:rPr>
          <w:rFonts w:ascii="Calibri" w:hAnsi="Calibri" w:cs="Arial"/>
          <w:color w:val="auto"/>
          <w:sz w:val="22"/>
          <w:szCs w:val="22"/>
          <w:lang w:val="sr-Cyrl-CS"/>
        </w:rPr>
        <w:t xml:space="preserve">У достављеном проспекту/каталогу треба осенчати или на други  jасан начин обележити карактеристике које су наведене у техничкој спецификацији у конкурсној документацији. </w:t>
      </w:r>
    </w:p>
    <w:p w14:paraId="5F1EA1F5" w14:textId="116B5A56" w:rsidR="006C1BDC" w:rsidRPr="004243E3" w:rsidRDefault="006C1BDC" w:rsidP="002E1BA3">
      <w:pPr>
        <w:jc w:val="both"/>
        <w:rPr>
          <w:rFonts w:ascii="Calibri" w:hAnsi="Calibri" w:cs="Arial"/>
          <w:color w:val="auto"/>
          <w:sz w:val="22"/>
          <w:szCs w:val="22"/>
          <w:lang w:val="sr-Cyrl-CS"/>
        </w:rPr>
      </w:pPr>
      <w:r w:rsidRPr="004243E3">
        <w:rPr>
          <w:rFonts w:ascii="Calibri" w:hAnsi="Calibri" w:cs="Arial"/>
          <w:color w:val="auto"/>
          <w:sz w:val="22"/>
          <w:szCs w:val="22"/>
          <w:lang w:val="sr-Cyrl-CS"/>
        </w:rPr>
        <w:t>У случају да понуђач не достави тражени документ или достави документ на основу којег се не може извршити провера свих захтеваних карактеристика, понуда ће се сматрати неодговарајућом.</w:t>
      </w:r>
    </w:p>
    <w:p w14:paraId="3538248C" w14:textId="2CF20A4F" w:rsidR="006C1BDC" w:rsidRDefault="006C1BDC" w:rsidP="002E1BA3">
      <w:pPr>
        <w:jc w:val="both"/>
        <w:rPr>
          <w:rFonts w:ascii="Calibri" w:hAnsi="Calibri" w:cs="Arial"/>
          <w:color w:val="auto"/>
          <w:sz w:val="22"/>
          <w:szCs w:val="22"/>
          <w:lang w:val="sr-Cyrl-CS"/>
        </w:rPr>
      </w:pPr>
      <w:r w:rsidRPr="004243E3">
        <w:rPr>
          <w:rFonts w:ascii="Calibri" w:hAnsi="Calibri" w:cs="Arial"/>
          <w:color w:val="auto"/>
          <w:sz w:val="22"/>
          <w:szCs w:val="22"/>
          <w:lang w:val="sr-Cyrl-CS"/>
        </w:rPr>
        <w:t>Захтевани проспект/</w:t>
      </w:r>
      <w:r w:rsidR="00DB68C7" w:rsidRPr="00DB68C7">
        <w:rPr>
          <w:rFonts w:ascii="Calibri" w:hAnsi="Calibri" w:cs="Arial"/>
          <w:color w:val="auto"/>
          <w:sz w:val="22"/>
          <w:szCs w:val="22"/>
          <w:lang w:val="sr-Cyrl-CS"/>
        </w:rPr>
        <w:t xml:space="preserve">oригинални каталог </w:t>
      </w:r>
      <w:r w:rsidRPr="004243E3">
        <w:rPr>
          <w:rFonts w:ascii="Calibri" w:hAnsi="Calibri" w:cs="Arial"/>
          <w:color w:val="auto"/>
          <w:sz w:val="22"/>
          <w:szCs w:val="22"/>
          <w:lang w:val="sr-Cyrl-CS"/>
        </w:rPr>
        <w:t>се може доставити и на енглеском језику.</w:t>
      </w:r>
      <w:r>
        <w:rPr>
          <w:rFonts w:ascii="Calibri" w:hAnsi="Calibri" w:cs="Arial"/>
          <w:color w:val="auto"/>
          <w:sz w:val="22"/>
          <w:szCs w:val="22"/>
          <w:lang w:val="sr-Cyrl-CS"/>
        </w:rPr>
        <w:t xml:space="preserve"> </w:t>
      </w:r>
      <w:r w:rsidRPr="004243E3">
        <w:rPr>
          <w:rFonts w:ascii="Calibri" w:hAnsi="Calibri" w:cs="Arial"/>
          <w:color w:val="auto"/>
          <w:sz w:val="22"/>
          <w:szCs w:val="22"/>
          <w:lang w:val="sr-Cyrl-CS"/>
        </w:rPr>
        <w:t>Наручилац задржава право да, уколико у поступку стручне оцене понуда утврди да би захтевани проспект/ каталог требало да буде преведен на српски језик, одреди понуђачу примерен рок, у којем је понуђач дужан да изврши превод тог дела, а који треба да буде оверен од стране судског тумача. У случају спора релевантна је верзија на српском језику.</w:t>
      </w:r>
    </w:p>
    <w:p w14:paraId="45DEE1F4" w14:textId="77777777" w:rsidR="006C1BDC" w:rsidRDefault="006C1BDC" w:rsidP="002E1BA3">
      <w:pPr>
        <w:jc w:val="both"/>
        <w:rPr>
          <w:rFonts w:ascii="Calibri" w:hAnsi="Calibri" w:cs="Arial"/>
          <w:color w:val="auto"/>
          <w:sz w:val="22"/>
          <w:szCs w:val="22"/>
          <w:lang w:val="sr-Cyrl-CS"/>
        </w:rPr>
      </w:pPr>
    </w:p>
    <w:p w14:paraId="1B712E42" w14:textId="6709B2EC" w:rsidR="006C1BDC" w:rsidRPr="006C1BDC" w:rsidRDefault="006C1BDC" w:rsidP="002E1BA3">
      <w:pPr>
        <w:pStyle w:val="ListParagraph"/>
        <w:numPr>
          <w:ilvl w:val="0"/>
          <w:numId w:val="22"/>
        </w:numPr>
        <w:jc w:val="both"/>
        <w:rPr>
          <w:rFonts w:ascii="Calibri" w:hAnsi="Calibri" w:cs="Calibri"/>
          <w:b/>
          <w:bCs/>
          <w:kern w:val="2"/>
          <w:sz w:val="22"/>
          <w:szCs w:val="22"/>
          <w:u w:val="single"/>
          <w:lang w:val="sr-Cyrl-RS"/>
        </w:rPr>
      </w:pPr>
      <w:r w:rsidRPr="000E267E">
        <w:rPr>
          <w:rFonts w:ascii="Calibri" w:hAnsi="Calibri" w:cs="Arial"/>
          <w:b/>
          <w:bCs/>
          <w:color w:val="auto"/>
          <w:sz w:val="22"/>
          <w:szCs w:val="22"/>
          <w:u w:val="single"/>
          <w:lang w:val="sr-Cyrl-CS"/>
        </w:rPr>
        <w:t xml:space="preserve">За  ставку под р.бр. 2 - </w:t>
      </w:r>
      <w:r w:rsidRPr="000E267E">
        <w:rPr>
          <w:rFonts w:ascii="Calibri" w:hAnsi="Calibri" w:cs="Calibri"/>
          <w:b/>
          <w:bCs/>
          <w:kern w:val="2"/>
          <w:sz w:val="22"/>
          <w:szCs w:val="22"/>
          <w:u w:val="single"/>
          <w:lang w:val="sr-Cyrl-RS"/>
        </w:rPr>
        <w:t>Тест за микробиолошко испитивање чистоће судова након машинског третирања за укупан број микроорганизама пак 10/1 неопходно је доставити:</w:t>
      </w:r>
    </w:p>
    <w:p w14:paraId="60086CD8" w14:textId="77777777" w:rsidR="006C1BDC" w:rsidRPr="00040A50" w:rsidRDefault="006C1BDC" w:rsidP="002E1BA3">
      <w:pPr>
        <w:jc w:val="both"/>
        <w:rPr>
          <w:rFonts w:asciiTheme="minorHAnsi" w:hAnsiTheme="minorHAnsi" w:cstheme="minorHAnsi"/>
          <w:noProof/>
          <w:sz w:val="22"/>
          <w:szCs w:val="22"/>
          <w:lang w:val="sr-Cyrl-CS"/>
        </w:rPr>
      </w:pPr>
      <w:r w:rsidRPr="00040A50">
        <w:rPr>
          <w:rFonts w:asciiTheme="minorHAnsi" w:hAnsiTheme="minorHAnsi" w:cstheme="minorHAnsi"/>
          <w:noProof/>
          <w:sz w:val="22"/>
          <w:szCs w:val="22"/>
          <w:lang w:val="sr-Cyrl-CS"/>
        </w:rPr>
        <w:t>•MSDS листу</w:t>
      </w:r>
    </w:p>
    <w:p w14:paraId="3E4496A0" w14:textId="77777777" w:rsidR="006C1BDC" w:rsidRPr="00040A50" w:rsidRDefault="006C1BDC" w:rsidP="002E1BA3">
      <w:pPr>
        <w:jc w:val="both"/>
        <w:rPr>
          <w:rFonts w:asciiTheme="minorHAnsi" w:hAnsiTheme="minorHAnsi" w:cstheme="minorHAnsi"/>
          <w:noProof/>
          <w:sz w:val="22"/>
          <w:szCs w:val="22"/>
          <w:lang w:val="sr-Cyrl-CS"/>
        </w:rPr>
      </w:pPr>
      <w:r w:rsidRPr="00040A50">
        <w:rPr>
          <w:rFonts w:asciiTheme="minorHAnsi" w:hAnsiTheme="minorHAnsi" w:cstheme="minorHAnsi"/>
          <w:noProof/>
          <w:sz w:val="22"/>
          <w:szCs w:val="22"/>
          <w:lang w:val="sr-Cyrl-CS"/>
        </w:rPr>
        <w:t>•Nordval Internacionalni sertifikat</w:t>
      </w:r>
    </w:p>
    <w:p w14:paraId="68535123" w14:textId="1E043DAF" w:rsidR="006C1BDC" w:rsidRPr="00040A50" w:rsidRDefault="006C1BDC" w:rsidP="002E1BA3">
      <w:pPr>
        <w:jc w:val="both"/>
        <w:rPr>
          <w:rFonts w:asciiTheme="minorHAnsi" w:hAnsiTheme="minorHAnsi" w:cstheme="minorHAnsi"/>
          <w:noProof/>
          <w:sz w:val="22"/>
          <w:szCs w:val="22"/>
          <w:lang w:val="sr-Cyrl-CS"/>
        </w:rPr>
      </w:pPr>
      <w:r w:rsidRPr="00040A50">
        <w:rPr>
          <w:rFonts w:asciiTheme="minorHAnsi" w:hAnsiTheme="minorHAnsi" w:cstheme="minorHAnsi"/>
          <w:noProof/>
          <w:sz w:val="22"/>
          <w:szCs w:val="22"/>
          <w:lang w:val="sr-Cyrl-CS"/>
        </w:rPr>
        <w:t xml:space="preserve">•Оригинални каталог произвођача којим се доказује да је тест намењен за испитивање </w:t>
      </w:r>
      <w:r w:rsidR="00D935B5" w:rsidRPr="00D935B5">
        <w:rPr>
          <w:rFonts w:asciiTheme="minorHAnsi" w:hAnsiTheme="minorHAnsi" w:cstheme="minorHAnsi"/>
          <w:noProof/>
          <w:sz w:val="22"/>
          <w:szCs w:val="22"/>
          <w:lang w:val="sr-Cyrl-CS"/>
        </w:rPr>
        <w:t>чистоће судова</w:t>
      </w:r>
    </w:p>
    <w:p w14:paraId="3C049BC8" w14:textId="57C0C7F7" w:rsidR="006C1BDC" w:rsidRDefault="006C1BDC" w:rsidP="002E1BA3">
      <w:pPr>
        <w:jc w:val="both"/>
        <w:rPr>
          <w:rFonts w:asciiTheme="minorHAnsi" w:hAnsiTheme="minorHAnsi" w:cstheme="minorHAnsi"/>
          <w:noProof/>
          <w:sz w:val="22"/>
          <w:szCs w:val="22"/>
          <w:lang w:val="sr-Cyrl-CS"/>
        </w:rPr>
      </w:pPr>
      <w:r w:rsidRPr="00040A50">
        <w:rPr>
          <w:rFonts w:asciiTheme="minorHAnsi" w:hAnsiTheme="minorHAnsi" w:cstheme="minorHAnsi"/>
          <w:noProof/>
          <w:sz w:val="22"/>
          <w:szCs w:val="22"/>
          <w:lang w:val="sr-Cyrl-CS"/>
        </w:rPr>
        <w:t>•Неопходно је доставити узорак теста</w:t>
      </w:r>
    </w:p>
    <w:p w14:paraId="19C4457F" w14:textId="77777777" w:rsidR="006232D5" w:rsidRPr="006C1BDC" w:rsidRDefault="006232D5" w:rsidP="002E1BA3">
      <w:pPr>
        <w:jc w:val="both"/>
        <w:rPr>
          <w:rFonts w:asciiTheme="minorHAnsi" w:hAnsiTheme="minorHAnsi" w:cstheme="minorHAnsi"/>
          <w:noProof/>
          <w:sz w:val="22"/>
          <w:szCs w:val="22"/>
          <w:lang w:val="sr-Cyrl-CS"/>
        </w:rPr>
      </w:pPr>
    </w:p>
    <w:p w14:paraId="4DFB36D7" w14:textId="581B04B8" w:rsidR="006232D5" w:rsidRPr="006232D5" w:rsidRDefault="006C1BDC" w:rsidP="002E1BA3">
      <w:pPr>
        <w:jc w:val="both"/>
        <w:rPr>
          <w:rFonts w:asciiTheme="minorHAnsi" w:hAnsiTheme="minorHAnsi"/>
          <w:sz w:val="22"/>
          <w:szCs w:val="22"/>
        </w:rPr>
      </w:pPr>
      <w:r w:rsidRPr="006232D5">
        <w:rPr>
          <w:rFonts w:ascii="Calibri" w:hAnsi="Calibri" w:cs="Calibri"/>
          <w:b/>
          <w:kern w:val="2"/>
          <w:sz w:val="22"/>
          <w:szCs w:val="22"/>
          <w:lang w:val="sr-Cyrl-RS"/>
        </w:rPr>
        <w:t>4.</w:t>
      </w:r>
      <w:r w:rsidR="006232D5" w:rsidRPr="006232D5">
        <w:rPr>
          <w:rFonts w:asciiTheme="minorHAnsi" w:hAnsiTheme="minorHAnsi"/>
          <w:sz w:val="22"/>
          <w:szCs w:val="22"/>
        </w:rPr>
        <w:t xml:space="preserve"> </w:t>
      </w:r>
      <w:r w:rsidR="006232D5">
        <w:rPr>
          <w:rFonts w:asciiTheme="minorHAnsi" w:hAnsiTheme="minorHAnsi"/>
          <w:sz w:val="22"/>
          <w:szCs w:val="22"/>
          <w:lang w:val="sr-Cyrl-RS"/>
        </w:rPr>
        <w:t xml:space="preserve">   </w:t>
      </w:r>
      <w:proofErr w:type="spellStart"/>
      <w:r w:rsidR="006232D5" w:rsidRPr="006232D5">
        <w:rPr>
          <w:rFonts w:asciiTheme="minorHAnsi" w:hAnsiTheme="minorHAnsi"/>
          <w:sz w:val="22"/>
          <w:szCs w:val="22"/>
        </w:rPr>
        <w:t>Понуђач</w:t>
      </w:r>
      <w:proofErr w:type="spellEnd"/>
      <w:r w:rsidR="006232D5" w:rsidRPr="006232D5">
        <w:rPr>
          <w:rFonts w:asciiTheme="minorHAnsi" w:hAnsiTheme="minorHAnsi"/>
          <w:sz w:val="22"/>
          <w:szCs w:val="22"/>
        </w:rPr>
        <w:t xml:space="preserve"> </w:t>
      </w:r>
      <w:proofErr w:type="spellStart"/>
      <w:r w:rsidR="006232D5" w:rsidRPr="006232D5">
        <w:rPr>
          <w:rFonts w:asciiTheme="minorHAnsi" w:hAnsiTheme="minorHAnsi"/>
          <w:sz w:val="22"/>
          <w:szCs w:val="22"/>
        </w:rPr>
        <w:t>мора</w:t>
      </w:r>
      <w:proofErr w:type="spellEnd"/>
      <w:r w:rsidR="006232D5" w:rsidRPr="006232D5">
        <w:rPr>
          <w:rFonts w:asciiTheme="minorHAnsi" w:hAnsiTheme="minorHAnsi"/>
          <w:sz w:val="22"/>
          <w:szCs w:val="22"/>
        </w:rPr>
        <w:t xml:space="preserve"> </w:t>
      </w:r>
      <w:proofErr w:type="spellStart"/>
      <w:r w:rsidR="006232D5" w:rsidRPr="006232D5">
        <w:rPr>
          <w:rFonts w:asciiTheme="minorHAnsi" w:hAnsiTheme="minorHAnsi"/>
          <w:sz w:val="22"/>
          <w:szCs w:val="22"/>
        </w:rPr>
        <w:t>да</w:t>
      </w:r>
      <w:proofErr w:type="spellEnd"/>
      <w:r w:rsidR="006232D5" w:rsidRPr="006232D5">
        <w:rPr>
          <w:rFonts w:asciiTheme="minorHAnsi" w:hAnsiTheme="minorHAnsi"/>
          <w:sz w:val="22"/>
          <w:szCs w:val="22"/>
        </w:rPr>
        <w:t xml:space="preserve"> </w:t>
      </w:r>
      <w:proofErr w:type="spellStart"/>
      <w:r w:rsidR="006232D5" w:rsidRPr="006232D5">
        <w:rPr>
          <w:rFonts w:asciiTheme="minorHAnsi" w:hAnsiTheme="minorHAnsi"/>
          <w:sz w:val="22"/>
          <w:szCs w:val="22"/>
        </w:rPr>
        <w:t>поседује</w:t>
      </w:r>
      <w:proofErr w:type="spellEnd"/>
      <w:r w:rsidR="006232D5" w:rsidRPr="006232D5">
        <w:rPr>
          <w:rFonts w:asciiTheme="minorHAnsi" w:hAnsiTheme="minorHAnsi"/>
          <w:sz w:val="22"/>
          <w:szCs w:val="22"/>
        </w:rPr>
        <w:t xml:space="preserve"> </w:t>
      </w:r>
      <w:proofErr w:type="spellStart"/>
      <w:r w:rsidR="006232D5" w:rsidRPr="006232D5">
        <w:rPr>
          <w:rFonts w:asciiTheme="minorHAnsi" w:hAnsiTheme="minorHAnsi"/>
          <w:sz w:val="22"/>
          <w:szCs w:val="22"/>
        </w:rPr>
        <w:t>сертификате</w:t>
      </w:r>
      <w:proofErr w:type="spellEnd"/>
      <w:r w:rsidR="006232D5" w:rsidRPr="006232D5">
        <w:rPr>
          <w:rFonts w:asciiTheme="minorHAnsi" w:hAnsiTheme="minorHAnsi"/>
          <w:sz w:val="22"/>
          <w:szCs w:val="22"/>
        </w:rPr>
        <w:t>: ISO 9001: 2015, OHSAS 18001: 2007, ISO 14001: 2015,</w:t>
      </w:r>
      <w:r w:rsidR="006232D5" w:rsidRPr="006232D5">
        <w:rPr>
          <w:rFonts w:asciiTheme="minorHAnsi" w:hAnsiTheme="minorHAnsi"/>
          <w:sz w:val="22"/>
          <w:szCs w:val="22"/>
          <w:lang w:val="sr-Cyrl-RS"/>
        </w:rPr>
        <w:t xml:space="preserve"> </w:t>
      </w:r>
      <w:r w:rsidR="006232D5" w:rsidRPr="006232D5">
        <w:rPr>
          <w:rFonts w:asciiTheme="minorHAnsi" w:hAnsiTheme="minorHAnsi"/>
          <w:sz w:val="22"/>
          <w:szCs w:val="22"/>
        </w:rPr>
        <w:t xml:space="preserve">ISO 22301: 2012, HACCP </w:t>
      </w:r>
      <w:proofErr w:type="spellStart"/>
      <w:r w:rsidR="006232D5" w:rsidRPr="006232D5">
        <w:rPr>
          <w:rFonts w:asciiTheme="minorHAnsi" w:hAnsiTheme="minorHAnsi"/>
          <w:sz w:val="22"/>
          <w:szCs w:val="22"/>
        </w:rPr>
        <w:t>за</w:t>
      </w:r>
      <w:proofErr w:type="spellEnd"/>
      <w:r w:rsidR="006232D5" w:rsidRPr="006232D5">
        <w:rPr>
          <w:rFonts w:asciiTheme="minorHAnsi" w:hAnsiTheme="minorHAnsi"/>
          <w:sz w:val="22"/>
          <w:szCs w:val="22"/>
        </w:rPr>
        <w:t xml:space="preserve"> </w:t>
      </w:r>
      <w:proofErr w:type="spellStart"/>
      <w:r w:rsidR="006232D5" w:rsidRPr="006232D5">
        <w:rPr>
          <w:rFonts w:asciiTheme="minorHAnsi" w:hAnsiTheme="minorHAnsi"/>
          <w:sz w:val="22"/>
          <w:szCs w:val="22"/>
        </w:rPr>
        <w:t>велепродају</w:t>
      </w:r>
      <w:proofErr w:type="spellEnd"/>
      <w:r w:rsidR="006232D5" w:rsidRPr="006232D5">
        <w:rPr>
          <w:rFonts w:asciiTheme="minorHAnsi" w:hAnsiTheme="minorHAnsi"/>
          <w:sz w:val="22"/>
          <w:szCs w:val="22"/>
        </w:rPr>
        <w:t xml:space="preserve"> </w:t>
      </w:r>
      <w:proofErr w:type="spellStart"/>
      <w:r w:rsidR="006232D5" w:rsidRPr="006232D5">
        <w:rPr>
          <w:rFonts w:asciiTheme="minorHAnsi" w:hAnsiTheme="minorHAnsi"/>
          <w:sz w:val="22"/>
          <w:szCs w:val="22"/>
        </w:rPr>
        <w:t>опреме</w:t>
      </w:r>
      <w:proofErr w:type="spellEnd"/>
      <w:r w:rsidR="006232D5" w:rsidRPr="006232D5">
        <w:rPr>
          <w:rFonts w:asciiTheme="minorHAnsi" w:hAnsiTheme="minorHAnsi"/>
          <w:sz w:val="22"/>
          <w:szCs w:val="22"/>
        </w:rPr>
        <w:t xml:space="preserve"> и </w:t>
      </w:r>
      <w:proofErr w:type="spellStart"/>
      <w:r w:rsidR="006232D5" w:rsidRPr="006232D5">
        <w:rPr>
          <w:rFonts w:asciiTheme="minorHAnsi" w:hAnsiTheme="minorHAnsi"/>
          <w:sz w:val="22"/>
          <w:szCs w:val="22"/>
        </w:rPr>
        <w:t>инвентара</w:t>
      </w:r>
      <w:proofErr w:type="spellEnd"/>
      <w:r w:rsidR="006232D5" w:rsidRPr="006232D5">
        <w:rPr>
          <w:rFonts w:asciiTheme="minorHAnsi" w:hAnsiTheme="minorHAnsi"/>
          <w:sz w:val="22"/>
          <w:szCs w:val="22"/>
        </w:rPr>
        <w:t xml:space="preserve"> </w:t>
      </w:r>
      <w:proofErr w:type="spellStart"/>
      <w:r w:rsidR="006232D5" w:rsidRPr="006232D5">
        <w:rPr>
          <w:rFonts w:asciiTheme="minorHAnsi" w:hAnsiTheme="minorHAnsi"/>
          <w:sz w:val="22"/>
          <w:szCs w:val="22"/>
        </w:rPr>
        <w:t>за</w:t>
      </w:r>
      <w:proofErr w:type="spellEnd"/>
      <w:r w:rsidR="006232D5" w:rsidRPr="006232D5">
        <w:rPr>
          <w:rFonts w:asciiTheme="minorHAnsi" w:hAnsiTheme="minorHAnsi"/>
          <w:sz w:val="22"/>
          <w:szCs w:val="22"/>
        </w:rPr>
        <w:t xml:space="preserve"> </w:t>
      </w:r>
      <w:proofErr w:type="spellStart"/>
      <w:r w:rsidR="006232D5" w:rsidRPr="006232D5">
        <w:rPr>
          <w:rFonts w:asciiTheme="minorHAnsi" w:hAnsiTheme="minorHAnsi"/>
          <w:sz w:val="22"/>
          <w:szCs w:val="22"/>
        </w:rPr>
        <w:t>кухињу</w:t>
      </w:r>
      <w:proofErr w:type="spellEnd"/>
      <w:r w:rsidR="006232D5" w:rsidRPr="006232D5">
        <w:rPr>
          <w:rFonts w:asciiTheme="minorHAnsi" w:hAnsiTheme="minorHAnsi"/>
          <w:sz w:val="22"/>
          <w:szCs w:val="22"/>
        </w:rPr>
        <w:t>.</w:t>
      </w:r>
    </w:p>
    <w:p w14:paraId="3973C7B3" w14:textId="77777777" w:rsidR="006232D5" w:rsidRDefault="006232D5" w:rsidP="002E1BA3">
      <w:pPr>
        <w:jc w:val="both"/>
        <w:rPr>
          <w:rFonts w:asciiTheme="minorHAnsi" w:hAnsiTheme="minorHAnsi"/>
          <w:b/>
          <w:bCs/>
          <w:sz w:val="22"/>
          <w:szCs w:val="22"/>
        </w:rPr>
      </w:pPr>
      <w:r>
        <w:rPr>
          <w:rFonts w:asciiTheme="minorHAnsi" w:hAnsiTheme="minorHAnsi"/>
          <w:sz w:val="22"/>
          <w:szCs w:val="22"/>
          <w:lang w:val="sr-Cyrl-RS"/>
        </w:rPr>
        <w:t xml:space="preserve">   </w:t>
      </w:r>
      <w:r w:rsidRPr="00FC06DC">
        <w:rPr>
          <w:rFonts w:asciiTheme="minorHAnsi" w:hAnsiTheme="minorHAnsi"/>
          <w:sz w:val="22"/>
          <w:szCs w:val="22"/>
          <w:lang w:val="sr-Cyrl-RS"/>
        </w:rPr>
        <w:t xml:space="preserve">  </w:t>
      </w:r>
      <w:r w:rsidRPr="00FC06DC">
        <w:rPr>
          <w:rFonts w:asciiTheme="minorHAnsi" w:hAnsiTheme="minorHAnsi"/>
          <w:sz w:val="22"/>
          <w:szCs w:val="22"/>
        </w:rPr>
        <w:t xml:space="preserve">- </w:t>
      </w:r>
      <w:r w:rsidRPr="00FC06DC">
        <w:rPr>
          <w:rFonts w:asciiTheme="minorHAnsi" w:hAnsiTheme="minorHAnsi"/>
          <w:b/>
          <w:bCs/>
          <w:sz w:val="22"/>
          <w:szCs w:val="22"/>
        </w:rPr>
        <w:t>ДОСТАВИТИ КОПИЈЕ СЕРТИФИКАТА ЗА ПОНУЂАЧА.</w:t>
      </w:r>
    </w:p>
    <w:p w14:paraId="29C0DF97" w14:textId="77777777" w:rsidR="006232D5" w:rsidRDefault="006232D5" w:rsidP="002E1BA3">
      <w:pPr>
        <w:jc w:val="both"/>
        <w:rPr>
          <w:rFonts w:asciiTheme="minorHAnsi" w:hAnsiTheme="minorHAnsi"/>
          <w:b/>
          <w:bCs/>
          <w:sz w:val="22"/>
          <w:szCs w:val="22"/>
        </w:rPr>
      </w:pPr>
    </w:p>
    <w:p w14:paraId="674E7B38" w14:textId="14FD62B7" w:rsidR="006232D5" w:rsidRPr="00FC06DC" w:rsidRDefault="006232D5" w:rsidP="002E1BA3">
      <w:pPr>
        <w:pStyle w:val="ListParagraph"/>
        <w:ind w:left="0"/>
        <w:jc w:val="both"/>
        <w:rPr>
          <w:rFonts w:asciiTheme="minorHAnsi" w:hAnsiTheme="minorHAnsi"/>
          <w:sz w:val="22"/>
          <w:szCs w:val="22"/>
        </w:rPr>
      </w:pPr>
      <w:r w:rsidRPr="006232D5">
        <w:rPr>
          <w:rFonts w:asciiTheme="minorHAnsi" w:hAnsiTheme="minorHAnsi"/>
          <w:b/>
          <w:bCs/>
          <w:sz w:val="22"/>
          <w:szCs w:val="22"/>
          <w:lang w:val="sr-Cyrl-RS"/>
        </w:rPr>
        <w:t>5.</w:t>
      </w:r>
      <w:r>
        <w:rPr>
          <w:rFonts w:asciiTheme="minorHAnsi" w:hAnsiTheme="minorHAnsi"/>
          <w:sz w:val="22"/>
          <w:szCs w:val="22"/>
          <w:lang w:val="sr-Cyrl-RS"/>
        </w:rPr>
        <w:t xml:space="preserve"> </w:t>
      </w:r>
      <w:proofErr w:type="spellStart"/>
      <w:r w:rsidRPr="00FC06DC">
        <w:rPr>
          <w:rFonts w:asciiTheme="minorHAnsi" w:hAnsiTheme="minorHAnsi"/>
          <w:sz w:val="22"/>
          <w:szCs w:val="22"/>
        </w:rPr>
        <w:t>Произвођач</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мора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да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поседује</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сертификате</w:t>
      </w:r>
      <w:proofErr w:type="spellEnd"/>
      <w:r w:rsidRPr="00FC06DC">
        <w:rPr>
          <w:rFonts w:asciiTheme="minorHAnsi" w:hAnsiTheme="minorHAnsi"/>
          <w:sz w:val="22"/>
          <w:szCs w:val="22"/>
        </w:rPr>
        <w:t>: ISO 9001:2015, ISO 14001:2015, ОHSAS 45001:2018</w:t>
      </w:r>
      <w:r w:rsidRPr="00FC06DC">
        <w:rPr>
          <w:rFonts w:asciiTheme="minorHAnsi" w:hAnsiTheme="minorHAnsi"/>
          <w:sz w:val="22"/>
          <w:szCs w:val="22"/>
          <w:lang w:val="sr-Cyrl-RS"/>
        </w:rPr>
        <w:t xml:space="preserve"> </w:t>
      </w:r>
      <w:proofErr w:type="spellStart"/>
      <w:r w:rsidRPr="00FC06DC">
        <w:rPr>
          <w:rFonts w:asciiTheme="minorHAnsi" w:hAnsiTheme="minorHAnsi"/>
          <w:sz w:val="22"/>
          <w:szCs w:val="22"/>
        </w:rPr>
        <w:t>за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производњу</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комерцијалних</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машина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за</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прање</w:t>
      </w:r>
      <w:proofErr w:type="spellEnd"/>
      <w:r w:rsidRPr="00FC06DC">
        <w:rPr>
          <w:rFonts w:asciiTheme="minorHAnsi" w:hAnsiTheme="minorHAnsi"/>
          <w:sz w:val="22"/>
          <w:szCs w:val="22"/>
        </w:rPr>
        <w:t xml:space="preserve"> </w:t>
      </w:r>
      <w:proofErr w:type="spellStart"/>
      <w:r w:rsidRPr="00FC06DC">
        <w:rPr>
          <w:rFonts w:asciiTheme="minorHAnsi" w:hAnsiTheme="minorHAnsi"/>
          <w:sz w:val="22"/>
          <w:szCs w:val="22"/>
        </w:rPr>
        <w:t>посуђа</w:t>
      </w:r>
      <w:proofErr w:type="spellEnd"/>
      <w:r w:rsidRPr="00FC06DC">
        <w:rPr>
          <w:rFonts w:asciiTheme="minorHAnsi" w:hAnsiTheme="minorHAnsi"/>
          <w:sz w:val="22"/>
          <w:szCs w:val="22"/>
        </w:rPr>
        <w:t>.</w:t>
      </w:r>
    </w:p>
    <w:p w14:paraId="48DA0B9A" w14:textId="77777777" w:rsidR="006232D5" w:rsidRDefault="006232D5" w:rsidP="002E1BA3">
      <w:pPr>
        <w:pStyle w:val="ListParagraph"/>
        <w:ind w:left="0"/>
        <w:jc w:val="both"/>
        <w:rPr>
          <w:rFonts w:asciiTheme="minorHAnsi" w:hAnsiTheme="minorHAnsi"/>
          <w:sz w:val="22"/>
          <w:szCs w:val="22"/>
        </w:rPr>
      </w:pPr>
      <w:r w:rsidRPr="00FC06DC">
        <w:rPr>
          <w:rFonts w:asciiTheme="minorHAnsi" w:hAnsiTheme="minorHAnsi"/>
          <w:b/>
          <w:bCs/>
          <w:sz w:val="22"/>
          <w:szCs w:val="22"/>
        </w:rPr>
        <w:t>- ДОСТАВИТИ КОПИЈЕ СЕРТИФИКАТА ЗА ПРОИЗВОЂАЧА</w:t>
      </w:r>
      <w:r w:rsidRPr="00FC06DC">
        <w:rPr>
          <w:rFonts w:asciiTheme="minorHAnsi" w:hAnsiTheme="minorHAnsi"/>
          <w:sz w:val="22"/>
          <w:szCs w:val="22"/>
        </w:rPr>
        <w:t>.</w:t>
      </w:r>
    </w:p>
    <w:p w14:paraId="5864E9D7" w14:textId="77777777" w:rsidR="009D1C8F" w:rsidRDefault="009D1C8F" w:rsidP="002E1BA3">
      <w:pPr>
        <w:jc w:val="both"/>
        <w:rPr>
          <w:rFonts w:ascii="Calibri" w:hAnsi="Calibri" w:cs="Calibri"/>
          <w:b/>
          <w:kern w:val="2"/>
          <w:sz w:val="22"/>
          <w:szCs w:val="22"/>
          <w:lang w:val="sr-Cyrl-RS"/>
        </w:rPr>
      </w:pPr>
    </w:p>
    <w:p w14:paraId="49458E36" w14:textId="0CB9F6B6" w:rsidR="009D1C8F" w:rsidRPr="00C13C66" w:rsidRDefault="009D1C8F" w:rsidP="002E1BA3">
      <w:pPr>
        <w:jc w:val="both"/>
        <w:rPr>
          <w:rFonts w:ascii="Calibri" w:hAnsi="Calibri" w:cs="Calibri"/>
          <w:noProof/>
          <w:sz w:val="22"/>
          <w:szCs w:val="22"/>
          <w:lang w:val="sr-Cyrl-CS"/>
        </w:rPr>
      </w:pPr>
      <w:r>
        <w:rPr>
          <w:rFonts w:ascii="Calibri" w:hAnsi="Calibri" w:cs="Calibri"/>
          <w:b/>
          <w:kern w:val="2"/>
          <w:sz w:val="22"/>
          <w:szCs w:val="22"/>
          <w:lang w:val="sr-Cyrl-RS"/>
        </w:rPr>
        <w:t xml:space="preserve">6.    </w:t>
      </w:r>
      <w:r>
        <w:rPr>
          <w:rFonts w:ascii="Calibri" w:hAnsi="Calibri" w:cs="Calibri"/>
          <w:noProof/>
          <w:sz w:val="22"/>
          <w:szCs w:val="22"/>
          <w:lang w:val="sr-Cyrl-CS"/>
        </w:rPr>
        <w:t xml:space="preserve"> </w:t>
      </w:r>
      <w:r w:rsidRPr="00747A69">
        <w:rPr>
          <w:rFonts w:ascii="Calibri" w:hAnsi="Calibri" w:cs="Calibri"/>
          <w:noProof/>
          <w:sz w:val="22"/>
          <w:szCs w:val="22"/>
          <w:lang w:val="sr-Cyrl-CS"/>
        </w:rPr>
        <w:t xml:space="preserve">Бланко сопствену меницу за озбиљност понуде </w:t>
      </w:r>
      <w:r w:rsidRPr="00747A69">
        <w:rPr>
          <w:rFonts w:ascii="Calibri" w:eastAsia="TimesNewRomanPSMT" w:hAnsi="Calibri" w:cs="Calibri"/>
          <w:bCs/>
          <w:iCs/>
          <w:noProof/>
          <w:color w:val="auto"/>
          <w:sz w:val="22"/>
          <w:szCs w:val="22"/>
          <w:lang w:val="sr-Cyrl-RS"/>
        </w:rPr>
        <w:t xml:space="preserve">- </w:t>
      </w:r>
      <w:r w:rsidRPr="00747A69">
        <w:rPr>
          <w:rFonts w:ascii="Calibri" w:hAnsi="Calibri" w:cs="Calibri"/>
          <w:noProof/>
          <w:sz w:val="22"/>
          <w:szCs w:val="22"/>
          <w:lang w:val="sr-Cyrl-R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исти као и рок важења понуде, а уколико се продужава рок важења понуда, потребно је продужити и рок важења менице</w:t>
      </w:r>
      <w:r w:rsidRPr="00695C19">
        <w:rPr>
          <w:rFonts w:ascii="Calibri" w:hAnsi="Calibri" w:cs="Calibri"/>
          <w:noProof/>
          <w:sz w:val="22"/>
          <w:szCs w:val="22"/>
          <w:lang w:val="sr-Cyrl-RS"/>
        </w:rPr>
        <w:t>.</w:t>
      </w:r>
    </w:p>
    <w:p w14:paraId="64FFCAD2" w14:textId="51B51921" w:rsidR="00114133" w:rsidRPr="0070253D" w:rsidRDefault="00114133" w:rsidP="003955A3">
      <w:pPr>
        <w:jc w:val="both"/>
        <w:rPr>
          <w:rFonts w:asciiTheme="minorHAnsi" w:hAnsiTheme="minorHAnsi" w:cstheme="minorHAnsi"/>
          <w:noProof/>
          <w:sz w:val="22"/>
          <w:szCs w:val="22"/>
        </w:rPr>
      </w:pPr>
    </w:p>
    <w:p w14:paraId="6B013421" w14:textId="30E8EB37" w:rsidR="006B34D0" w:rsidRPr="00982B12"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3. ПАРТИЈЕ</w:t>
      </w:r>
    </w:p>
    <w:p w14:paraId="2839CD47" w14:textId="77777777" w:rsidR="00B73CFC" w:rsidRPr="0070253D" w:rsidRDefault="00456886" w:rsidP="00B73CF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Ј</w:t>
      </w:r>
      <w:r w:rsidR="005A203C" w:rsidRPr="0070253D">
        <w:rPr>
          <w:rFonts w:asciiTheme="minorHAnsi" w:hAnsiTheme="minorHAnsi" w:cstheme="minorHAnsi"/>
          <w:noProof/>
          <w:sz w:val="22"/>
          <w:szCs w:val="22"/>
          <w:lang w:val="sr-Cyrl-CS"/>
        </w:rPr>
        <w:t>авна</w:t>
      </w:r>
      <w:r w:rsidR="0074459C" w:rsidRPr="0070253D">
        <w:rPr>
          <w:rFonts w:asciiTheme="minorHAnsi" w:hAnsiTheme="minorHAnsi" w:cstheme="minorHAnsi"/>
          <w:noProof/>
          <w:sz w:val="22"/>
          <w:szCs w:val="22"/>
          <w:lang w:val="sr-Cyrl-CS"/>
        </w:rPr>
        <w:t xml:space="preserve"> набавка није подељена у партије.</w:t>
      </w:r>
    </w:p>
    <w:p w14:paraId="1F33AD5C" w14:textId="77777777" w:rsidR="006B34D0" w:rsidRPr="0070253D" w:rsidRDefault="006B34D0" w:rsidP="006B34D0">
      <w:pPr>
        <w:jc w:val="both"/>
        <w:rPr>
          <w:rFonts w:asciiTheme="minorHAnsi" w:hAnsiTheme="minorHAnsi" w:cstheme="minorHAnsi"/>
          <w:noProof/>
          <w:sz w:val="22"/>
          <w:szCs w:val="22"/>
          <w:lang w:val="sr-Cyrl-CS"/>
        </w:rPr>
      </w:pPr>
    </w:p>
    <w:p w14:paraId="1E95C6CB" w14:textId="72946968" w:rsidR="006B34D0" w:rsidRPr="00982B12"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4.  ПОНУДА СА ВАРИЈАНТАМА</w:t>
      </w:r>
    </w:p>
    <w:p w14:paraId="72F82280" w14:textId="08743F45" w:rsidR="00B73CFC" w:rsidRDefault="00B73CFC" w:rsidP="00B73CF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Подношење понуде са варијантама није дозвољено.</w:t>
      </w:r>
    </w:p>
    <w:p w14:paraId="345070A7" w14:textId="77777777" w:rsidR="006B34D0" w:rsidRPr="0070253D" w:rsidRDefault="006B34D0" w:rsidP="006B34D0">
      <w:pPr>
        <w:jc w:val="both"/>
        <w:rPr>
          <w:rFonts w:asciiTheme="minorHAnsi" w:hAnsiTheme="minorHAnsi" w:cstheme="minorHAnsi"/>
          <w:noProof/>
          <w:sz w:val="22"/>
          <w:szCs w:val="22"/>
          <w:lang w:val="sr-Cyrl-CS"/>
        </w:rPr>
      </w:pPr>
    </w:p>
    <w:p w14:paraId="1A03BF0B" w14:textId="429C9F1C" w:rsidR="006B34D0" w:rsidRPr="00982B12"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5. НАЧИН ИЗМЕНЕ, ДОПУНЕ И ОПОЗИВА ПОНУДЕ</w:t>
      </w:r>
    </w:p>
    <w:p w14:paraId="1CC4C9D0"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року за подношење понуде понуђач може да измени, допуни или опозове своју понуду на начин који је одређен за подношење понуде.</w:t>
      </w:r>
    </w:p>
    <w:p w14:paraId="447EE89C" w14:textId="77777777" w:rsidR="00B73CFC" w:rsidRPr="0070253D" w:rsidRDefault="00B73CFC" w:rsidP="002E1BA3">
      <w:pPr>
        <w:jc w:val="both"/>
        <w:rPr>
          <w:rFonts w:asciiTheme="minorHAnsi" w:hAnsiTheme="minorHAnsi" w:cstheme="minorHAnsi"/>
          <w:noProof/>
          <w:sz w:val="22"/>
          <w:szCs w:val="22"/>
          <w:lang w:val="sr-Cyrl-CS"/>
        </w:rPr>
      </w:pPr>
    </w:p>
    <w:p w14:paraId="53AE7D6A"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дужан да јасно назначи који део понуде мења односно која документа накнадно доставља.</w:t>
      </w:r>
    </w:p>
    <w:p w14:paraId="0E4CF874" w14:textId="77777777" w:rsidR="006232D5" w:rsidRPr="0070253D" w:rsidRDefault="006232D5" w:rsidP="002E1BA3">
      <w:pPr>
        <w:jc w:val="both"/>
        <w:rPr>
          <w:rFonts w:asciiTheme="minorHAnsi" w:hAnsiTheme="minorHAnsi" w:cstheme="minorHAnsi"/>
          <w:noProof/>
          <w:sz w:val="22"/>
          <w:szCs w:val="22"/>
          <w:lang w:val="sr-Cyrl-CS"/>
        </w:rPr>
      </w:pPr>
    </w:p>
    <w:p w14:paraId="043C9C2B"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Измену, допуну или опозив понуде треба доставити на адресу:</w:t>
      </w:r>
    </w:p>
    <w:p w14:paraId="243FD25F"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14:paraId="3F765B8E" w14:textId="77777777" w:rsidR="001317B6"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ул. Подвршанска бр. 13</w:t>
      </w:r>
      <w:r w:rsidR="00066240" w:rsidRPr="0070253D">
        <w:rPr>
          <w:rFonts w:asciiTheme="minorHAnsi" w:hAnsiTheme="minorHAnsi" w:cstheme="minorHAnsi"/>
          <w:noProof/>
          <w:sz w:val="22"/>
          <w:szCs w:val="22"/>
          <w:lang w:val="sr-Cyrl-CS"/>
        </w:rPr>
        <w:t xml:space="preserve">, </w:t>
      </w:r>
      <w:r w:rsidRPr="0070253D">
        <w:rPr>
          <w:rFonts w:asciiTheme="minorHAnsi" w:hAnsiTheme="minorHAnsi" w:cstheme="minorHAnsi"/>
          <w:noProof/>
          <w:sz w:val="22"/>
          <w:szCs w:val="22"/>
          <w:lang w:val="sr-Cyrl-CS"/>
        </w:rPr>
        <w:t>26300 Вршац,  са назнаком:</w:t>
      </w:r>
    </w:p>
    <w:p w14:paraId="3AA336A5" w14:textId="77777777" w:rsidR="00066240" w:rsidRPr="0070253D" w:rsidRDefault="00066240" w:rsidP="002E1BA3">
      <w:pPr>
        <w:jc w:val="both"/>
        <w:rPr>
          <w:rFonts w:asciiTheme="minorHAnsi" w:hAnsiTheme="minorHAnsi" w:cstheme="minorHAnsi"/>
          <w:noProof/>
          <w:sz w:val="22"/>
          <w:szCs w:val="22"/>
          <w:lang w:val="sr-Cyrl-CS"/>
        </w:rPr>
      </w:pPr>
    </w:p>
    <w:p w14:paraId="22742C8A" w14:textId="39512514" w:rsidR="00B73CFC" w:rsidRPr="0070253D" w:rsidRDefault="00B73CFC" w:rsidP="002E1BA3">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„Измена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bookmarkStart w:id="2" w:name="_Hlk41461002"/>
      <w:r w:rsidR="002D147B">
        <w:rPr>
          <w:rFonts w:asciiTheme="minorHAnsi" w:hAnsiTheme="minorHAnsi" w:cstheme="minorHAnsi"/>
          <w:b/>
          <w:noProof/>
          <w:sz w:val="22"/>
          <w:szCs w:val="22"/>
          <w:lang w:val="sr-Cyrl-CS"/>
        </w:rPr>
        <w:t>МАШИНА ЗА ЦРНО ПОСУЂЕ</w:t>
      </w:r>
      <w:bookmarkEnd w:id="2"/>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ЈН 8/2020</w:t>
      </w:r>
      <w:r w:rsidR="000C02D6" w:rsidRPr="0070253D">
        <w:rPr>
          <w:rFonts w:asciiTheme="minorHAnsi" w:hAnsiTheme="minorHAnsi" w:cstheme="minorHAnsi"/>
          <w:b/>
          <w:noProof/>
          <w:sz w:val="22"/>
          <w:szCs w:val="22"/>
          <w:lang w:val="sr-Cyrl-CS"/>
        </w:rPr>
        <w:t xml:space="preserve"> </w:t>
      </w:r>
      <w:r w:rsidR="00FA0D2F" w:rsidRPr="0070253D">
        <w:rPr>
          <w:rFonts w:asciiTheme="minorHAnsi" w:hAnsiTheme="minorHAnsi" w:cstheme="minorHAnsi"/>
          <w:noProof/>
          <w:sz w:val="22"/>
          <w:szCs w:val="22"/>
          <w:lang w:val="sr-Cyrl-CS"/>
        </w:rPr>
        <w:t>- НЕ ОТВАРАТИ”</w:t>
      </w:r>
    </w:p>
    <w:p w14:paraId="5DDD6061" w14:textId="5A350EF3"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„Допуна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2D147B" w:rsidRPr="002D147B">
        <w:rPr>
          <w:rFonts w:asciiTheme="minorHAnsi" w:hAnsiTheme="minorHAnsi" w:cstheme="minorHAnsi"/>
          <w:b/>
          <w:noProof/>
          <w:sz w:val="22"/>
          <w:szCs w:val="22"/>
          <w:lang w:val="sr-Cyrl-CS"/>
        </w:rPr>
        <w:t>МАШИНА ЗА ЦРНО ПОСУЂЕ</w:t>
      </w:r>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ЈН 8/2020</w:t>
      </w:r>
      <w:r w:rsidR="000C02D6" w:rsidRPr="0070253D">
        <w:rPr>
          <w:rFonts w:asciiTheme="minorHAnsi" w:hAnsiTheme="minorHAnsi" w:cstheme="minorHAnsi"/>
          <w:b/>
          <w:noProof/>
          <w:sz w:val="22"/>
          <w:szCs w:val="22"/>
          <w:lang w:val="sr-Cyrl-CS"/>
        </w:rPr>
        <w:t xml:space="preserve"> </w:t>
      </w:r>
      <w:r w:rsidR="00FA0D2F" w:rsidRPr="0070253D">
        <w:rPr>
          <w:rFonts w:asciiTheme="minorHAnsi" w:hAnsiTheme="minorHAnsi" w:cstheme="minorHAnsi"/>
          <w:noProof/>
          <w:sz w:val="22"/>
          <w:szCs w:val="22"/>
          <w:lang w:val="sr-Cyrl-CS"/>
        </w:rPr>
        <w:t>- НЕ ОТВАРАТИ” или</w:t>
      </w:r>
    </w:p>
    <w:p w14:paraId="10C75690" w14:textId="6C37FFF6"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„Опозив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2D147B" w:rsidRPr="002D147B">
        <w:rPr>
          <w:rFonts w:asciiTheme="minorHAnsi" w:hAnsiTheme="minorHAnsi" w:cstheme="minorHAnsi"/>
          <w:b/>
          <w:noProof/>
          <w:sz w:val="22"/>
          <w:szCs w:val="22"/>
          <w:lang w:val="sr-Cyrl-CS"/>
        </w:rPr>
        <w:t>МАШИНА ЗА ЦРНО ПОСУЂЕ</w:t>
      </w:r>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ЈН 8/2020</w:t>
      </w:r>
      <w:r w:rsidR="000C02D6" w:rsidRPr="0070253D">
        <w:rPr>
          <w:rFonts w:asciiTheme="minorHAnsi" w:hAnsiTheme="minorHAnsi" w:cstheme="minorHAnsi"/>
          <w:b/>
          <w:noProof/>
          <w:sz w:val="22"/>
          <w:szCs w:val="22"/>
          <w:lang w:val="sr-Cyrl-CS"/>
        </w:rPr>
        <w:t xml:space="preserve"> </w:t>
      </w:r>
      <w:r w:rsidRPr="0070253D">
        <w:rPr>
          <w:rFonts w:asciiTheme="minorHAnsi" w:hAnsiTheme="minorHAnsi" w:cstheme="minorHAnsi"/>
          <w:noProof/>
          <w:sz w:val="22"/>
          <w:szCs w:val="22"/>
          <w:lang w:val="sr-Cyrl-CS"/>
        </w:rPr>
        <w:t>- НЕ ОТВАРАТИ”  или</w:t>
      </w:r>
    </w:p>
    <w:p w14:paraId="4A508650" w14:textId="42778ABD"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„Измена и допуна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2D147B" w:rsidRPr="002D147B">
        <w:rPr>
          <w:rFonts w:asciiTheme="minorHAnsi" w:hAnsiTheme="minorHAnsi" w:cstheme="minorHAnsi"/>
          <w:b/>
          <w:noProof/>
          <w:sz w:val="22"/>
          <w:szCs w:val="22"/>
          <w:lang w:val="sr-Cyrl-CS"/>
        </w:rPr>
        <w:t>МАШИНА ЗА ЦРНО ПОСУЂЕ</w:t>
      </w:r>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ЈН 8/2020</w:t>
      </w:r>
      <w:r w:rsidR="000C02D6" w:rsidRPr="0070253D">
        <w:rPr>
          <w:rFonts w:asciiTheme="minorHAnsi" w:hAnsiTheme="minorHAnsi" w:cstheme="minorHAnsi"/>
          <w:b/>
          <w:noProof/>
          <w:sz w:val="22"/>
          <w:szCs w:val="22"/>
          <w:lang w:val="sr-Cyrl-CS"/>
        </w:rPr>
        <w:t xml:space="preserve"> </w:t>
      </w:r>
      <w:r w:rsidRPr="0070253D">
        <w:rPr>
          <w:rFonts w:asciiTheme="minorHAnsi" w:hAnsiTheme="minorHAnsi" w:cstheme="minorHAnsi"/>
          <w:noProof/>
          <w:sz w:val="22"/>
          <w:szCs w:val="22"/>
          <w:lang w:val="sr-Cyrl-CS"/>
        </w:rPr>
        <w:t>- НЕ ОТВАРАТИ”.</w:t>
      </w:r>
    </w:p>
    <w:p w14:paraId="0E3D8727" w14:textId="77777777" w:rsidR="00B73CFC" w:rsidRPr="0070253D" w:rsidRDefault="00B73CFC" w:rsidP="002E1BA3">
      <w:pPr>
        <w:jc w:val="both"/>
        <w:rPr>
          <w:rFonts w:asciiTheme="minorHAnsi" w:hAnsiTheme="minorHAnsi" w:cstheme="minorHAnsi"/>
          <w:noProof/>
          <w:sz w:val="22"/>
          <w:szCs w:val="22"/>
          <w:lang w:val="sr-Cyrl-CS"/>
        </w:rPr>
      </w:pPr>
    </w:p>
    <w:p w14:paraId="69769FB5"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06D9D9F8"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 истеку рока за подношење понуда понуђач не може да повуче нити да мења своју понуду.</w:t>
      </w:r>
    </w:p>
    <w:p w14:paraId="6E8BB231" w14:textId="77777777" w:rsidR="006B34D0" w:rsidRPr="0070253D" w:rsidRDefault="006B34D0" w:rsidP="002E1BA3">
      <w:pPr>
        <w:jc w:val="both"/>
        <w:rPr>
          <w:rFonts w:asciiTheme="minorHAnsi" w:hAnsiTheme="minorHAnsi" w:cstheme="minorHAnsi"/>
          <w:noProof/>
          <w:sz w:val="22"/>
          <w:szCs w:val="22"/>
          <w:lang w:val="sr-Cyrl-CS"/>
        </w:rPr>
      </w:pPr>
    </w:p>
    <w:p w14:paraId="31E77A21" w14:textId="25C356F3"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6. УЧЕСТВОВАЊЕ У ЗАЈЕДНИЧКОЈ ПОНУДИ ИЛИ КАО ПОДИЗВОЂАЧ </w:t>
      </w:r>
    </w:p>
    <w:p w14:paraId="18451750"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Понуђач може да поднесе само једну понуду. </w:t>
      </w:r>
    </w:p>
    <w:p w14:paraId="2D9C1954"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14:paraId="58846702" w14:textId="77777777" w:rsidR="005B6864"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У Обрасцу понуде (поглавље </w:t>
      </w:r>
      <w:r w:rsidR="0017203D" w:rsidRPr="0070253D">
        <w:rPr>
          <w:rFonts w:asciiTheme="minorHAnsi" w:hAnsiTheme="minorHAnsi" w:cstheme="minorHAnsi"/>
          <w:noProof/>
          <w:sz w:val="22"/>
          <w:szCs w:val="22"/>
        </w:rPr>
        <w:t>VII</w:t>
      </w:r>
      <w:r w:rsidRPr="0070253D">
        <w:rPr>
          <w:rFonts w:asciiTheme="minorHAnsi" w:hAnsiTheme="minorHAnsi" w:cstheme="minorHAnsi"/>
          <w:noProof/>
          <w:sz w:val="22"/>
          <w:szCs w:val="22"/>
          <w:lang w:val="sr-Cyrl-CS"/>
        </w:rPr>
        <w:t xml:space="preserve">), понуђач наводи на који начин подноси понуду, односно да ли подноси понуду самостално, или као заједничку понуду, или подноси понуду са </w:t>
      </w:r>
    </w:p>
    <w:p w14:paraId="6A709A1B" w14:textId="77777777" w:rsidR="002A5A4E" w:rsidRPr="0070253D" w:rsidRDefault="002A5A4E" w:rsidP="006B34D0">
      <w:pPr>
        <w:jc w:val="both"/>
        <w:rPr>
          <w:rFonts w:asciiTheme="minorHAnsi" w:hAnsiTheme="minorHAnsi" w:cstheme="minorHAnsi"/>
          <w:b/>
          <w:noProof/>
          <w:sz w:val="22"/>
          <w:szCs w:val="22"/>
          <w:lang w:val="sr-Cyrl-CS"/>
        </w:rPr>
      </w:pPr>
    </w:p>
    <w:p w14:paraId="0F390C43" w14:textId="51EB5DA0"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7. ПОНУДА СА ПОДИЗВОЂАЧЕМ</w:t>
      </w:r>
    </w:p>
    <w:p w14:paraId="570F4503" w14:textId="082B898F" w:rsidR="00B73CFC"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Уколико понуђач подноси понуду са подизвођачем дужан је да у Обрасцу понуде (поглавље </w:t>
      </w:r>
      <w:r w:rsidR="0017203D" w:rsidRPr="0070253D">
        <w:rPr>
          <w:rFonts w:asciiTheme="minorHAnsi" w:hAnsiTheme="minorHAnsi" w:cstheme="minorHAnsi"/>
          <w:noProof/>
          <w:sz w:val="22"/>
          <w:szCs w:val="22"/>
        </w:rPr>
        <w:t>VIII</w:t>
      </w:r>
      <w:r w:rsidRPr="0070253D">
        <w:rPr>
          <w:rFonts w:asciiTheme="minorHAnsi" w:hAnsiTheme="minorHAnsi" w:cstheme="minorHAnsi"/>
          <w:noProof/>
          <w:sz w:val="22"/>
          <w:szCs w:val="22"/>
          <w:lang w:val="sr-Cyrl-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14:paraId="7FD7697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у Обрасцу понуде наводи назив и седиште подизвођача, уколико ће делимично извршење</w:t>
      </w:r>
      <w:r w:rsidR="00B73CFC" w:rsidRPr="0070253D">
        <w:rPr>
          <w:rFonts w:asciiTheme="minorHAnsi" w:hAnsiTheme="minorHAnsi" w:cstheme="minorHAnsi"/>
          <w:noProof/>
          <w:sz w:val="22"/>
          <w:szCs w:val="22"/>
          <w:lang w:val="sr-Cyrl-CS"/>
        </w:rPr>
        <w:t xml:space="preserve"> набавке поверити подизвођачу. </w:t>
      </w:r>
    </w:p>
    <w:p w14:paraId="05F5F138" w14:textId="77777777" w:rsidR="00B73CFC" w:rsidRPr="0070253D" w:rsidRDefault="00B73CFC" w:rsidP="006B34D0">
      <w:pPr>
        <w:jc w:val="both"/>
        <w:rPr>
          <w:rFonts w:asciiTheme="minorHAnsi" w:hAnsiTheme="minorHAnsi" w:cstheme="minorHAnsi"/>
          <w:noProof/>
          <w:sz w:val="22"/>
          <w:szCs w:val="22"/>
          <w:lang w:val="sr-Cyrl-CS"/>
        </w:rPr>
      </w:pPr>
    </w:p>
    <w:p w14:paraId="4733B5E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14:paraId="25D6407A" w14:textId="77777777" w:rsidR="00B73CFC" w:rsidRPr="0070253D" w:rsidRDefault="00B73CFC" w:rsidP="006B34D0">
      <w:pPr>
        <w:jc w:val="both"/>
        <w:rPr>
          <w:rFonts w:asciiTheme="minorHAnsi" w:hAnsiTheme="minorHAnsi" w:cstheme="minorHAnsi"/>
          <w:noProof/>
          <w:sz w:val="22"/>
          <w:szCs w:val="22"/>
          <w:lang w:val="sr-Cyrl-CS"/>
        </w:rPr>
      </w:pPr>
    </w:p>
    <w:p w14:paraId="27744ED4"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sz w:val="22"/>
          <w:szCs w:val="22"/>
          <w:lang w:val="sr-Cyrl-CS"/>
        </w:rPr>
        <w:t xml:space="preserve">Понуђач је дужан да за подизвођаче достави доказе о испуњености услова који су наведени у поглављу </w:t>
      </w:r>
      <w:r w:rsidR="00D62F4E" w:rsidRPr="0070253D">
        <w:rPr>
          <w:rFonts w:asciiTheme="minorHAnsi" w:hAnsiTheme="minorHAnsi" w:cstheme="minorHAnsi"/>
          <w:noProof/>
          <w:sz w:val="22"/>
          <w:szCs w:val="22"/>
          <w:lang w:val="sr-Cyrl-CS"/>
        </w:rPr>
        <w:t>V</w:t>
      </w:r>
      <w:r w:rsidRPr="0070253D">
        <w:rPr>
          <w:rFonts w:asciiTheme="minorHAnsi" w:hAnsiTheme="minorHAnsi" w:cstheme="minorHAnsi"/>
          <w:noProof/>
          <w:sz w:val="22"/>
          <w:szCs w:val="22"/>
          <w:lang w:val="sr-Cyrl-CS"/>
        </w:rPr>
        <w:t xml:space="preserve"> конкурсне документације, у складу са Упутством како се доказује испуњеност услова </w:t>
      </w:r>
      <w:r w:rsidRPr="0070253D">
        <w:rPr>
          <w:rFonts w:asciiTheme="minorHAnsi" w:hAnsiTheme="minorHAnsi" w:cstheme="minorHAnsi"/>
          <w:noProof/>
          <w:color w:val="000000" w:themeColor="text1"/>
          <w:sz w:val="22"/>
          <w:szCs w:val="22"/>
          <w:lang w:val="sr-Cyrl-CS"/>
        </w:rPr>
        <w:t>(</w:t>
      </w:r>
      <w:r w:rsidRPr="0070253D">
        <w:rPr>
          <w:rFonts w:asciiTheme="minorHAnsi" w:hAnsiTheme="minorHAnsi" w:cstheme="minorHAnsi"/>
          <w:i/>
          <w:noProof/>
          <w:color w:val="000000" w:themeColor="text1"/>
          <w:sz w:val="22"/>
          <w:szCs w:val="22"/>
          <w:lang w:val="sr-Cyrl-CS"/>
        </w:rPr>
        <w:t xml:space="preserve">односно Образац изјаве из поглавља </w:t>
      </w:r>
      <w:r w:rsidR="00D62F4E" w:rsidRPr="0070253D">
        <w:rPr>
          <w:rFonts w:asciiTheme="minorHAnsi" w:hAnsiTheme="minorHAnsi" w:cstheme="minorHAnsi"/>
          <w:i/>
          <w:noProof/>
          <w:color w:val="000000" w:themeColor="text1"/>
          <w:sz w:val="22"/>
          <w:szCs w:val="22"/>
          <w:lang w:val="sr-Cyrl-CS"/>
        </w:rPr>
        <w:t>V</w:t>
      </w:r>
      <w:r w:rsidRPr="0070253D">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70253D">
        <w:rPr>
          <w:rFonts w:asciiTheme="minorHAnsi" w:hAnsiTheme="minorHAnsi" w:cstheme="minorHAnsi"/>
          <w:noProof/>
          <w:color w:val="000000" w:themeColor="text1"/>
          <w:sz w:val="22"/>
          <w:szCs w:val="22"/>
          <w:lang w:val="sr-Cyrl-CS"/>
        </w:rPr>
        <w:t>).</w:t>
      </w:r>
    </w:p>
    <w:p w14:paraId="3400F1EF" w14:textId="77777777" w:rsidR="00B73CFC" w:rsidRPr="0070253D" w:rsidRDefault="00B73CFC" w:rsidP="006B34D0">
      <w:pPr>
        <w:jc w:val="both"/>
        <w:rPr>
          <w:rFonts w:asciiTheme="minorHAnsi" w:hAnsiTheme="minorHAnsi" w:cstheme="minorHAnsi"/>
          <w:noProof/>
          <w:color w:val="000000" w:themeColor="text1"/>
          <w:sz w:val="22"/>
          <w:szCs w:val="22"/>
          <w:lang w:val="sr-Cyrl-CS"/>
        </w:rPr>
      </w:pPr>
    </w:p>
    <w:p w14:paraId="234E2C4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
    <w:p w14:paraId="09055A17" w14:textId="77777777" w:rsidR="00B73CFC" w:rsidRPr="0070253D" w:rsidRDefault="00B73CFC" w:rsidP="006B34D0">
      <w:pPr>
        <w:jc w:val="both"/>
        <w:rPr>
          <w:rFonts w:asciiTheme="minorHAnsi" w:hAnsiTheme="minorHAnsi" w:cstheme="minorHAnsi"/>
          <w:noProof/>
          <w:sz w:val="22"/>
          <w:szCs w:val="22"/>
          <w:lang w:val="sr-Cyrl-CS"/>
        </w:rPr>
      </w:pPr>
    </w:p>
    <w:p w14:paraId="2D5DE3F9"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дужан да наручиоцу, на његов захтев, омогући приступ код подизвођача, ради утврђивања испуњености тражених услова.</w:t>
      </w:r>
    </w:p>
    <w:p w14:paraId="36554667" w14:textId="77777777" w:rsidR="003933A4" w:rsidRPr="0070253D" w:rsidRDefault="003933A4" w:rsidP="006B34D0">
      <w:pPr>
        <w:jc w:val="both"/>
        <w:rPr>
          <w:rFonts w:asciiTheme="minorHAnsi" w:hAnsiTheme="minorHAnsi" w:cstheme="minorHAnsi"/>
          <w:noProof/>
          <w:sz w:val="22"/>
          <w:szCs w:val="22"/>
          <w:lang w:val="sr-Cyrl-CS"/>
        </w:rPr>
      </w:pPr>
    </w:p>
    <w:p w14:paraId="7AB0805E" w14:textId="4D73A98D"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8. ЗАЈЕДНИЧКА ПОНУДА</w:t>
      </w:r>
    </w:p>
    <w:p w14:paraId="6039880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Понуду може поднети група понуђача.</w:t>
      </w:r>
    </w:p>
    <w:p w14:paraId="1A24D09C" w14:textId="77777777" w:rsidR="006B34D0" w:rsidRPr="0070253D" w:rsidRDefault="006B34D0" w:rsidP="006B34D0">
      <w:pPr>
        <w:jc w:val="both"/>
        <w:rPr>
          <w:rFonts w:asciiTheme="minorHAnsi" w:hAnsiTheme="minorHAnsi" w:cstheme="minorHAnsi"/>
          <w:noProof/>
          <w:sz w:val="22"/>
          <w:szCs w:val="22"/>
          <w:lang w:val="sr-Cyrl-CS"/>
        </w:rPr>
      </w:pPr>
    </w:p>
    <w:p w14:paraId="1163B682"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Уколико понуду подноси група понуђача, саставни део заједничке понуде је споразум којим се понуђачи из групе међусобно и према наручиоцу обавезују на извршење јавне набавке, а који садржи:</w:t>
      </w:r>
    </w:p>
    <w:p w14:paraId="395D57C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4CFDD3EC"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1) податке о члану групе који ће бити носилац посла, односно који ће поднети понуду и који ће заступати групу понуђача пред наручиоцем и</w:t>
      </w:r>
    </w:p>
    <w:p w14:paraId="40B7E205"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2) опис послова сваког од понуђача из групе понуђача у извршењу уговора.</w:t>
      </w:r>
    </w:p>
    <w:p w14:paraId="6966B91F" w14:textId="77777777" w:rsidR="006B34D0" w:rsidRPr="0070253D" w:rsidRDefault="006B34D0" w:rsidP="006B34D0">
      <w:pPr>
        <w:jc w:val="both"/>
        <w:rPr>
          <w:rFonts w:asciiTheme="minorHAnsi" w:hAnsiTheme="minorHAnsi" w:cstheme="minorHAnsi"/>
          <w:noProof/>
          <w:sz w:val="22"/>
          <w:szCs w:val="22"/>
          <w:lang w:val="sr-Cyrl-CS"/>
        </w:rPr>
      </w:pPr>
    </w:p>
    <w:p w14:paraId="24D8DC44"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sz w:val="22"/>
          <w:szCs w:val="22"/>
          <w:lang w:val="sr-Cyrl-CS"/>
        </w:rPr>
        <w:t xml:space="preserve">Група понуђача је дужна да достави све доказе о испуњености услова који су наведени у поглављу В конкурсне документације, у складу са Упутством како се доказује испуњеност </w:t>
      </w:r>
      <w:r w:rsidRPr="0070253D">
        <w:rPr>
          <w:rFonts w:asciiTheme="minorHAnsi" w:hAnsiTheme="minorHAnsi" w:cstheme="minorHAnsi"/>
          <w:noProof/>
          <w:color w:val="000000" w:themeColor="text1"/>
          <w:sz w:val="22"/>
          <w:szCs w:val="22"/>
          <w:lang w:val="sr-Cyrl-CS"/>
        </w:rPr>
        <w:t>услова (</w:t>
      </w:r>
      <w:r w:rsidRPr="0070253D">
        <w:rPr>
          <w:rFonts w:asciiTheme="minorHAnsi" w:hAnsiTheme="minorHAnsi" w:cstheme="minorHAnsi"/>
          <w:i/>
          <w:noProof/>
          <w:color w:val="000000" w:themeColor="text1"/>
          <w:sz w:val="22"/>
          <w:szCs w:val="22"/>
          <w:lang w:val="sr-Cyrl-CS"/>
        </w:rPr>
        <w:t xml:space="preserve">односно Образац изјаве из поглавља </w:t>
      </w:r>
      <w:r w:rsidR="00D62F4E" w:rsidRPr="0070253D">
        <w:rPr>
          <w:rFonts w:asciiTheme="minorHAnsi" w:hAnsiTheme="minorHAnsi" w:cstheme="minorHAnsi"/>
          <w:i/>
          <w:noProof/>
          <w:color w:val="000000" w:themeColor="text1"/>
          <w:sz w:val="22"/>
          <w:szCs w:val="22"/>
          <w:lang w:val="sr-Cyrl-CS"/>
        </w:rPr>
        <w:t>V</w:t>
      </w:r>
      <w:r w:rsidRPr="0070253D">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70253D">
        <w:rPr>
          <w:rFonts w:asciiTheme="minorHAnsi" w:hAnsiTheme="minorHAnsi" w:cstheme="minorHAnsi"/>
          <w:noProof/>
          <w:color w:val="000000" w:themeColor="text1"/>
          <w:sz w:val="22"/>
          <w:szCs w:val="22"/>
          <w:lang w:val="sr-Cyrl-CS"/>
        </w:rPr>
        <w:t>).</w:t>
      </w:r>
    </w:p>
    <w:p w14:paraId="2E86D5CD" w14:textId="77777777" w:rsidR="006B34D0" w:rsidRPr="0070253D" w:rsidRDefault="006B34D0" w:rsidP="006B34D0">
      <w:pPr>
        <w:jc w:val="both"/>
        <w:rPr>
          <w:rFonts w:asciiTheme="minorHAnsi" w:hAnsiTheme="minorHAnsi" w:cstheme="minorHAnsi"/>
          <w:noProof/>
          <w:sz w:val="22"/>
          <w:szCs w:val="22"/>
          <w:lang w:val="sr-Cyrl-CS"/>
        </w:rPr>
      </w:pPr>
    </w:p>
    <w:p w14:paraId="05C4DCB0"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Понуђачи из групе понуђача одговарају неограничено солидарно према наручиоцу. </w:t>
      </w:r>
    </w:p>
    <w:p w14:paraId="6C52FCC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Задруга може поднети понуду самостално, у своје име, а за рачун задругара или заједничку понуду у име задругара.</w:t>
      </w:r>
    </w:p>
    <w:p w14:paraId="46B8BBB5"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14:paraId="3805DF01"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14:paraId="0D637237" w14:textId="77777777" w:rsidR="00E33635" w:rsidRPr="0070253D" w:rsidRDefault="00E33635" w:rsidP="006B34D0">
      <w:pPr>
        <w:jc w:val="both"/>
        <w:rPr>
          <w:rFonts w:asciiTheme="minorHAnsi" w:hAnsiTheme="minorHAnsi" w:cstheme="minorHAnsi"/>
          <w:noProof/>
          <w:sz w:val="22"/>
          <w:szCs w:val="22"/>
          <w:lang w:val="sr-Cyrl-CS"/>
        </w:rPr>
      </w:pPr>
    </w:p>
    <w:p w14:paraId="0C50AB90" w14:textId="4DFBA370" w:rsidR="006B34D0"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9. НАЧИН И УСЛОВИ ПЛАЋАЊА, ГАРАНТНИ РОК, КАО И ДРУГЕ ОКОЛНОСТИ ОД КОЈИХ ЗАВИСИ ПРИХВАТЉИВОСТ  ПОНУДЕ</w:t>
      </w:r>
    </w:p>
    <w:p w14:paraId="49B9E67D" w14:textId="77777777" w:rsidR="00677096" w:rsidRPr="00677096" w:rsidRDefault="00677096" w:rsidP="006B34D0">
      <w:pPr>
        <w:jc w:val="both"/>
        <w:rPr>
          <w:rFonts w:asciiTheme="minorHAnsi" w:hAnsiTheme="minorHAnsi" w:cstheme="minorHAnsi"/>
          <w:b/>
          <w:noProof/>
          <w:sz w:val="22"/>
          <w:szCs w:val="22"/>
          <w:lang w:val="sr-Cyrl-CS"/>
        </w:rPr>
      </w:pPr>
    </w:p>
    <w:p w14:paraId="3FC275A7" w14:textId="22284E7A" w:rsidR="006A7EF8" w:rsidRPr="006A7EF8" w:rsidRDefault="00364A4F" w:rsidP="00364A4F">
      <w:pPr>
        <w:jc w:val="both"/>
        <w:rPr>
          <w:rFonts w:ascii="Calibri" w:hAnsi="Calibri" w:cs="Calibri"/>
          <w:b/>
          <w:kern w:val="2"/>
          <w:sz w:val="22"/>
          <w:szCs w:val="22"/>
          <w:lang w:val="sr-Cyrl-RS"/>
        </w:rPr>
      </w:pPr>
      <w:r w:rsidRPr="00364A4F">
        <w:rPr>
          <w:rFonts w:ascii="Calibri" w:hAnsi="Calibri" w:cs="Calibri"/>
          <w:b/>
          <w:kern w:val="2"/>
          <w:sz w:val="22"/>
          <w:szCs w:val="22"/>
          <w:lang w:val="sr-Cyrl-RS"/>
        </w:rPr>
        <w:t>9.1. Захтеви у погледу начина, рока и услова плаћања.</w:t>
      </w:r>
    </w:p>
    <w:p w14:paraId="19F44E7C" w14:textId="605F36B4"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 xml:space="preserve">Рок плаћања је најмање </w:t>
      </w:r>
      <w:r w:rsidRPr="00364A4F">
        <w:rPr>
          <w:rFonts w:ascii="Calibri" w:hAnsi="Calibri" w:cs="Calibri"/>
          <w:b/>
          <w:bCs/>
          <w:kern w:val="2"/>
          <w:sz w:val="22"/>
          <w:szCs w:val="22"/>
          <w:lang w:val="sr-Cyrl-RS"/>
        </w:rPr>
        <w:t xml:space="preserve">90 </w:t>
      </w:r>
      <w:r w:rsidRPr="00364A4F">
        <w:rPr>
          <w:rFonts w:ascii="Calibri" w:hAnsi="Calibri" w:cs="Calibri"/>
          <w:b/>
          <w:kern w:val="2"/>
          <w:sz w:val="22"/>
          <w:szCs w:val="22"/>
          <w:lang w:val="sr-Cyrl-RS"/>
        </w:rPr>
        <w:t>дана</w:t>
      </w:r>
      <w:r w:rsidRPr="00364A4F">
        <w:rPr>
          <w:rFonts w:ascii="Calibri" w:hAnsi="Calibri" w:cs="Calibri"/>
          <w:kern w:val="2"/>
          <w:sz w:val="22"/>
          <w:szCs w:val="22"/>
        </w:rPr>
        <w:t xml:space="preserve"> </w:t>
      </w:r>
      <w:r w:rsidRPr="00364A4F">
        <w:rPr>
          <w:rFonts w:ascii="Calibri" w:hAnsi="Calibri" w:cs="Calibri"/>
          <w:kern w:val="2"/>
          <w:sz w:val="22"/>
          <w:szCs w:val="22"/>
          <w:lang w:val="sr-Cyrl-RS"/>
        </w:rPr>
        <w:t>од дана пријема фактуре, на основу документа који испоставља понуђач, а којим је потврђена (испорука добара, извршење услуга, извођење радова).</w:t>
      </w:r>
    </w:p>
    <w:p w14:paraId="4C7398D4" w14:textId="7777777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Плаћање се врши уплатом на рачун понуђача.</w:t>
      </w:r>
    </w:p>
    <w:p w14:paraId="5DB413BA" w14:textId="209326A1" w:rsidR="002D147B" w:rsidRDefault="00364A4F" w:rsidP="00364A4F">
      <w:pPr>
        <w:jc w:val="both"/>
        <w:rPr>
          <w:rFonts w:ascii="Calibri" w:hAnsi="Calibri" w:cs="Calibri"/>
          <w:kern w:val="2"/>
          <w:sz w:val="22"/>
          <w:szCs w:val="22"/>
          <w:lang w:val="sr-Cyrl-RS"/>
        </w:rPr>
      </w:pPr>
      <w:r w:rsidRPr="001E6755">
        <w:rPr>
          <w:rFonts w:ascii="Calibri" w:hAnsi="Calibri" w:cs="Calibri"/>
          <w:kern w:val="2"/>
          <w:sz w:val="22"/>
          <w:szCs w:val="22"/>
          <w:lang w:val="sr-Cyrl-RS"/>
        </w:rPr>
        <w:t>Понуђач</w:t>
      </w:r>
      <w:r w:rsidR="006A7EF8" w:rsidRPr="001E6755">
        <w:rPr>
          <w:rFonts w:ascii="Calibri" w:hAnsi="Calibri" w:cs="Calibri"/>
          <w:kern w:val="2"/>
          <w:sz w:val="22"/>
          <w:szCs w:val="22"/>
          <w:lang w:val="sr-Cyrl-RS"/>
        </w:rPr>
        <w:t xml:space="preserve">има је дозвољено да захтевају авансно плаћање </w:t>
      </w:r>
      <w:r w:rsidR="00694B35" w:rsidRPr="001E6755">
        <w:rPr>
          <w:rFonts w:ascii="Calibri" w:hAnsi="Calibri" w:cs="Calibri"/>
          <w:kern w:val="2"/>
          <w:sz w:val="22"/>
          <w:szCs w:val="22"/>
          <w:lang w:val="sr-Cyrl-RS"/>
        </w:rPr>
        <w:t xml:space="preserve"> </w:t>
      </w:r>
      <w:r w:rsidR="00694B35" w:rsidRPr="001E6755">
        <w:rPr>
          <w:rFonts w:ascii="Calibri" w:hAnsi="Calibri" w:cs="Calibri"/>
          <w:b/>
          <w:bCs/>
          <w:kern w:val="2"/>
          <w:sz w:val="22"/>
          <w:szCs w:val="22"/>
          <w:u w:val="single"/>
          <w:lang w:val="sr-Cyrl-RS"/>
        </w:rPr>
        <w:t>највише</w:t>
      </w:r>
      <w:r w:rsidR="00694B35" w:rsidRPr="001E6755">
        <w:rPr>
          <w:rFonts w:ascii="Calibri" w:hAnsi="Calibri" w:cs="Calibri"/>
          <w:kern w:val="2"/>
          <w:sz w:val="22"/>
          <w:szCs w:val="22"/>
          <w:u w:val="single"/>
          <w:lang w:val="sr-Cyrl-RS"/>
        </w:rPr>
        <w:t xml:space="preserve"> </w:t>
      </w:r>
      <w:r w:rsidR="006A7EF8" w:rsidRPr="001E6755">
        <w:rPr>
          <w:rFonts w:ascii="Calibri" w:hAnsi="Calibri" w:cs="Calibri"/>
          <w:b/>
          <w:bCs/>
          <w:kern w:val="2"/>
          <w:sz w:val="22"/>
          <w:szCs w:val="22"/>
          <w:u w:val="single"/>
          <w:lang w:val="sr-Cyrl-RS"/>
        </w:rPr>
        <w:t>до 20%</w:t>
      </w:r>
      <w:r w:rsidR="006A7EF8" w:rsidRPr="001E6755">
        <w:rPr>
          <w:rFonts w:ascii="Calibri" w:hAnsi="Calibri" w:cs="Calibri"/>
          <w:kern w:val="2"/>
          <w:sz w:val="22"/>
          <w:szCs w:val="22"/>
          <w:lang w:val="sr-Cyrl-RS"/>
        </w:rPr>
        <w:t xml:space="preserve"> </w:t>
      </w:r>
      <w:bookmarkStart w:id="3" w:name="_Hlk41647922"/>
      <w:r w:rsidR="006A7EF8" w:rsidRPr="001E6755">
        <w:rPr>
          <w:rFonts w:ascii="Calibri" w:hAnsi="Calibri" w:cs="Calibri"/>
          <w:kern w:val="2"/>
          <w:sz w:val="22"/>
          <w:szCs w:val="22"/>
          <w:lang w:val="sr-Cyrl-RS"/>
        </w:rPr>
        <w:t>износа</w:t>
      </w:r>
      <w:r w:rsidR="00961AE2" w:rsidRPr="001E6755">
        <w:rPr>
          <w:rFonts w:ascii="Calibri" w:hAnsi="Calibri" w:cs="Calibri"/>
          <w:kern w:val="2"/>
          <w:sz w:val="22"/>
          <w:szCs w:val="22"/>
          <w:lang w:val="sr-Cyrl-RS"/>
        </w:rPr>
        <w:t xml:space="preserve"> </w:t>
      </w:r>
      <w:r w:rsidR="00DB68C7" w:rsidRPr="001E6755">
        <w:rPr>
          <w:rFonts w:ascii="Calibri" w:hAnsi="Calibri" w:cs="Calibri"/>
          <w:kern w:val="2"/>
          <w:sz w:val="22"/>
          <w:szCs w:val="22"/>
          <w:lang w:val="sr-Cyrl-RS"/>
        </w:rPr>
        <w:t xml:space="preserve">понуде </w:t>
      </w:r>
      <w:r w:rsidR="00961AE2" w:rsidRPr="001E6755">
        <w:rPr>
          <w:rFonts w:ascii="Calibri" w:hAnsi="Calibri" w:cs="Calibri"/>
          <w:kern w:val="2"/>
          <w:sz w:val="22"/>
          <w:szCs w:val="22"/>
          <w:lang w:val="sr-Cyrl-RS"/>
        </w:rPr>
        <w:t>са ПДВ-ом</w:t>
      </w:r>
      <w:r w:rsidR="006A7EF8" w:rsidRPr="001E6755">
        <w:rPr>
          <w:rFonts w:ascii="Calibri" w:hAnsi="Calibri" w:cs="Calibri"/>
          <w:kern w:val="2"/>
          <w:sz w:val="22"/>
          <w:szCs w:val="22"/>
          <w:lang w:val="sr-Cyrl-RS"/>
        </w:rPr>
        <w:t>.</w:t>
      </w:r>
    </w:p>
    <w:bookmarkEnd w:id="3"/>
    <w:p w14:paraId="48F76820" w14:textId="493F685A" w:rsidR="00FD0534" w:rsidRDefault="00FD0534" w:rsidP="00364A4F">
      <w:pPr>
        <w:jc w:val="both"/>
        <w:rPr>
          <w:rFonts w:ascii="Calibri" w:hAnsi="Calibri" w:cs="Calibri"/>
          <w:kern w:val="2"/>
          <w:sz w:val="22"/>
          <w:szCs w:val="22"/>
          <w:lang w:val="sr-Cyrl-RS"/>
        </w:rPr>
      </w:pPr>
    </w:p>
    <w:p w14:paraId="45E29EA5" w14:textId="5C60DC9A" w:rsidR="00FD0534" w:rsidRPr="00FD0534" w:rsidRDefault="00FD0534" w:rsidP="00364A4F">
      <w:pPr>
        <w:jc w:val="both"/>
        <w:rPr>
          <w:rFonts w:ascii="Calibri" w:hAnsi="Calibri" w:cs="Calibri"/>
          <w:kern w:val="2"/>
          <w:sz w:val="22"/>
          <w:szCs w:val="22"/>
          <w:lang w:val="sr-Cyrl-RS"/>
        </w:rPr>
      </w:pPr>
      <w:r w:rsidRPr="001E6755">
        <w:rPr>
          <w:rFonts w:ascii="Calibri" w:hAnsi="Calibri" w:cs="Calibri"/>
          <w:b/>
          <w:bCs/>
          <w:kern w:val="2"/>
          <w:sz w:val="22"/>
          <w:szCs w:val="22"/>
          <w:lang w:val="sr-Cyrl-RS"/>
        </w:rPr>
        <w:t>**</w:t>
      </w:r>
      <w:r w:rsidRPr="001E6755">
        <w:rPr>
          <w:rFonts w:ascii="Calibri" w:hAnsi="Calibri" w:cs="Calibri"/>
          <w:kern w:val="2"/>
          <w:sz w:val="22"/>
          <w:szCs w:val="22"/>
          <w:lang w:val="sr-Cyrl-RS"/>
        </w:rPr>
        <w:t>Уколико понуђач буде захтевао авансно плаћање  више до 20%</w:t>
      </w:r>
      <w:r w:rsidR="00CB4F35" w:rsidRPr="001E6755">
        <w:rPr>
          <w:rFonts w:ascii="Calibri" w:hAnsi="Calibri" w:cs="Calibri"/>
          <w:kern w:val="2"/>
          <w:sz w:val="22"/>
          <w:szCs w:val="22"/>
          <w:lang w:val="sr-Cyrl-RS"/>
        </w:rPr>
        <w:t xml:space="preserve"> износа </w:t>
      </w:r>
      <w:r w:rsidR="00DB68C7" w:rsidRPr="001E6755">
        <w:rPr>
          <w:rFonts w:ascii="Calibri" w:hAnsi="Calibri" w:cs="Calibri"/>
          <w:kern w:val="2"/>
          <w:sz w:val="22"/>
          <w:szCs w:val="22"/>
          <w:lang w:val="sr-Cyrl-RS"/>
        </w:rPr>
        <w:t xml:space="preserve">понуде </w:t>
      </w:r>
      <w:r w:rsidR="00CB4F35" w:rsidRPr="001E6755">
        <w:rPr>
          <w:rFonts w:ascii="Calibri" w:hAnsi="Calibri" w:cs="Calibri"/>
          <w:kern w:val="2"/>
          <w:sz w:val="22"/>
          <w:szCs w:val="22"/>
          <w:lang w:val="sr-Cyrl-RS"/>
        </w:rPr>
        <w:t>са ПДВ-ом.</w:t>
      </w:r>
      <w:r w:rsidRPr="001E6755">
        <w:rPr>
          <w:rFonts w:ascii="Calibri" w:hAnsi="Calibri" w:cs="Calibri"/>
          <w:kern w:val="2"/>
          <w:sz w:val="22"/>
          <w:szCs w:val="22"/>
          <w:lang w:val="sr-Cyrl-RS"/>
        </w:rPr>
        <w:t xml:space="preserve"> понуда ће се сматрати неприхватљивом</w:t>
      </w:r>
    </w:p>
    <w:p w14:paraId="5FB78265" w14:textId="77777777" w:rsidR="00364A4F" w:rsidRPr="00364A4F" w:rsidRDefault="00364A4F" w:rsidP="00364A4F">
      <w:pPr>
        <w:jc w:val="both"/>
        <w:rPr>
          <w:rFonts w:ascii="Calibri" w:hAnsi="Calibri" w:cs="Calibri"/>
          <w:kern w:val="2"/>
          <w:sz w:val="22"/>
          <w:szCs w:val="22"/>
          <w:lang w:val="sr-Cyrl-RS"/>
        </w:rPr>
      </w:pPr>
    </w:p>
    <w:p w14:paraId="3B80B40E" w14:textId="71B473EB" w:rsidR="00364A4F" w:rsidRDefault="00364A4F" w:rsidP="00364A4F">
      <w:pPr>
        <w:jc w:val="both"/>
        <w:rPr>
          <w:rFonts w:ascii="Calibri" w:hAnsi="Calibri" w:cs="Calibri"/>
          <w:b/>
          <w:kern w:val="2"/>
          <w:sz w:val="22"/>
          <w:szCs w:val="22"/>
          <w:lang w:val="sr-Cyrl-RS"/>
        </w:rPr>
      </w:pPr>
      <w:r w:rsidRPr="00364A4F">
        <w:rPr>
          <w:rFonts w:ascii="Calibri" w:hAnsi="Calibri" w:cs="Calibri"/>
          <w:b/>
          <w:kern w:val="2"/>
          <w:sz w:val="22"/>
          <w:szCs w:val="22"/>
          <w:lang w:val="sr-Cyrl-RS"/>
        </w:rPr>
        <w:t>9.2. Захтеви у погледу гарантног рока</w:t>
      </w:r>
    </w:p>
    <w:p w14:paraId="24818FEA" w14:textId="77777777" w:rsidR="00A73318" w:rsidRPr="00A73318" w:rsidRDefault="00A73318" w:rsidP="00A73318">
      <w:pPr>
        <w:jc w:val="both"/>
        <w:rPr>
          <w:rFonts w:ascii="Calibri" w:hAnsi="Calibri" w:cs="Calibri"/>
          <w:noProof/>
          <w:sz w:val="22"/>
          <w:szCs w:val="22"/>
          <w:lang w:val="sr-Cyrl-RS"/>
        </w:rPr>
      </w:pPr>
      <w:r w:rsidRPr="00A73318">
        <w:rPr>
          <w:rFonts w:ascii="Calibri" w:hAnsi="Calibri" w:cs="Calibri"/>
          <w:noProof/>
          <w:sz w:val="22"/>
          <w:szCs w:val="22"/>
          <w:lang w:val="sr-Cyrl-RS"/>
        </w:rPr>
        <w:t xml:space="preserve">Гаранција на понуђено добро под р.бр. 1  - Машина за црно посуђе са омекшивачем воде </w:t>
      </w:r>
      <w:r w:rsidRPr="00A73318">
        <w:rPr>
          <w:rFonts w:ascii="Calibri" w:hAnsi="Calibri" w:cs="Calibri"/>
          <w:b/>
          <w:bCs/>
          <w:noProof/>
          <w:sz w:val="22"/>
          <w:szCs w:val="22"/>
          <w:u w:val="single"/>
          <w:lang w:val="sr-Cyrl-RS"/>
        </w:rPr>
        <w:t>не може бити краћа од 24</w:t>
      </w:r>
      <w:r w:rsidRPr="00A73318">
        <w:rPr>
          <w:rFonts w:ascii="Calibri" w:hAnsi="Calibri" w:cs="Calibri"/>
          <w:noProof/>
          <w:sz w:val="22"/>
          <w:szCs w:val="22"/>
          <w:u w:val="single"/>
          <w:lang w:val="sr-Cyrl-RS"/>
        </w:rPr>
        <w:t xml:space="preserve"> </w:t>
      </w:r>
      <w:r w:rsidRPr="00A73318">
        <w:rPr>
          <w:rFonts w:ascii="Calibri" w:hAnsi="Calibri" w:cs="Calibri"/>
          <w:b/>
          <w:bCs/>
          <w:noProof/>
          <w:sz w:val="22"/>
          <w:szCs w:val="22"/>
          <w:u w:val="single"/>
          <w:lang w:val="sr-Cyrl-RS"/>
        </w:rPr>
        <w:t>месеца</w:t>
      </w:r>
      <w:r w:rsidRPr="00A73318">
        <w:rPr>
          <w:rFonts w:ascii="Calibri" w:hAnsi="Calibri" w:cs="Calibri"/>
          <w:noProof/>
          <w:sz w:val="22"/>
          <w:szCs w:val="22"/>
          <w:lang w:val="sr-Cyrl-RS"/>
        </w:rPr>
        <w:t xml:space="preserve"> од дана испоруке добара.</w:t>
      </w:r>
    </w:p>
    <w:p w14:paraId="1EB8BB92" w14:textId="2B2B143F" w:rsidR="00BC6C0A" w:rsidRPr="002E1BA3" w:rsidRDefault="00A73318" w:rsidP="00364A4F">
      <w:pPr>
        <w:jc w:val="both"/>
        <w:rPr>
          <w:rFonts w:ascii="Calibri" w:hAnsi="Calibri" w:cs="Calibri"/>
          <w:b/>
          <w:bCs/>
          <w:sz w:val="22"/>
          <w:szCs w:val="22"/>
          <w:u w:val="single"/>
          <w:lang w:val="sr-Cyrl-RS"/>
        </w:rPr>
      </w:pPr>
      <w:r w:rsidRPr="00A73318">
        <w:rPr>
          <w:rFonts w:ascii="Calibri" w:hAnsi="Calibri" w:cs="Calibri"/>
          <w:noProof/>
          <w:sz w:val="22"/>
          <w:szCs w:val="22"/>
          <w:lang w:val="sr-Cyrl-RS"/>
        </w:rPr>
        <w:t>Гаранција на понуђено добро под р.бр. 2 - Тест за микробиолошко испитивање чистоће судова након машинског третирања за укупан број микроорганизама пак 10/1</w:t>
      </w:r>
      <w:r w:rsidR="002A62C6">
        <w:rPr>
          <w:rFonts w:ascii="Calibri" w:hAnsi="Calibri" w:cs="Calibri"/>
          <w:noProof/>
          <w:sz w:val="22"/>
          <w:szCs w:val="22"/>
          <w:lang w:val="sr-Cyrl-RS"/>
        </w:rPr>
        <w:t xml:space="preserve"> </w:t>
      </w:r>
      <w:r w:rsidRPr="00A73318">
        <w:rPr>
          <w:rFonts w:ascii="Calibri" w:hAnsi="Calibri" w:cs="Calibri"/>
          <w:b/>
          <w:bCs/>
          <w:noProof/>
          <w:sz w:val="22"/>
          <w:szCs w:val="22"/>
          <w:u w:val="single"/>
          <w:lang w:val="sr-Cyrl-RS"/>
        </w:rPr>
        <w:t>је у складу са декларацијом произвођача</w:t>
      </w:r>
      <w:r w:rsidR="00685533" w:rsidRPr="00A73318">
        <w:rPr>
          <w:rFonts w:ascii="Calibri" w:hAnsi="Calibri" w:cs="Calibri"/>
          <w:b/>
          <w:bCs/>
          <w:noProof/>
          <w:sz w:val="22"/>
          <w:szCs w:val="22"/>
          <w:u w:val="single"/>
          <w:lang w:val="sr-Cyrl-RS"/>
        </w:rPr>
        <w:t>.</w:t>
      </w:r>
    </w:p>
    <w:p w14:paraId="3420333A" w14:textId="77777777" w:rsidR="00091032" w:rsidRPr="007D2997" w:rsidRDefault="00091032" w:rsidP="00364A4F">
      <w:pPr>
        <w:jc w:val="both"/>
        <w:rPr>
          <w:rFonts w:ascii="Calibri" w:hAnsi="Calibri" w:cs="Calibri"/>
          <w:b/>
          <w:kern w:val="2"/>
          <w:sz w:val="22"/>
          <w:szCs w:val="22"/>
          <w:lang w:val="sr-Cyrl-RS"/>
        </w:rPr>
      </w:pPr>
    </w:p>
    <w:p w14:paraId="2B844E10" w14:textId="77777777" w:rsidR="00364A4F" w:rsidRPr="00364A4F" w:rsidRDefault="00364A4F" w:rsidP="00364A4F">
      <w:pPr>
        <w:jc w:val="both"/>
        <w:rPr>
          <w:rFonts w:ascii="Calibri" w:hAnsi="Calibri" w:cs="Calibri"/>
          <w:b/>
          <w:kern w:val="2"/>
          <w:sz w:val="22"/>
          <w:szCs w:val="22"/>
          <w:lang w:val="sr-Cyrl-RS"/>
        </w:rPr>
      </w:pPr>
      <w:r w:rsidRPr="00364A4F">
        <w:rPr>
          <w:rFonts w:ascii="Calibri" w:hAnsi="Calibri" w:cs="Calibri"/>
          <w:b/>
          <w:kern w:val="2"/>
          <w:sz w:val="22"/>
          <w:szCs w:val="22"/>
          <w:lang w:val="sr-Cyrl-RS"/>
        </w:rPr>
        <w:t>9.3. Захтев у погледу рока испоруке</w:t>
      </w:r>
    </w:p>
    <w:p w14:paraId="65648DCB" w14:textId="147EDA2F" w:rsidR="00BC6C0A" w:rsidRPr="00AD0AD7" w:rsidRDefault="00CE40A5" w:rsidP="00364A4F">
      <w:pPr>
        <w:jc w:val="both"/>
        <w:rPr>
          <w:rFonts w:asciiTheme="minorHAnsi" w:hAnsiTheme="minorHAnsi" w:cstheme="minorHAnsi"/>
          <w:bCs/>
          <w:noProof/>
          <w:sz w:val="22"/>
          <w:szCs w:val="22"/>
          <w:lang w:val="sr-Cyrl-CS"/>
        </w:rPr>
      </w:pPr>
      <w:r w:rsidRPr="00982B12">
        <w:rPr>
          <w:rFonts w:asciiTheme="minorHAnsi" w:hAnsiTheme="minorHAnsi" w:cstheme="minorHAnsi"/>
          <w:bCs/>
          <w:noProof/>
          <w:sz w:val="22"/>
          <w:szCs w:val="22"/>
          <w:lang w:val="sr-Cyrl-CS"/>
        </w:rPr>
        <w:t xml:space="preserve">Рок испоруке добара не сме бити дужи од </w:t>
      </w:r>
      <w:r w:rsidRPr="008A62D7">
        <w:rPr>
          <w:rFonts w:asciiTheme="minorHAnsi" w:hAnsiTheme="minorHAnsi" w:cstheme="minorHAnsi"/>
          <w:b/>
          <w:noProof/>
          <w:sz w:val="22"/>
          <w:szCs w:val="22"/>
          <w:lang w:val="sr-Cyrl-CS"/>
        </w:rPr>
        <w:t>60 дана</w:t>
      </w:r>
      <w:r w:rsidRPr="00982B12">
        <w:rPr>
          <w:rFonts w:asciiTheme="minorHAnsi" w:hAnsiTheme="minorHAnsi" w:cstheme="minorHAnsi"/>
          <w:bCs/>
          <w:noProof/>
          <w:sz w:val="22"/>
          <w:szCs w:val="22"/>
          <w:lang w:val="sr-Cyrl-CS"/>
        </w:rPr>
        <w:t xml:space="preserve"> од момента потврде требовања.</w:t>
      </w:r>
    </w:p>
    <w:p w14:paraId="7241A55C" w14:textId="77777777" w:rsidR="00BC6C0A" w:rsidRPr="00364A4F" w:rsidRDefault="00BC6C0A" w:rsidP="00364A4F">
      <w:pPr>
        <w:jc w:val="both"/>
        <w:rPr>
          <w:rFonts w:ascii="Calibri" w:hAnsi="Calibri" w:cs="Calibri"/>
          <w:kern w:val="2"/>
          <w:sz w:val="22"/>
          <w:szCs w:val="22"/>
          <w:lang w:val="sr-Cyrl-RS"/>
        </w:rPr>
      </w:pPr>
    </w:p>
    <w:p w14:paraId="516B1EA8" w14:textId="77777777" w:rsidR="00364A4F" w:rsidRPr="00364A4F" w:rsidRDefault="00364A4F" w:rsidP="00364A4F">
      <w:pPr>
        <w:jc w:val="both"/>
        <w:rPr>
          <w:rFonts w:ascii="Calibri" w:hAnsi="Calibri" w:cs="Calibri"/>
          <w:b/>
          <w:kern w:val="2"/>
          <w:sz w:val="22"/>
          <w:szCs w:val="22"/>
          <w:lang w:val="sr-Cyrl-RS"/>
        </w:rPr>
      </w:pPr>
      <w:r w:rsidRPr="00364A4F">
        <w:rPr>
          <w:rFonts w:ascii="Calibri" w:hAnsi="Calibri" w:cs="Calibri"/>
          <w:b/>
          <w:kern w:val="2"/>
          <w:sz w:val="22"/>
          <w:szCs w:val="22"/>
          <w:lang w:val="sr-Cyrl-RS"/>
        </w:rPr>
        <w:t>9.5.  Место испоруке</w:t>
      </w:r>
    </w:p>
    <w:p w14:paraId="1583E41B" w14:textId="56CC481C"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 xml:space="preserve">Место испоруке добара је </w:t>
      </w:r>
      <w:r w:rsidR="006A7EF8">
        <w:rPr>
          <w:rFonts w:ascii="Calibri" w:hAnsi="Calibri" w:cs="Calibri"/>
          <w:kern w:val="2"/>
          <w:sz w:val="22"/>
          <w:szCs w:val="22"/>
          <w:lang w:val="sr-Cyrl-RS"/>
        </w:rPr>
        <w:t xml:space="preserve">болничка кухиња </w:t>
      </w:r>
      <w:r w:rsidRPr="00364A4F">
        <w:rPr>
          <w:rFonts w:ascii="Calibri" w:hAnsi="Calibri" w:cs="Calibri"/>
          <w:kern w:val="2"/>
          <w:sz w:val="22"/>
          <w:szCs w:val="22"/>
          <w:lang w:val="sr-Cyrl-RS"/>
        </w:rPr>
        <w:t xml:space="preserve"> Специјалне болнице за психијатријске болести „др Славољуб Бакаловић“ Вршац, ул. Подвршанска бр. 13, 26300 Вршац. Радно време </w:t>
      </w:r>
      <w:r w:rsidR="006A7EF8">
        <w:rPr>
          <w:rFonts w:ascii="Calibri" w:hAnsi="Calibri" w:cs="Calibri"/>
          <w:kern w:val="2"/>
          <w:sz w:val="22"/>
          <w:szCs w:val="22"/>
          <w:lang w:val="sr-Cyrl-RS"/>
        </w:rPr>
        <w:t>болничк</w:t>
      </w:r>
      <w:r w:rsidR="002C7D86">
        <w:rPr>
          <w:rFonts w:ascii="Calibri" w:hAnsi="Calibri" w:cs="Calibri"/>
          <w:kern w:val="2"/>
          <w:sz w:val="22"/>
          <w:szCs w:val="22"/>
          <w:lang w:val="sr-Cyrl-RS"/>
        </w:rPr>
        <w:t>е</w:t>
      </w:r>
      <w:r w:rsidR="006A7EF8">
        <w:rPr>
          <w:rFonts w:ascii="Calibri" w:hAnsi="Calibri" w:cs="Calibri"/>
          <w:kern w:val="2"/>
          <w:sz w:val="22"/>
          <w:szCs w:val="22"/>
          <w:lang w:val="sr-Cyrl-RS"/>
        </w:rPr>
        <w:t xml:space="preserve"> кухињ</w:t>
      </w:r>
      <w:r w:rsidR="002C7D86">
        <w:rPr>
          <w:rFonts w:ascii="Calibri" w:hAnsi="Calibri" w:cs="Calibri"/>
          <w:kern w:val="2"/>
          <w:sz w:val="22"/>
          <w:szCs w:val="22"/>
          <w:lang w:val="sr-Cyrl-RS"/>
        </w:rPr>
        <w:t>е</w:t>
      </w:r>
      <w:r w:rsidR="006A7EF8">
        <w:rPr>
          <w:rFonts w:ascii="Calibri" w:hAnsi="Calibri" w:cs="Calibri"/>
          <w:kern w:val="2"/>
          <w:sz w:val="22"/>
          <w:szCs w:val="22"/>
          <w:lang w:val="sr-Cyrl-RS"/>
        </w:rPr>
        <w:t xml:space="preserve"> </w:t>
      </w:r>
      <w:r w:rsidRPr="00364A4F">
        <w:rPr>
          <w:rFonts w:ascii="Calibri" w:hAnsi="Calibri" w:cs="Calibri"/>
          <w:kern w:val="2"/>
          <w:sz w:val="22"/>
          <w:szCs w:val="22"/>
          <w:lang w:val="sr-Cyrl-RS"/>
        </w:rPr>
        <w:t>је од 6.00 до 1</w:t>
      </w:r>
      <w:r w:rsidR="002C7D86">
        <w:rPr>
          <w:rFonts w:ascii="Calibri" w:hAnsi="Calibri" w:cs="Calibri"/>
          <w:kern w:val="2"/>
          <w:sz w:val="22"/>
          <w:szCs w:val="22"/>
          <w:lang w:val="sr-Cyrl-RS"/>
        </w:rPr>
        <w:t>3</w:t>
      </w:r>
      <w:r w:rsidRPr="00364A4F">
        <w:rPr>
          <w:rFonts w:ascii="Calibri" w:hAnsi="Calibri" w:cs="Calibri"/>
          <w:kern w:val="2"/>
          <w:sz w:val="22"/>
          <w:szCs w:val="22"/>
          <w:lang w:val="sr-Cyrl-RS"/>
        </w:rPr>
        <w:t>.00 сати радним данима.</w:t>
      </w:r>
    </w:p>
    <w:p w14:paraId="7FD2A7D0" w14:textId="7777777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Трошкови испоруке падају на терет понуђача.</w:t>
      </w:r>
    </w:p>
    <w:p w14:paraId="4F7CC5C1" w14:textId="77777777" w:rsidR="00364A4F" w:rsidRPr="00364A4F" w:rsidRDefault="00364A4F" w:rsidP="00364A4F">
      <w:pPr>
        <w:jc w:val="both"/>
        <w:rPr>
          <w:rFonts w:ascii="Calibri" w:hAnsi="Calibri" w:cs="Calibri"/>
          <w:kern w:val="2"/>
          <w:sz w:val="22"/>
          <w:szCs w:val="22"/>
          <w:lang w:val="sr-Cyrl-RS"/>
        </w:rPr>
      </w:pPr>
    </w:p>
    <w:p w14:paraId="00BB6C3C" w14:textId="77777777" w:rsidR="00364A4F" w:rsidRPr="00364A4F" w:rsidRDefault="00364A4F" w:rsidP="00364A4F">
      <w:pPr>
        <w:jc w:val="both"/>
        <w:rPr>
          <w:rFonts w:ascii="Calibri" w:hAnsi="Calibri" w:cs="Calibri"/>
          <w:b/>
          <w:kern w:val="2"/>
          <w:sz w:val="22"/>
          <w:szCs w:val="22"/>
          <w:lang w:val="sr-Cyrl-RS"/>
        </w:rPr>
      </w:pPr>
      <w:r w:rsidRPr="00364A4F">
        <w:rPr>
          <w:rFonts w:ascii="Calibri" w:hAnsi="Calibri" w:cs="Calibri"/>
          <w:b/>
          <w:kern w:val="2"/>
          <w:sz w:val="22"/>
          <w:szCs w:val="22"/>
          <w:lang w:val="sr-Cyrl-RS"/>
        </w:rPr>
        <w:t>9.6. Захтев у погледу рока важења понуде</w:t>
      </w:r>
    </w:p>
    <w:p w14:paraId="3133FB96" w14:textId="7777777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 xml:space="preserve">Рок важења понуде не може бити краћи од </w:t>
      </w:r>
      <w:r w:rsidRPr="00364A4F">
        <w:rPr>
          <w:rFonts w:ascii="Calibri" w:hAnsi="Calibri" w:cs="Calibri"/>
          <w:b/>
          <w:kern w:val="2"/>
          <w:sz w:val="22"/>
          <w:szCs w:val="22"/>
          <w:lang w:val="sr-Cyrl-RS"/>
        </w:rPr>
        <w:t xml:space="preserve">60 дана </w:t>
      </w:r>
      <w:r w:rsidRPr="00364A4F">
        <w:rPr>
          <w:rFonts w:ascii="Calibri" w:hAnsi="Calibri" w:cs="Calibri"/>
          <w:kern w:val="2"/>
          <w:sz w:val="22"/>
          <w:szCs w:val="22"/>
          <w:lang w:val="sr-Cyrl-RS"/>
        </w:rPr>
        <w:t>од дана отварања понуда.</w:t>
      </w:r>
    </w:p>
    <w:p w14:paraId="32476F67" w14:textId="7777777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lastRenderedPageBreak/>
        <w:t>У случају истека рока важења понуде, наручилац је дужан да у писаном облику затражи од понуђача продужење рока важења понуде.</w:t>
      </w:r>
    </w:p>
    <w:p w14:paraId="79899373" w14:textId="5EA845E0" w:rsid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Понуђач који прихвати захтев за продужење рока важења понуде на може мењати понуду.</w:t>
      </w:r>
    </w:p>
    <w:p w14:paraId="41FE12E6" w14:textId="77777777" w:rsidR="00916DF2" w:rsidRPr="0070253D" w:rsidRDefault="00916DF2" w:rsidP="006B34D0">
      <w:pPr>
        <w:jc w:val="both"/>
        <w:rPr>
          <w:rFonts w:asciiTheme="minorHAnsi" w:hAnsiTheme="minorHAnsi" w:cstheme="minorHAnsi"/>
          <w:b/>
          <w:noProof/>
          <w:sz w:val="22"/>
          <w:szCs w:val="22"/>
        </w:rPr>
      </w:pPr>
    </w:p>
    <w:p w14:paraId="5083611C" w14:textId="2EAB817E"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10. ВАЛУТА И НАЧИН НА КОЈИ МОРА ДА БУДЕ НАВЕДЕНА И ИЗРАЖЕНА ЦЕНА У ПОНУДИ</w:t>
      </w:r>
    </w:p>
    <w:p w14:paraId="5B313D52" w14:textId="77777777" w:rsidR="00C878D1" w:rsidRPr="0070253D" w:rsidRDefault="00C878D1" w:rsidP="00C878D1">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14:paraId="0B0A5DF1" w14:textId="77777777" w:rsidR="00C878D1" w:rsidRPr="0070253D" w:rsidRDefault="00C878D1" w:rsidP="00C878D1">
      <w:pPr>
        <w:jc w:val="both"/>
        <w:rPr>
          <w:rFonts w:asciiTheme="minorHAnsi" w:hAnsiTheme="minorHAnsi" w:cstheme="minorHAnsi"/>
          <w:noProof/>
          <w:sz w:val="22"/>
          <w:szCs w:val="22"/>
          <w:lang w:val="sr-Cyrl-CS"/>
        </w:rPr>
      </w:pPr>
    </w:p>
    <w:p w14:paraId="27C2904A" w14:textId="77777777" w:rsidR="00C878D1" w:rsidRPr="0070253D" w:rsidRDefault="00C878D1" w:rsidP="00C878D1">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Цена је фиксна и не може се мењати. </w:t>
      </w:r>
    </w:p>
    <w:p w14:paraId="6E262106" w14:textId="2A78718F" w:rsidR="00E33635" w:rsidRDefault="00C878D1"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је у понуди исказана неуобичајено ниска цена, наручилац ће поступити у складу са чланом 92. Закона</w:t>
      </w:r>
    </w:p>
    <w:p w14:paraId="69A938EA" w14:textId="77777777" w:rsidR="00677096" w:rsidRPr="0070253D" w:rsidRDefault="00677096" w:rsidP="006B34D0">
      <w:pPr>
        <w:jc w:val="both"/>
        <w:rPr>
          <w:rFonts w:asciiTheme="minorHAnsi" w:hAnsiTheme="minorHAnsi" w:cstheme="minorHAnsi"/>
          <w:noProof/>
          <w:sz w:val="22"/>
          <w:szCs w:val="22"/>
          <w:lang w:val="sr-Cyrl-CS"/>
        </w:rPr>
      </w:pPr>
    </w:p>
    <w:p w14:paraId="4053FB74" w14:textId="3559E2CA"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14:paraId="70E26150"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Подаци о пореским обавезама се могу добити у Пореској управи, Министарства финансија и привреде.</w:t>
      </w:r>
    </w:p>
    <w:p w14:paraId="37BC218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14:paraId="475F7F21"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Подаци о заштити при запошљавању и условима рада се могу добити у Министарству рада, запошљавања и социјалне политике.</w:t>
      </w:r>
    </w:p>
    <w:p w14:paraId="5E5285E8" w14:textId="77777777" w:rsidR="006B34D0" w:rsidRPr="0070253D" w:rsidRDefault="006B34D0" w:rsidP="006B34D0">
      <w:pPr>
        <w:jc w:val="both"/>
        <w:rPr>
          <w:rFonts w:asciiTheme="minorHAnsi" w:hAnsiTheme="minorHAnsi" w:cstheme="minorHAnsi"/>
          <w:noProof/>
          <w:sz w:val="22"/>
          <w:szCs w:val="22"/>
          <w:lang w:val="sr-Cyrl-CS"/>
        </w:rPr>
      </w:pPr>
    </w:p>
    <w:p w14:paraId="426E6E34" w14:textId="4E3BB9FE" w:rsidR="00C878D1"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12. ПОДАЦИ О ВРСТИ, САДРЖИНИ, НАЧИНУ ПОДНОШЕЊА, ВИСИНИ И РОКОВИМА ОБЕЗБЕЂЕЊА ИСПУЊЕЊА ОБАВЕЗА ПОНУЂАЧА</w:t>
      </w:r>
    </w:p>
    <w:p w14:paraId="387DD7F7" w14:textId="4ED2E3AA" w:rsidR="002C7D86" w:rsidRDefault="002C7D86" w:rsidP="006B34D0">
      <w:pPr>
        <w:jc w:val="both"/>
        <w:rPr>
          <w:rFonts w:asciiTheme="minorHAnsi" w:hAnsiTheme="minorHAnsi" w:cstheme="minorHAnsi"/>
          <w:b/>
          <w:noProof/>
          <w:sz w:val="22"/>
          <w:szCs w:val="22"/>
          <w:lang w:val="sr-Cyrl-CS"/>
        </w:rPr>
      </w:pPr>
    </w:p>
    <w:p w14:paraId="0B74CECC" w14:textId="41040686" w:rsidR="002C7D86" w:rsidRDefault="002C7D86" w:rsidP="006B34D0">
      <w:pPr>
        <w:jc w:val="both"/>
        <w:rPr>
          <w:rFonts w:asciiTheme="minorHAnsi" w:hAnsiTheme="minorHAnsi" w:cstheme="minorHAnsi"/>
          <w:b/>
          <w:noProof/>
          <w:sz w:val="22"/>
          <w:szCs w:val="22"/>
          <w:lang w:val="sr-Cyrl-CS"/>
        </w:rPr>
      </w:pPr>
      <w:r w:rsidRPr="002C7D86">
        <w:rPr>
          <w:rFonts w:asciiTheme="minorHAnsi" w:hAnsiTheme="minorHAnsi" w:cstheme="minorHAnsi"/>
          <w:b/>
          <w:noProof/>
          <w:sz w:val="22"/>
          <w:szCs w:val="22"/>
          <w:lang w:val="sr-Cyrl-CS"/>
        </w:rPr>
        <w:t>I Понуђач је дужан да у понуди достави:</w:t>
      </w:r>
    </w:p>
    <w:p w14:paraId="556CC9BB" w14:textId="42379308" w:rsidR="00442497" w:rsidRPr="00C13C66" w:rsidRDefault="00442497" w:rsidP="00442497">
      <w:pPr>
        <w:jc w:val="both"/>
        <w:rPr>
          <w:rFonts w:ascii="Calibri" w:hAnsi="Calibri" w:cs="Calibri"/>
          <w:noProof/>
          <w:sz w:val="22"/>
          <w:szCs w:val="22"/>
          <w:lang w:val="sr-Cyrl-CS"/>
        </w:rPr>
      </w:pPr>
      <w:r>
        <w:rPr>
          <w:rFonts w:ascii="Calibri" w:hAnsi="Calibri" w:cs="Calibri"/>
          <w:noProof/>
          <w:sz w:val="22"/>
          <w:szCs w:val="22"/>
          <w:lang w:val="sr-Cyrl-CS"/>
        </w:rPr>
        <w:t xml:space="preserve">- </w:t>
      </w:r>
      <w:r w:rsidRPr="00747A69">
        <w:rPr>
          <w:rFonts w:ascii="Calibri" w:hAnsi="Calibri" w:cs="Calibri"/>
          <w:noProof/>
          <w:sz w:val="22"/>
          <w:szCs w:val="22"/>
          <w:lang w:val="sr-Cyrl-CS"/>
        </w:rPr>
        <w:t xml:space="preserve">Бланко сопствену меницу </w:t>
      </w:r>
      <w:r w:rsidRPr="00290506">
        <w:rPr>
          <w:rFonts w:ascii="Calibri" w:hAnsi="Calibri" w:cs="Calibri"/>
          <w:b/>
          <w:bCs/>
          <w:i/>
          <w:iCs/>
          <w:noProof/>
          <w:sz w:val="22"/>
          <w:szCs w:val="22"/>
          <w:u w:val="single"/>
          <w:lang w:val="sr-Cyrl-CS"/>
        </w:rPr>
        <w:t>за озбиљност понуде</w:t>
      </w:r>
      <w:r w:rsidRPr="00747A69">
        <w:rPr>
          <w:rFonts w:ascii="Calibri" w:hAnsi="Calibri" w:cs="Calibri"/>
          <w:noProof/>
          <w:sz w:val="22"/>
          <w:szCs w:val="22"/>
          <w:lang w:val="sr-Cyrl-CS"/>
        </w:rPr>
        <w:t xml:space="preserve"> </w:t>
      </w:r>
      <w:r w:rsidRPr="00747A69">
        <w:rPr>
          <w:rFonts w:ascii="Calibri" w:eastAsia="TimesNewRomanPSMT" w:hAnsi="Calibri" w:cs="Calibri"/>
          <w:bCs/>
          <w:iCs/>
          <w:noProof/>
          <w:color w:val="auto"/>
          <w:sz w:val="22"/>
          <w:szCs w:val="22"/>
          <w:lang w:val="sr-Cyrl-RS"/>
        </w:rPr>
        <w:t xml:space="preserve">- </w:t>
      </w:r>
      <w:r w:rsidRPr="00747A69">
        <w:rPr>
          <w:rFonts w:ascii="Calibri" w:hAnsi="Calibri" w:cs="Calibri"/>
          <w:noProof/>
          <w:sz w:val="22"/>
          <w:szCs w:val="22"/>
          <w:lang w:val="sr-Cyrl-R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исти као и рок важења понуде, а уколико се продужава рок важења понуда, потребно је продужити и рок важења менице</w:t>
      </w:r>
      <w:r w:rsidRPr="00695C19">
        <w:rPr>
          <w:rFonts w:ascii="Calibri" w:hAnsi="Calibri" w:cs="Calibri"/>
          <w:noProof/>
          <w:sz w:val="22"/>
          <w:szCs w:val="22"/>
          <w:lang w:val="sr-Cyrl-RS"/>
        </w:rPr>
        <w:t>.</w:t>
      </w:r>
    </w:p>
    <w:p w14:paraId="4983FF72" w14:textId="77777777" w:rsidR="00442497" w:rsidRPr="00C13C66" w:rsidRDefault="00442497" w:rsidP="00442497">
      <w:pPr>
        <w:pStyle w:val="ListParagraph"/>
        <w:ind w:left="0"/>
        <w:jc w:val="both"/>
        <w:rPr>
          <w:rFonts w:ascii="Calibri" w:eastAsia="TimesNewRomanPSMT" w:hAnsi="Calibri" w:cs="Calibri"/>
          <w:b/>
          <w:bCs/>
          <w:iCs/>
          <w:noProof/>
          <w:color w:val="auto"/>
          <w:sz w:val="22"/>
          <w:szCs w:val="22"/>
          <w:lang w:val="sr-Cyrl-RS"/>
        </w:rPr>
      </w:pPr>
      <w:r w:rsidRPr="00C13C66">
        <w:rPr>
          <w:rFonts w:ascii="Calibri" w:eastAsia="TimesNewRomanPSMT" w:hAnsi="Calibri" w:cs="Calibri"/>
          <w:b/>
          <w:bCs/>
          <w:iCs/>
          <w:noProof/>
          <w:color w:val="auto"/>
          <w:sz w:val="22"/>
          <w:szCs w:val="22"/>
          <w:lang w:val="sr-Cyrl-RS"/>
        </w:rPr>
        <w:t xml:space="preserve">Наручилац ће уновчити дату меницу уколико Понуђач: </w:t>
      </w:r>
    </w:p>
    <w:p w14:paraId="67EBA38F" w14:textId="77777777" w:rsidR="00442497" w:rsidRPr="00C13C66" w:rsidRDefault="00442497" w:rsidP="00442497">
      <w:pPr>
        <w:pStyle w:val="ListParagraph"/>
        <w:numPr>
          <w:ilvl w:val="0"/>
          <w:numId w:val="25"/>
        </w:numPr>
        <w:suppressAutoHyphens w:val="0"/>
        <w:autoSpaceDE w:val="0"/>
        <w:autoSpaceDN w:val="0"/>
        <w:adjustRightInd w:val="0"/>
        <w:spacing w:line="240" w:lineRule="auto"/>
        <w:contextualSpacing w:val="0"/>
        <w:jc w:val="both"/>
        <w:rPr>
          <w:rFonts w:ascii="Calibri" w:hAnsi="Calibri" w:cs="Calibri"/>
          <w:b/>
          <w:iCs/>
          <w:noProof/>
          <w:color w:val="auto"/>
          <w:lang w:val="sr-Cyrl-RS"/>
        </w:rPr>
      </w:pPr>
      <w:r w:rsidRPr="00C13C66">
        <w:rPr>
          <w:rFonts w:ascii="Calibri" w:hAnsi="Calibri" w:cs="Calibri"/>
          <w:b/>
          <w:noProof/>
          <w:sz w:val="22"/>
          <w:szCs w:val="22"/>
          <w:lang w:val="sr-Cyrl-RS"/>
        </w:rPr>
        <w:t>понуђач након истека рока за подношење понуда повуче  или измени своју понуду</w:t>
      </w:r>
      <w:r w:rsidRPr="00C13C66">
        <w:rPr>
          <w:rFonts w:ascii="Calibri" w:eastAsia="Times New Roman" w:hAnsi="Calibri" w:cs="Calibri"/>
          <w:b/>
          <w:noProof/>
          <w:kern w:val="0"/>
          <w:lang w:val="sr-Cyrl-RS" w:eastAsia="sr-Cyrl-RS"/>
        </w:rPr>
        <w:t xml:space="preserve"> </w:t>
      </w:r>
      <w:r w:rsidRPr="00C13C66">
        <w:rPr>
          <w:rFonts w:ascii="Calibri" w:eastAsia="Times New Roman" w:hAnsi="Calibri" w:cs="Calibri"/>
          <w:b/>
          <w:noProof/>
          <w:kern w:val="0"/>
          <w:sz w:val="22"/>
          <w:szCs w:val="22"/>
          <w:lang w:val="sr-Cyrl-RS" w:eastAsia="sr-Cyrl-RS"/>
        </w:rPr>
        <w:t>или</w:t>
      </w:r>
    </w:p>
    <w:p w14:paraId="55EE9B69" w14:textId="77777777" w:rsidR="00442497" w:rsidRPr="00C13C66" w:rsidRDefault="00442497" w:rsidP="00442497">
      <w:pPr>
        <w:pStyle w:val="ListParagraph"/>
        <w:numPr>
          <w:ilvl w:val="0"/>
          <w:numId w:val="25"/>
        </w:numPr>
        <w:suppressAutoHyphens w:val="0"/>
        <w:autoSpaceDE w:val="0"/>
        <w:autoSpaceDN w:val="0"/>
        <w:adjustRightInd w:val="0"/>
        <w:spacing w:line="240" w:lineRule="auto"/>
        <w:contextualSpacing w:val="0"/>
        <w:jc w:val="both"/>
        <w:rPr>
          <w:rFonts w:ascii="Calibri" w:hAnsi="Calibri" w:cs="Calibri"/>
          <w:b/>
          <w:iCs/>
          <w:noProof/>
          <w:color w:val="auto"/>
          <w:sz w:val="22"/>
          <w:szCs w:val="22"/>
          <w:lang w:val="sr-Cyrl-RS"/>
        </w:rPr>
      </w:pPr>
      <w:r w:rsidRPr="00C13C66">
        <w:rPr>
          <w:rFonts w:ascii="Calibri" w:hAnsi="Calibri" w:cs="Calibri"/>
          <w:b/>
          <w:iCs/>
          <w:noProof/>
          <w:color w:val="auto"/>
          <w:sz w:val="22"/>
          <w:szCs w:val="22"/>
          <w:lang w:val="sr-Cyrl-RS"/>
        </w:rPr>
        <w:t>понуђач коме је додељен уговор одбије  да закључи исти или</w:t>
      </w:r>
    </w:p>
    <w:p w14:paraId="3DCCEBA7" w14:textId="77777777" w:rsidR="00442497" w:rsidRPr="00C13C66" w:rsidRDefault="00442497" w:rsidP="002E1BA3">
      <w:pPr>
        <w:pStyle w:val="ListParagraph"/>
        <w:numPr>
          <w:ilvl w:val="0"/>
          <w:numId w:val="25"/>
        </w:numPr>
        <w:contextualSpacing w:val="0"/>
        <w:jc w:val="both"/>
        <w:rPr>
          <w:rFonts w:ascii="Calibri" w:hAnsi="Calibri" w:cs="Calibri"/>
          <w:b/>
          <w:iCs/>
          <w:noProof/>
          <w:color w:val="auto"/>
          <w:sz w:val="22"/>
          <w:szCs w:val="22"/>
          <w:lang w:val="sr-Cyrl-RS"/>
        </w:rPr>
      </w:pPr>
      <w:r w:rsidRPr="00C13C66">
        <w:rPr>
          <w:rFonts w:ascii="Calibri" w:hAnsi="Calibri" w:cs="Calibri"/>
          <w:b/>
          <w:iCs/>
          <w:noProof/>
          <w:color w:val="auto"/>
          <w:sz w:val="22"/>
          <w:szCs w:val="22"/>
          <w:lang w:val="sr-Cyrl-RS"/>
        </w:rPr>
        <w:t>понуђач коме је додељен уговор не достави Наручиоцу средства финансијског обезбеђења  у року и на начин предвиђен конкурсном документацијом.</w:t>
      </w:r>
    </w:p>
    <w:p w14:paraId="21A61A17" w14:textId="496C494F" w:rsidR="002C7D86" w:rsidRDefault="002C7D86" w:rsidP="002E1BA3">
      <w:pPr>
        <w:jc w:val="both"/>
        <w:rPr>
          <w:rFonts w:asciiTheme="minorHAnsi" w:hAnsiTheme="minorHAnsi" w:cstheme="minorHAnsi"/>
          <w:b/>
          <w:noProof/>
          <w:sz w:val="22"/>
          <w:szCs w:val="22"/>
          <w:lang w:val="sr-Cyrl-CS"/>
        </w:rPr>
      </w:pPr>
    </w:p>
    <w:p w14:paraId="5A452BA5" w14:textId="0F6DE11E" w:rsidR="002C7D86" w:rsidRPr="00364A4F" w:rsidRDefault="002C7D86" w:rsidP="002E1BA3">
      <w:pPr>
        <w:jc w:val="both"/>
        <w:rPr>
          <w:rFonts w:asciiTheme="minorHAnsi" w:hAnsiTheme="minorHAnsi" w:cstheme="minorHAnsi"/>
          <w:b/>
          <w:noProof/>
          <w:sz w:val="22"/>
          <w:szCs w:val="22"/>
          <w:lang w:val="sr-Cyrl-CS"/>
        </w:rPr>
      </w:pPr>
      <w:r w:rsidRPr="002C7D86">
        <w:rPr>
          <w:rFonts w:asciiTheme="minorHAnsi" w:hAnsiTheme="minorHAnsi" w:cstheme="minorHAnsi"/>
          <w:b/>
          <w:noProof/>
          <w:sz w:val="22"/>
          <w:szCs w:val="22"/>
          <w:lang w:val="sr-Cyrl-CS"/>
        </w:rPr>
        <w:t>II Добављач,</w:t>
      </w:r>
      <w:r>
        <w:rPr>
          <w:rFonts w:asciiTheme="minorHAnsi" w:hAnsiTheme="minorHAnsi" w:cstheme="minorHAnsi"/>
          <w:b/>
          <w:noProof/>
          <w:sz w:val="22"/>
          <w:szCs w:val="22"/>
          <w:lang w:val="sr-Cyrl-CS"/>
        </w:rPr>
        <w:t>тј.изабрани понуђач</w:t>
      </w:r>
      <w:r w:rsidRPr="002C7D86">
        <w:rPr>
          <w:rFonts w:asciiTheme="minorHAnsi" w:hAnsiTheme="minorHAnsi" w:cstheme="minorHAnsi"/>
          <w:b/>
          <w:noProof/>
          <w:sz w:val="22"/>
          <w:szCs w:val="22"/>
          <w:lang w:val="sr-Cyrl-CS"/>
        </w:rPr>
        <w:t xml:space="preserve"> је дужан да  при потписивању Уговора достави Наручиоцу две врсте средстава финансијског обезбеђења и то:</w:t>
      </w:r>
    </w:p>
    <w:p w14:paraId="1D017400" w14:textId="77777777" w:rsidR="009A2C05" w:rsidRPr="00754AAC" w:rsidRDefault="009A2C05" w:rsidP="002E1BA3">
      <w:pPr>
        <w:jc w:val="both"/>
        <w:rPr>
          <w:rFonts w:ascii="Calibri" w:hAnsi="Calibri" w:cs="Calibri"/>
          <w:iCs/>
          <w:sz w:val="22"/>
          <w:szCs w:val="22"/>
          <w:lang w:val="sr-Cyrl-RS"/>
        </w:rPr>
      </w:pPr>
      <w:r w:rsidRPr="00754AAC">
        <w:rPr>
          <w:rFonts w:ascii="Calibri" w:hAnsi="Calibri" w:cs="Calibri"/>
          <w:b/>
          <w:i/>
          <w:iCs/>
          <w:sz w:val="22"/>
          <w:szCs w:val="22"/>
          <w:lang w:val="sr-Cyrl-RS"/>
        </w:rPr>
        <w:t xml:space="preserve">- </w:t>
      </w:r>
      <w:r w:rsidRPr="00754AAC">
        <w:rPr>
          <w:rFonts w:ascii="Calibri" w:hAnsi="Calibri" w:cs="Calibri"/>
          <w:iCs/>
          <w:sz w:val="22"/>
          <w:szCs w:val="22"/>
          <w:lang w:val="sr-Cyrl-RS"/>
        </w:rPr>
        <w:t>Б</w:t>
      </w:r>
      <w:r w:rsidRPr="00754AAC">
        <w:rPr>
          <w:rFonts w:ascii="Calibri" w:hAnsi="Calibri" w:cs="Calibri"/>
          <w:iCs/>
          <w:sz w:val="22"/>
          <w:szCs w:val="22"/>
          <w:lang w:val="sr-Latn-RS"/>
        </w:rPr>
        <w:t xml:space="preserve">ланко сопствену меницу, </w:t>
      </w:r>
      <w:r w:rsidRPr="00754AAC">
        <w:rPr>
          <w:rFonts w:ascii="Calibri" w:hAnsi="Calibri" w:cs="Calibri"/>
          <w:b/>
          <w:i/>
          <w:iCs/>
          <w:sz w:val="22"/>
          <w:szCs w:val="22"/>
          <w:u w:val="single"/>
          <w:lang w:val="sr-Latn-RS"/>
        </w:rPr>
        <w:t>као обезбеђење за повраћај аванс</w:t>
      </w:r>
      <w:r w:rsidRPr="00754AAC">
        <w:rPr>
          <w:rFonts w:ascii="Calibri" w:hAnsi="Calibri" w:cs="Calibri"/>
          <w:b/>
          <w:i/>
          <w:iCs/>
          <w:sz w:val="22"/>
          <w:szCs w:val="22"/>
          <w:u w:val="single"/>
          <w:lang w:val="sr-Cyrl-RS"/>
        </w:rPr>
        <w:t>а,</w:t>
      </w:r>
      <w:r w:rsidRPr="00754AAC">
        <w:rPr>
          <w:rFonts w:ascii="Calibri" w:hAnsi="Calibri" w:cs="Calibri"/>
          <w:b/>
          <w:i/>
          <w:iCs/>
          <w:sz w:val="22"/>
          <w:szCs w:val="22"/>
          <w:lang w:val="sr-Cyrl-RS"/>
        </w:rPr>
        <w:t xml:space="preserve"> </w:t>
      </w:r>
      <w:r w:rsidRPr="00754AAC">
        <w:rPr>
          <w:rFonts w:ascii="Calibri" w:hAnsi="Calibri" w:cs="Calibri"/>
          <w:noProof/>
          <w:sz w:val="22"/>
          <w:szCs w:val="22"/>
          <w:lang w:val="sr-Cyrl-R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захтеваног аванса са ПДВ-ом</w:t>
      </w:r>
      <w:r w:rsidRPr="00754AAC">
        <w:rPr>
          <w:rFonts w:ascii="Calibri" w:hAnsi="Calibri" w:cs="Calibri"/>
          <w:b/>
          <w:bCs/>
          <w:noProof/>
          <w:sz w:val="22"/>
          <w:szCs w:val="22"/>
          <w:lang w:val="sr-Cyrl-RS"/>
        </w:rPr>
        <w:t>.</w:t>
      </w:r>
      <w:r w:rsidRPr="00754AAC">
        <w:rPr>
          <w:rFonts w:ascii="Calibri" w:hAnsi="Calibri" w:cs="Calibri"/>
          <w:noProof/>
          <w:sz w:val="22"/>
          <w:szCs w:val="22"/>
          <w:lang w:val="sr-Cyrl-R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w:t>
      </w:r>
      <w:r w:rsidRPr="00754AAC">
        <w:rPr>
          <w:rFonts w:ascii="Calibri" w:hAnsi="Calibri" w:cs="Calibri"/>
          <w:iCs/>
          <w:sz w:val="22"/>
          <w:szCs w:val="22"/>
          <w:lang w:val="sr-Latn-RS"/>
        </w:rPr>
        <w:t>Рок важења ме</w:t>
      </w:r>
      <w:r w:rsidRPr="00754AAC">
        <w:rPr>
          <w:rFonts w:ascii="Calibri" w:hAnsi="Calibri" w:cs="Calibri"/>
          <w:iCs/>
          <w:sz w:val="22"/>
          <w:szCs w:val="22"/>
          <w:lang w:val="sr-Cyrl-RS"/>
        </w:rPr>
        <w:t>ничног овлашћења</w:t>
      </w:r>
      <w:r w:rsidRPr="00754AAC">
        <w:rPr>
          <w:rFonts w:ascii="Calibri" w:hAnsi="Calibri" w:cs="Calibri"/>
          <w:iCs/>
          <w:sz w:val="22"/>
          <w:szCs w:val="22"/>
          <w:lang w:val="sr-Latn-RS"/>
        </w:rPr>
        <w:t xml:space="preserve"> </w:t>
      </w:r>
      <w:r w:rsidRPr="00754AAC">
        <w:rPr>
          <w:rFonts w:ascii="Calibri" w:hAnsi="Calibri" w:cs="Calibri"/>
          <w:iCs/>
          <w:sz w:val="22"/>
          <w:szCs w:val="22"/>
          <w:lang w:val="sr-Cyrl-RS"/>
        </w:rPr>
        <w:t>је најмање 30 дана дужи од дана истека гарантног рока (</w:t>
      </w:r>
      <w:r w:rsidRPr="00754AAC">
        <w:rPr>
          <w:rFonts w:ascii="Calibri" w:hAnsi="Calibri" w:cs="Calibri"/>
          <w:b/>
          <w:bCs/>
          <w:iCs/>
          <w:sz w:val="22"/>
          <w:szCs w:val="22"/>
          <w:lang w:val="sr-Cyrl-RS"/>
        </w:rPr>
        <w:t xml:space="preserve">гарантни рок </w:t>
      </w:r>
      <w:r w:rsidRPr="00754AAC">
        <w:rPr>
          <w:rFonts w:ascii="Calibri" w:hAnsi="Calibri" w:cs="Calibri"/>
          <w:b/>
          <w:bCs/>
          <w:noProof/>
          <w:sz w:val="22"/>
          <w:szCs w:val="22"/>
          <w:lang w:val="sr-Cyrl-RS"/>
        </w:rPr>
        <w:t xml:space="preserve">за понуђено добро </w:t>
      </w:r>
      <w:r w:rsidRPr="00754AAC">
        <w:rPr>
          <w:rFonts w:ascii="Calibri" w:hAnsi="Calibri" w:cs="Calibri"/>
          <w:b/>
          <w:bCs/>
          <w:noProof/>
          <w:sz w:val="22"/>
          <w:szCs w:val="22"/>
          <w:lang w:val="sr-Cyrl-RS"/>
        </w:rPr>
        <w:lastRenderedPageBreak/>
        <w:t>под р.бр. 1 у обрасцу структуре цене са упутством како да се попуни</w:t>
      </w:r>
      <w:r w:rsidRPr="00754AAC">
        <w:rPr>
          <w:rFonts w:ascii="Calibri" w:hAnsi="Calibri" w:cs="Calibri"/>
          <w:b/>
          <w:bCs/>
          <w:iCs/>
          <w:sz w:val="22"/>
          <w:szCs w:val="22"/>
          <w:lang w:val="sr-Cyrl-RS"/>
        </w:rPr>
        <w:t>).</w:t>
      </w:r>
      <w:r w:rsidRPr="00754AAC">
        <w:rPr>
          <w:b/>
          <w:bCs/>
        </w:rPr>
        <w:t xml:space="preserve"> </w:t>
      </w:r>
      <w:r w:rsidRPr="00754AAC">
        <w:rPr>
          <w:rFonts w:ascii="Calibri" w:hAnsi="Calibri" w:cs="Calibri"/>
          <w:iCs/>
          <w:sz w:val="22"/>
          <w:szCs w:val="22"/>
          <w:lang w:val="sr-Cyrl-RS"/>
        </w:rPr>
        <w:t>Н</w:t>
      </w:r>
      <w:r w:rsidRPr="00754AAC">
        <w:rPr>
          <w:rFonts w:ascii="Calibri" w:hAnsi="Calibri" w:cs="Calibri"/>
          <w:iCs/>
          <w:sz w:val="22"/>
          <w:szCs w:val="22"/>
          <w:lang w:val="sr-Latn-RS"/>
        </w:rPr>
        <w:t>аручилац не може исплатити ниједан износ пре него што прими тражено средство финансијског обезбеђења за повраћај авансног плаћања</w:t>
      </w:r>
      <w:r w:rsidRPr="00754AAC">
        <w:rPr>
          <w:rFonts w:ascii="Calibri" w:hAnsi="Calibri" w:cs="Calibri"/>
          <w:iCs/>
          <w:sz w:val="22"/>
          <w:szCs w:val="22"/>
          <w:lang w:val="sr-Cyrl-RS"/>
        </w:rPr>
        <w:t>.</w:t>
      </w:r>
    </w:p>
    <w:p w14:paraId="5BCBF752" w14:textId="77777777" w:rsidR="009A2C05" w:rsidRPr="00754AAC" w:rsidRDefault="009A2C05" w:rsidP="002E1BA3">
      <w:pPr>
        <w:jc w:val="both"/>
        <w:rPr>
          <w:rFonts w:ascii="Calibri" w:hAnsi="Calibri" w:cs="Calibri"/>
          <w:iCs/>
          <w:sz w:val="22"/>
          <w:szCs w:val="22"/>
          <w:lang w:val="sr-Latn-RS"/>
        </w:rPr>
      </w:pPr>
      <w:r w:rsidRPr="00754AAC">
        <w:rPr>
          <w:rFonts w:ascii="Calibri" w:hAnsi="Calibri" w:cs="Calibri"/>
          <w:b/>
          <w:iCs/>
          <w:sz w:val="22"/>
          <w:szCs w:val="22"/>
          <w:lang w:val="sr-Latn-RS"/>
        </w:rPr>
        <w:t xml:space="preserve">Нaручилaц ће уновчити </w:t>
      </w:r>
      <w:r w:rsidRPr="00754AAC">
        <w:rPr>
          <w:rFonts w:ascii="Calibri" w:eastAsia="TimesNewRomanPSMT" w:hAnsi="Calibri" w:cs="Calibri"/>
          <w:b/>
          <w:bCs/>
          <w:iCs/>
          <w:noProof/>
          <w:color w:val="auto"/>
          <w:sz w:val="22"/>
          <w:szCs w:val="22"/>
          <w:lang w:val="sr-Cyrl-RS"/>
        </w:rPr>
        <w:t xml:space="preserve">дату меницу </w:t>
      </w:r>
      <w:r w:rsidRPr="00754AAC">
        <w:rPr>
          <w:rFonts w:ascii="Calibri" w:hAnsi="Calibri" w:cs="Calibri"/>
          <w:b/>
          <w:iCs/>
          <w:sz w:val="22"/>
          <w:szCs w:val="22"/>
          <w:lang w:val="sr-Latn-RS"/>
        </w:rPr>
        <w:t>у</w:t>
      </w:r>
      <w:r w:rsidRPr="00754AAC">
        <w:rPr>
          <w:rFonts w:ascii="Calibri" w:hAnsi="Calibri" w:cs="Calibri"/>
          <w:b/>
          <w:iCs/>
          <w:sz w:val="22"/>
          <w:szCs w:val="22"/>
          <w:lang w:val="sr-Cyrl-RS"/>
        </w:rPr>
        <w:t xml:space="preserve"> случају  да понуђач не буде извршавао своје уговорене обавезе  начином предвиђеним овим Уговором.</w:t>
      </w:r>
      <w:r w:rsidRPr="00754AAC">
        <w:rPr>
          <w:rFonts w:ascii="Calibri" w:hAnsi="Calibri" w:cs="Calibri"/>
          <w:iCs/>
          <w:sz w:val="22"/>
          <w:szCs w:val="22"/>
          <w:lang w:val="sr-Latn-RS"/>
        </w:rPr>
        <w:tab/>
      </w:r>
    </w:p>
    <w:p w14:paraId="3ADBDE08" w14:textId="77777777" w:rsidR="009A2C05" w:rsidRPr="00124330" w:rsidRDefault="009A2C05" w:rsidP="002E1BA3">
      <w:pPr>
        <w:jc w:val="both"/>
        <w:rPr>
          <w:rFonts w:ascii="Calibri" w:hAnsi="Calibri" w:cs="Calibri"/>
          <w:iCs/>
          <w:sz w:val="22"/>
          <w:szCs w:val="22"/>
          <w:highlight w:val="yellow"/>
          <w:lang w:val="sr-Latn-RS"/>
        </w:rPr>
      </w:pPr>
    </w:p>
    <w:p w14:paraId="1FE19932" w14:textId="77777777" w:rsidR="009A2C05" w:rsidRPr="00EF6154" w:rsidRDefault="009A2C05" w:rsidP="002E1BA3">
      <w:pPr>
        <w:jc w:val="both"/>
        <w:rPr>
          <w:rFonts w:ascii="Calibri" w:hAnsi="Calibri" w:cs="Calibri"/>
          <w:b/>
          <w:iCs/>
          <w:sz w:val="22"/>
          <w:szCs w:val="22"/>
          <w:lang w:val="sr-Cyrl-RS"/>
        </w:rPr>
      </w:pPr>
      <w:r w:rsidRPr="002C7D86">
        <w:rPr>
          <w:rFonts w:ascii="Calibri" w:hAnsi="Calibri" w:cs="Calibri"/>
          <w:b/>
          <w:i/>
          <w:iCs/>
          <w:sz w:val="22"/>
          <w:szCs w:val="22"/>
          <w:lang w:val="sr-Cyrl-RS"/>
        </w:rPr>
        <w:t xml:space="preserve"> -</w:t>
      </w:r>
      <w:r w:rsidRPr="00D55B44">
        <w:rPr>
          <w:rFonts w:ascii="Calibri" w:hAnsi="Calibri" w:cs="Calibri"/>
          <w:iCs/>
          <w:sz w:val="22"/>
          <w:szCs w:val="22"/>
          <w:lang w:val="sr-Latn-RS"/>
        </w:rPr>
        <w:t xml:space="preserve">Бланко сопствену меницу, </w:t>
      </w:r>
      <w:r w:rsidRPr="00290506">
        <w:rPr>
          <w:rFonts w:ascii="Calibri" w:hAnsi="Calibri" w:cs="Calibri"/>
          <w:b/>
          <w:i/>
          <w:iCs/>
          <w:sz w:val="22"/>
          <w:szCs w:val="22"/>
          <w:u w:val="single"/>
          <w:lang w:val="sr-Latn-RS"/>
        </w:rPr>
        <w:t xml:space="preserve">као обезбеђење за </w:t>
      </w:r>
      <w:r w:rsidRPr="00290506">
        <w:rPr>
          <w:rFonts w:ascii="Calibri" w:hAnsi="Calibri" w:cs="Calibri"/>
          <w:b/>
          <w:i/>
          <w:iCs/>
          <w:sz w:val="22"/>
          <w:szCs w:val="22"/>
          <w:u w:val="single"/>
          <w:lang w:val="sr-Cyrl-RS"/>
        </w:rPr>
        <w:t xml:space="preserve">отклањање недостатака у гарантном року </w:t>
      </w:r>
      <w:r w:rsidRPr="00754AAC">
        <w:rPr>
          <w:rFonts w:ascii="Calibri" w:hAnsi="Calibri" w:cs="Calibri"/>
          <w:b/>
          <w:i/>
          <w:iCs/>
          <w:sz w:val="22"/>
          <w:szCs w:val="22"/>
          <w:u w:val="single"/>
          <w:lang w:val="sr-Cyrl-RS"/>
        </w:rPr>
        <w:t xml:space="preserve">(гарантни рок </w:t>
      </w:r>
      <w:r w:rsidRPr="00754AAC">
        <w:rPr>
          <w:rFonts w:ascii="Calibri" w:hAnsi="Calibri" w:cs="Calibri"/>
          <w:b/>
          <w:i/>
          <w:iCs/>
          <w:noProof/>
          <w:sz w:val="22"/>
          <w:szCs w:val="22"/>
          <w:u w:val="single"/>
          <w:lang w:val="sr-Cyrl-RS"/>
        </w:rPr>
        <w:t>за понуђено добро под р.бр. 1 у обрасцу структуре цене са упутством како да се попуни</w:t>
      </w:r>
      <w:r w:rsidRPr="00754AAC">
        <w:rPr>
          <w:rFonts w:ascii="Calibri" w:hAnsi="Calibri" w:cs="Calibri"/>
          <w:b/>
          <w:i/>
          <w:iCs/>
          <w:sz w:val="22"/>
          <w:szCs w:val="22"/>
          <w:u w:val="single"/>
          <w:lang w:val="sr-Cyrl-RS"/>
        </w:rPr>
        <w:t>)</w:t>
      </w:r>
      <w:r w:rsidRPr="005C1BD4">
        <w:rPr>
          <w:rFonts w:ascii="Calibri" w:hAnsi="Calibri" w:cs="Calibri"/>
          <w:b/>
          <w:i/>
          <w:iCs/>
          <w:noProof/>
          <w:sz w:val="22"/>
          <w:szCs w:val="22"/>
          <w:lang w:val="sr-Cyrl-RS"/>
        </w:rPr>
        <w:t xml:space="preserve"> </w:t>
      </w:r>
      <w:r w:rsidRPr="00CD3ABF">
        <w:rPr>
          <w:rFonts w:ascii="Calibri" w:hAnsi="Calibri" w:cs="Calibri"/>
          <w:noProof/>
          <w:sz w:val="22"/>
          <w:szCs w:val="22"/>
          <w:lang w:val="sr-Cyrl-R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w:t>
      </w:r>
      <w:r>
        <w:rPr>
          <w:rFonts w:ascii="Calibri" w:hAnsi="Calibri" w:cs="Calibri"/>
          <w:noProof/>
          <w:sz w:val="22"/>
          <w:szCs w:val="22"/>
          <w:lang w:val="sr-Cyrl-CS"/>
        </w:rPr>
        <w:t>10</w:t>
      </w:r>
      <w:r w:rsidRPr="00CD3ABF">
        <w:rPr>
          <w:rFonts w:ascii="Calibri" w:hAnsi="Calibri" w:cs="Calibri"/>
          <w:noProof/>
          <w:sz w:val="22"/>
          <w:szCs w:val="22"/>
          <w:lang w:val="sr-Cyrl-RS"/>
        </w:rPr>
        <w:t>%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D55B44">
        <w:rPr>
          <w:rFonts w:ascii="Calibri" w:hAnsi="Calibri" w:cs="Calibri"/>
          <w:iCs/>
          <w:sz w:val="22"/>
          <w:szCs w:val="22"/>
          <w:lang w:val="sr-Latn-RS"/>
        </w:rPr>
        <w:t xml:space="preserve"> Рок важења менице </w:t>
      </w:r>
      <w:r w:rsidRPr="00D55B44">
        <w:rPr>
          <w:rFonts w:ascii="Calibri" w:hAnsi="Calibri" w:cs="Calibri"/>
          <w:iCs/>
          <w:sz w:val="22"/>
          <w:szCs w:val="22"/>
          <w:lang w:val="sr-Cyrl-RS"/>
        </w:rPr>
        <w:t xml:space="preserve">је </w:t>
      </w:r>
      <w:r w:rsidRPr="00D55B44">
        <w:rPr>
          <w:rFonts w:ascii="Calibri" w:hAnsi="Calibri" w:cs="Calibri"/>
          <w:iCs/>
          <w:sz w:val="22"/>
          <w:szCs w:val="22"/>
          <w:lang w:val="sr-Latn-RS"/>
        </w:rPr>
        <w:t>десет дaнa дужи од уговореног гaрaнтног рокa.</w:t>
      </w:r>
      <w:r w:rsidRPr="00D55B44">
        <w:t xml:space="preserve"> </w:t>
      </w:r>
      <w:r w:rsidRPr="00D55B44">
        <w:rPr>
          <w:rFonts w:ascii="Calibri" w:hAnsi="Calibri" w:cs="Calibri"/>
          <w:b/>
          <w:iCs/>
          <w:sz w:val="22"/>
          <w:szCs w:val="22"/>
          <w:lang w:val="sr-Latn-RS"/>
        </w:rPr>
        <w:t xml:space="preserve">Наручилац ће уновчити </w:t>
      </w:r>
      <w:r w:rsidRPr="007316B3">
        <w:rPr>
          <w:rFonts w:ascii="Calibri" w:eastAsia="TimesNewRomanPSMT" w:hAnsi="Calibri" w:cs="Calibri"/>
          <w:b/>
          <w:bCs/>
          <w:iCs/>
          <w:noProof/>
          <w:color w:val="auto"/>
          <w:sz w:val="22"/>
          <w:szCs w:val="22"/>
          <w:lang w:val="sr-Cyrl-RS"/>
        </w:rPr>
        <w:t xml:space="preserve">дату меницу </w:t>
      </w:r>
      <w:r w:rsidRPr="00D55B44">
        <w:rPr>
          <w:rFonts w:ascii="Calibri" w:hAnsi="Calibri" w:cs="Calibri"/>
          <w:b/>
          <w:iCs/>
          <w:sz w:val="22"/>
          <w:szCs w:val="22"/>
          <w:lang w:val="sr-Latn-RS"/>
        </w:rPr>
        <w:t xml:space="preserve">зa отклaњaње </w:t>
      </w:r>
      <w:r w:rsidRPr="00D55B44">
        <w:rPr>
          <w:rFonts w:ascii="Calibri" w:hAnsi="Calibri" w:cs="Calibri"/>
          <w:b/>
          <w:iCs/>
          <w:sz w:val="22"/>
          <w:szCs w:val="22"/>
          <w:lang w:val="sr-Cyrl-RS"/>
        </w:rPr>
        <w:t>недостатака</w:t>
      </w:r>
      <w:r w:rsidRPr="00D55B44">
        <w:rPr>
          <w:rFonts w:ascii="Calibri" w:hAnsi="Calibri" w:cs="Calibri"/>
          <w:b/>
          <w:iCs/>
          <w:sz w:val="22"/>
          <w:szCs w:val="22"/>
          <w:lang w:val="sr-Latn-RS"/>
        </w:rPr>
        <w:t xml:space="preserve"> у гaрaнтном року у случaју дa Понуђач не изврши обaвезу отклaњaњa </w:t>
      </w:r>
      <w:r w:rsidRPr="00D55B44">
        <w:rPr>
          <w:rFonts w:ascii="Calibri" w:hAnsi="Calibri" w:cs="Calibri"/>
          <w:b/>
          <w:iCs/>
          <w:sz w:val="22"/>
          <w:szCs w:val="22"/>
          <w:lang w:val="sr-Cyrl-RS"/>
        </w:rPr>
        <w:t>недостатка</w:t>
      </w:r>
      <w:r w:rsidRPr="00D55B44">
        <w:rPr>
          <w:rFonts w:ascii="Calibri" w:hAnsi="Calibri" w:cs="Calibri"/>
          <w:b/>
          <w:iCs/>
          <w:sz w:val="22"/>
          <w:szCs w:val="22"/>
          <w:lang w:val="sr-Latn-RS"/>
        </w:rPr>
        <w:t xml:space="preserve"> који би могaо дa умaњи могућност коришћењa предметa овог Уговорa у гaрaнтном року</w:t>
      </w:r>
      <w:r w:rsidRPr="00D55B44">
        <w:rPr>
          <w:rFonts w:ascii="Calibri" w:hAnsi="Calibri" w:cs="Calibri"/>
          <w:b/>
          <w:iCs/>
          <w:sz w:val="22"/>
          <w:szCs w:val="22"/>
          <w:lang w:val="sr-Cyrl-RS"/>
        </w:rPr>
        <w:t>.</w:t>
      </w:r>
    </w:p>
    <w:p w14:paraId="5DED9E4D" w14:textId="77777777" w:rsidR="002C7D86" w:rsidRDefault="002C7D86" w:rsidP="002E1BA3">
      <w:pPr>
        <w:jc w:val="both"/>
        <w:rPr>
          <w:rFonts w:ascii="Calibri" w:hAnsi="Calibri" w:cs="Calibri"/>
          <w:noProof/>
          <w:sz w:val="22"/>
          <w:szCs w:val="22"/>
          <w:lang w:val="sr-Cyrl-CS"/>
        </w:rPr>
      </w:pPr>
      <w:r w:rsidRPr="00867AC3">
        <w:rPr>
          <w:rFonts w:ascii="Calibri" w:hAnsi="Calibri" w:cs="Calibri"/>
          <w:noProof/>
          <w:sz w:val="22"/>
          <w:szCs w:val="22"/>
          <w:lang w:val="sr-Cyrl-CS"/>
        </w:rPr>
        <w:tab/>
        <w:t xml:space="preserve">Уколико понуђач одбије да изда поменуто средство финансијског обезбеђења, наручилац није у обавези да </w:t>
      </w:r>
      <w:r>
        <w:rPr>
          <w:rFonts w:ascii="Calibri" w:hAnsi="Calibri" w:cs="Calibri"/>
          <w:noProof/>
          <w:sz w:val="22"/>
          <w:szCs w:val="22"/>
          <w:lang w:val="sr-Cyrl-CS"/>
        </w:rPr>
        <w:t xml:space="preserve">извршава овај </w:t>
      </w:r>
      <w:r w:rsidRPr="00867AC3">
        <w:rPr>
          <w:rFonts w:ascii="Calibri" w:hAnsi="Calibri" w:cs="Calibri"/>
          <w:noProof/>
          <w:sz w:val="22"/>
          <w:szCs w:val="22"/>
          <w:lang w:val="sr-Cyrl-CS"/>
        </w:rPr>
        <w:t xml:space="preserve"> уговор.</w:t>
      </w:r>
    </w:p>
    <w:p w14:paraId="413BC884" w14:textId="77777777" w:rsidR="00EF2ED4" w:rsidRPr="0070253D" w:rsidRDefault="00EF2ED4" w:rsidP="002E1BA3">
      <w:pPr>
        <w:jc w:val="both"/>
        <w:rPr>
          <w:rFonts w:asciiTheme="minorHAnsi" w:hAnsiTheme="minorHAnsi" w:cstheme="minorHAnsi"/>
          <w:b/>
          <w:noProof/>
          <w:sz w:val="22"/>
          <w:szCs w:val="22"/>
          <w:lang w:val="sr-Cyrl-CS"/>
        </w:rPr>
      </w:pPr>
    </w:p>
    <w:p w14:paraId="2D883CD5" w14:textId="77777777" w:rsidR="006B34D0" w:rsidRPr="007D2997" w:rsidRDefault="006B34D0" w:rsidP="002E1BA3">
      <w:pPr>
        <w:pStyle w:val="Bezrazmaka1"/>
        <w:jc w:val="both"/>
        <w:rPr>
          <w:b/>
          <w:bCs/>
          <w:noProof/>
          <w:lang w:val="sr-Cyrl-CS"/>
        </w:rPr>
      </w:pPr>
      <w:r w:rsidRPr="007D2997">
        <w:rPr>
          <w:b/>
          <w:bCs/>
          <w:noProof/>
          <w:lang w:val="sr-Cyrl-CS"/>
        </w:rPr>
        <w:t>13. ЗАШТИТА ПОВЕРЉИВОСТИ ПОДАТАКА КОЈЕ НАРУЧИЛАЦ СТАВЉА ПОНУЂАЧИМА НА РАСПОЛАГАЊЕ, УКЉУЧУЈУЋИ И ЊИХОВЕ ПОДИЗВОЂАЧЕ</w:t>
      </w:r>
    </w:p>
    <w:p w14:paraId="3430CD2D" w14:textId="5063AA98" w:rsidR="00C878D1" w:rsidRPr="007D2997" w:rsidRDefault="006B34D0" w:rsidP="002E1BA3">
      <w:pPr>
        <w:pStyle w:val="Bezrazmaka1"/>
        <w:jc w:val="both"/>
        <w:rPr>
          <w:noProof/>
          <w:lang w:val="sr-Cyrl-CS"/>
        </w:rPr>
      </w:pPr>
      <w:r w:rsidRPr="0070253D">
        <w:rPr>
          <w:noProof/>
          <w:lang w:val="sr-Cyrl-CS"/>
        </w:rPr>
        <w:t>Предметна набавка не садржи поверљиве информације које наручилац ставља на располагање.</w:t>
      </w:r>
    </w:p>
    <w:p w14:paraId="4E77AF97" w14:textId="18B61033" w:rsidR="006B34D0" w:rsidRPr="00364A4F"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14. ДОДАТНЕ ИНФОРМАЦИЈЕ ИЛИ ПОЈАШЊЕЊА У ВЕЗИ СА ПРИПРЕМАЊЕМ ПОНУДЕ</w:t>
      </w:r>
    </w:p>
    <w:p w14:paraId="6098231F"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Заинтересовано лице може, у писаном облику (путем поште на адресу наручиоца, електронске поште на е-маил </w:t>
      </w:r>
      <w:hyperlink r:id="rId11" w:history="1">
        <w:r w:rsidR="00E868D7" w:rsidRPr="0070253D">
          <w:rPr>
            <w:rStyle w:val="Hyperlink"/>
            <w:rFonts w:asciiTheme="minorHAnsi" w:hAnsiTheme="minorHAnsi" w:cstheme="minorHAnsi"/>
            <w:sz w:val="22"/>
            <w:szCs w:val="22"/>
          </w:rPr>
          <w:t>javne.nabavke@spbvrsac.org.rs</w:t>
        </w:r>
      </w:hyperlink>
      <w:r w:rsidR="00E868D7" w:rsidRPr="0070253D">
        <w:rPr>
          <w:rFonts w:asciiTheme="minorHAnsi" w:hAnsiTheme="minorHAnsi" w:cstheme="minorHAnsi"/>
          <w:sz w:val="22"/>
          <w:szCs w:val="22"/>
        </w:rPr>
        <w:t xml:space="preserve"> </w:t>
      </w:r>
      <w:r w:rsidRPr="0070253D">
        <w:rPr>
          <w:rFonts w:asciiTheme="minorHAnsi" w:hAnsiTheme="minorHAnsi" w:cstheme="minorHAnsi"/>
          <w:noProof/>
          <w:color w:val="000000" w:themeColor="text1"/>
          <w:sz w:val="22"/>
          <w:szCs w:val="22"/>
          <w:lang w:val="sr-Cyrl-CS"/>
        </w:rPr>
        <w:t>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пет дана пре истека рока за подношење понуде.</w:t>
      </w:r>
    </w:p>
    <w:p w14:paraId="47885259"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Наручилац ће у року од 3 (три) дана од дана пријема захтева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одговор објавити на Порталу јавних набавки и на својој интернет страници.</w:t>
      </w:r>
    </w:p>
    <w:p w14:paraId="53CC045C" w14:textId="76759345"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Додатне информације или појашњења упућују се са напоменом „Захтев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w:t>
      </w:r>
      <w:r w:rsidR="001807DF">
        <w:rPr>
          <w:rFonts w:asciiTheme="minorHAnsi" w:hAnsiTheme="minorHAnsi" w:cstheme="minorHAnsi"/>
          <w:b/>
          <w:noProof/>
          <w:color w:val="000000" w:themeColor="text1"/>
          <w:sz w:val="22"/>
          <w:szCs w:val="22"/>
          <w:lang w:val="sr-Cyrl-CS"/>
        </w:rPr>
        <w:t>ЈН 8/2020</w:t>
      </w:r>
      <w:r w:rsidRPr="0070253D">
        <w:rPr>
          <w:rFonts w:asciiTheme="minorHAnsi" w:hAnsiTheme="minorHAnsi" w:cstheme="minorHAnsi"/>
          <w:noProof/>
          <w:color w:val="000000" w:themeColor="text1"/>
          <w:sz w:val="22"/>
          <w:szCs w:val="22"/>
          <w:lang w:val="sr-Cyrl-CS"/>
        </w:rPr>
        <w:t>”. Није дозвољено захтевати додатне информације или појашњења пет дана пред истек рока за предају понуда.</w:t>
      </w:r>
    </w:p>
    <w:p w14:paraId="54D02A11"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
    <w:p w14:paraId="50EAB68D"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По истеку рока предвиђеног за подношење понуда наручилац не може да мења нити да допуњује конкурсну документацију. </w:t>
      </w:r>
    </w:p>
    <w:p w14:paraId="576A1A09"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Тражење додатних информација или појашњења у вези са припремањем понуде телефоном није дозвољено. </w:t>
      </w:r>
    </w:p>
    <w:p w14:paraId="1C75AACE"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Комуникација у поступку јавне набавке врши се искључиво на начин одређен чланом 20. Закона.</w:t>
      </w:r>
    </w:p>
    <w:p w14:paraId="69266B03" w14:textId="77777777" w:rsidR="006B34D0" w:rsidRPr="0070253D" w:rsidRDefault="006B34D0" w:rsidP="006B34D0">
      <w:pPr>
        <w:jc w:val="both"/>
        <w:rPr>
          <w:rFonts w:asciiTheme="minorHAnsi" w:hAnsiTheme="minorHAnsi" w:cstheme="minorHAnsi"/>
          <w:noProof/>
          <w:sz w:val="22"/>
          <w:szCs w:val="22"/>
          <w:lang w:val="sr-Cyrl-CS"/>
        </w:rPr>
      </w:pPr>
    </w:p>
    <w:p w14:paraId="2E33248F" w14:textId="1B98284E"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15. ДОДАТНА ОБЈАШЊЕЊА ОД ПОНУЂАЧА ПОСЛЕ ОТВАРАЊА ПОНУДА И КОНТРОЛА КОД ПОНУЂАЧА ОДНОСНО ЊЕГОВОГ ПОДИЗВОЂАЧА </w:t>
      </w:r>
    </w:p>
    <w:p w14:paraId="7B0E4E9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14:paraId="6EEA53D1"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lastRenderedPageBreak/>
        <w:t xml:space="preserve">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14:paraId="2E9E6C18"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14:paraId="0EA58F3E"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случају разлике између јединичне и укупне цене, меродавна је јединична цена.</w:t>
      </w:r>
    </w:p>
    <w:p w14:paraId="410B67A3" w14:textId="6CAD5A38" w:rsidR="00B44D94" w:rsidRDefault="006B34D0" w:rsidP="00364A4F">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Ако се понуђач не сагласи са исправком рачунских грешака, наручилац ће његову понуду одбити као неприхватљиву. </w:t>
      </w:r>
    </w:p>
    <w:p w14:paraId="516B0C6E" w14:textId="77777777" w:rsidR="00364A4F" w:rsidRPr="0070253D" w:rsidRDefault="00364A4F" w:rsidP="00364A4F">
      <w:pPr>
        <w:jc w:val="both"/>
        <w:rPr>
          <w:rFonts w:asciiTheme="minorHAnsi" w:hAnsiTheme="minorHAnsi" w:cstheme="minorHAnsi"/>
          <w:noProof/>
          <w:sz w:val="22"/>
          <w:szCs w:val="22"/>
          <w:lang w:val="sr-Cyrl-CS"/>
        </w:rPr>
      </w:pPr>
    </w:p>
    <w:p w14:paraId="6D93BDB4" w14:textId="77777777" w:rsidR="006B34D0" w:rsidRPr="000D36AD" w:rsidRDefault="006B34D0" w:rsidP="000D36AD">
      <w:pPr>
        <w:pStyle w:val="Bezrazmaka1"/>
        <w:jc w:val="both"/>
        <w:rPr>
          <w:b/>
          <w:bCs/>
          <w:noProof/>
          <w:lang w:val="sr-Cyrl-CS"/>
        </w:rPr>
      </w:pPr>
      <w:r w:rsidRPr="000D36AD">
        <w:rPr>
          <w:b/>
          <w:bCs/>
          <w:noProof/>
          <w:lang w:val="sr-Cyrl-CS"/>
        </w:rPr>
        <w:t>16.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14:paraId="57E190AF" w14:textId="77777777" w:rsidR="00C878D1" w:rsidRPr="0070253D" w:rsidRDefault="00C878D1" w:rsidP="000D36AD">
      <w:pPr>
        <w:pStyle w:val="Bezrazmaka1"/>
        <w:jc w:val="both"/>
        <w:rPr>
          <w:noProof/>
          <w:lang w:val="sr-Cyrl-CS"/>
        </w:rPr>
      </w:pPr>
      <w:r w:rsidRPr="0070253D">
        <w:rPr>
          <w:noProof/>
          <w:lang w:val="sr-Cyrl-CS"/>
        </w:rPr>
        <w:t>Избор најповољније понуде ће се извршити применом критеријума „Најнижа понуђена цена“.</w:t>
      </w:r>
    </w:p>
    <w:p w14:paraId="037871CE" w14:textId="77777777" w:rsidR="00C878D1" w:rsidRPr="0070253D" w:rsidRDefault="00C878D1" w:rsidP="00C878D1">
      <w:pPr>
        <w:jc w:val="both"/>
        <w:rPr>
          <w:rFonts w:asciiTheme="minorHAnsi" w:hAnsiTheme="minorHAnsi" w:cstheme="minorHAnsi"/>
          <w:noProof/>
          <w:sz w:val="22"/>
          <w:szCs w:val="22"/>
          <w:lang w:val="sr-Cyrl-CS"/>
        </w:rPr>
      </w:pPr>
    </w:p>
    <w:p w14:paraId="7F7C5A78" w14:textId="77777777" w:rsidR="000D36AD" w:rsidRDefault="006B34D0" w:rsidP="00C878D1">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17. ЕЛЕМЕНТИ КРИТЕРИЈУМА, </w:t>
      </w:r>
      <w:r w:rsidRPr="0070253D">
        <w:rPr>
          <w:rFonts w:asciiTheme="minorHAnsi" w:hAnsiTheme="minorHAnsi" w:cstheme="minorHAnsi"/>
          <w:b/>
          <w:noProof/>
          <w:color w:val="000000" w:themeColor="text1"/>
          <w:sz w:val="22"/>
          <w:szCs w:val="22"/>
          <w:lang w:val="sr-Cyrl-CS"/>
        </w:rPr>
        <w:t xml:space="preserve">ОДНОСНО НАЧИН НА ОСНОВУ КОЈИХ ЋЕ НАРУЧИЛАЦ ИЗВРШИТИ ДОДЕЛУ УГОВОРА У СИТУАЦИЈИ </w:t>
      </w:r>
      <w:r w:rsidRPr="0070253D">
        <w:rPr>
          <w:rFonts w:asciiTheme="minorHAnsi" w:hAnsiTheme="minorHAnsi" w:cstheme="minorHAnsi"/>
          <w:b/>
          <w:noProof/>
          <w:sz w:val="22"/>
          <w:szCs w:val="22"/>
          <w:lang w:val="sr-Cyrl-CS"/>
        </w:rPr>
        <w:t xml:space="preserve">КАДА ПОСТОЈЕ ДВЕ ИЛИ ВИШЕ ПОНУДА СА ЈЕДНАКИМ БРОЈЕМ ПОНДЕРА ИЛИ ИСТОМ ПОНУЂЕНОМ ЦЕНОМ </w:t>
      </w:r>
    </w:p>
    <w:p w14:paraId="56CC239A" w14:textId="5D2F6D2E" w:rsidR="00C878D1" w:rsidRPr="000D36AD" w:rsidRDefault="00C878D1" w:rsidP="00C878D1">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D7688E" w:rsidRPr="0070253D">
        <w:rPr>
          <w:rFonts w:asciiTheme="minorHAnsi" w:hAnsiTheme="minorHAnsi" w:cstheme="minorHAnsi"/>
          <w:noProof/>
          <w:sz w:val="22"/>
          <w:szCs w:val="22"/>
          <w:lang w:val="sr-Cyrl-CS"/>
        </w:rPr>
        <w:t>дужи рокк плаћања</w:t>
      </w:r>
      <w:r w:rsidRPr="0070253D">
        <w:rPr>
          <w:rFonts w:asciiTheme="minorHAnsi" w:hAnsiTheme="minorHAnsi" w:cstheme="minorHAnsi"/>
          <w:noProof/>
          <w:sz w:val="22"/>
          <w:szCs w:val="22"/>
          <w:lang w:val="sr-Cyrl-CS"/>
        </w:rPr>
        <w:t xml:space="preserve">. У случају истог понуђеног рока плаћања, као најповољнија биће изабрана понуда оног понуђача који је понудио </w:t>
      </w:r>
      <w:r w:rsidR="00DC17BE" w:rsidRPr="0070253D">
        <w:rPr>
          <w:rFonts w:asciiTheme="minorHAnsi" w:hAnsiTheme="minorHAnsi" w:cstheme="minorHAnsi"/>
          <w:noProof/>
          <w:sz w:val="22"/>
          <w:szCs w:val="22"/>
          <w:lang w:val="sr-Cyrl-CS"/>
        </w:rPr>
        <w:t>краћи рок испоруке.</w:t>
      </w:r>
    </w:p>
    <w:p w14:paraId="4590042D" w14:textId="77777777" w:rsidR="00E33635" w:rsidRPr="0070253D" w:rsidRDefault="00E33635" w:rsidP="006B34D0">
      <w:pPr>
        <w:jc w:val="both"/>
        <w:rPr>
          <w:rFonts w:asciiTheme="minorHAnsi" w:hAnsiTheme="minorHAnsi" w:cstheme="minorHAnsi"/>
          <w:b/>
          <w:noProof/>
          <w:sz w:val="22"/>
          <w:szCs w:val="22"/>
          <w:lang w:val="sr-Cyrl-CS"/>
        </w:rPr>
      </w:pPr>
    </w:p>
    <w:p w14:paraId="44457C14" w14:textId="13495C3F"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18. ПОШТОВАЊЕ ОБАВЕЗА КОЈЕ ПРОИЗЛАЗЕ ИЗ ВАЖЕЋИХ ПРОПИСА </w:t>
      </w:r>
    </w:p>
    <w:p w14:paraId="38B5E70E"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color w:val="000000" w:themeColor="text1"/>
          <w:sz w:val="22"/>
          <w:szCs w:val="22"/>
          <w:lang w:val="sr-Cyrl-CS"/>
        </w:rPr>
        <w:t>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70253D">
        <w:rPr>
          <w:rFonts w:asciiTheme="minorHAnsi" w:hAnsiTheme="minorHAnsi" w:cstheme="minorHAnsi"/>
          <w:i/>
          <w:noProof/>
          <w:color w:val="000000" w:themeColor="text1"/>
          <w:sz w:val="22"/>
          <w:szCs w:val="22"/>
          <w:lang w:val="sr-Cyrl-CS"/>
        </w:rPr>
        <w:t>Образац изјаве, дат је у поглављу X</w:t>
      </w:r>
      <w:r w:rsidR="0017203D" w:rsidRPr="0070253D">
        <w:rPr>
          <w:rFonts w:asciiTheme="minorHAnsi" w:hAnsiTheme="minorHAnsi" w:cstheme="minorHAnsi"/>
          <w:i/>
          <w:noProof/>
          <w:color w:val="000000" w:themeColor="text1"/>
          <w:sz w:val="22"/>
          <w:szCs w:val="22"/>
        </w:rPr>
        <w:t>II</w:t>
      </w:r>
      <w:r w:rsidRPr="0070253D">
        <w:rPr>
          <w:rFonts w:asciiTheme="minorHAnsi" w:hAnsiTheme="minorHAnsi" w:cstheme="minorHAnsi"/>
          <w:i/>
          <w:noProof/>
          <w:color w:val="000000" w:themeColor="text1"/>
          <w:sz w:val="22"/>
          <w:szCs w:val="22"/>
          <w:lang w:val="sr-Cyrl-CS"/>
        </w:rPr>
        <w:t xml:space="preserve"> конкурсне документације или Образац изјаве из поглавља </w:t>
      </w:r>
      <w:r w:rsidR="00D62F4E" w:rsidRPr="0070253D">
        <w:rPr>
          <w:rFonts w:asciiTheme="minorHAnsi" w:hAnsiTheme="minorHAnsi" w:cstheme="minorHAnsi"/>
          <w:i/>
          <w:noProof/>
          <w:color w:val="000000" w:themeColor="text1"/>
          <w:sz w:val="22"/>
          <w:szCs w:val="22"/>
          <w:lang w:val="sr-Cyrl-CS"/>
        </w:rPr>
        <w:t>V</w:t>
      </w:r>
      <w:r w:rsidRPr="0070253D">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70253D">
        <w:rPr>
          <w:rFonts w:asciiTheme="minorHAnsi" w:hAnsiTheme="minorHAnsi" w:cstheme="minorHAnsi"/>
          <w:noProof/>
          <w:color w:val="000000" w:themeColor="text1"/>
          <w:sz w:val="22"/>
          <w:szCs w:val="22"/>
          <w:lang w:val="sr-Cyrl-CS"/>
        </w:rPr>
        <w:t>).</w:t>
      </w:r>
    </w:p>
    <w:p w14:paraId="356DCB1E" w14:textId="77777777" w:rsidR="006B34D0" w:rsidRPr="0070253D" w:rsidRDefault="006B34D0" w:rsidP="006B34D0">
      <w:pPr>
        <w:jc w:val="both"/>
        <w:rPr>
          <w:rFonts w:asciiTheme="minorHAnsi" w:hAnsiTheme="minorHAnsi" w:cstheme="minorHAnsi"/>
          <w:noProof/>
          <w:sz w:val="22"/>
          <w:szCs w:val="22"/>
          <w:lang w:val="sr-Cyrl-CS"/>
        </w:rPr>
      </w:pPr>
    </w:p>
    <w:p w14:paraId="7BB8F265" w14:textId="0064A712"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19. КОРИШЋЕЊЕ ПАТЕНТА И ОДГОВОРНОСТ ЗА ПОВРЕДУ ЗАШТИЋЕНИХ ПРАВА ИНТЕЛЕКТУАЛНЕ СВОЈИНЕ ТРЕЋИХ ЛИЦА</w:t>
      </w:r>
    </w:p>
    <w:p w14:paraId="0138165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Накнаду за коришћење патената, као и одговорност за повреду заштићених права интелектуалне својине трећих лица сноси понуђач.</w:t>
      </w:r>
    </w:p>
    <w:p w14:paraId="5FBDAEA4" w14:textId="77777777" w:rsidR="006B34D0" w:rsidRPr="0070253D" w:rsidRDefault="006B34D0" w:rsidP="006B34D0">
      <w:pPr>
        <w:jc w:val="both"/>
        <w:rPr>
          <w:rFonts w:asciiTheme="minorHAnsi" w:hAnsiTheme="minorHAnsi" w:cstheme="minorHAnsi"/>
          <w:noProof/>
          <w:sz w:val="22"/>
          <w:szCs w:val="22"/>
          <w:lang w:val="sr-Cyrl-CS"/>
        </w:rPr>
      </w:pPr>
    </w:p>
    <w:p w14:paraId="10ED52FB" w14:textId="306A0A46" w:rsidR="006B34D0" w:rsidRPr="00364A4F" w:rsidRDefault="006B34D0" w:rsidP="006B34D0">
      <w:pPr>
        <w:jc w:val="both"/>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 xml:space="preserve">20. НАЧИН И РОК ЗА ПОДНОШЕЊЕ ЗАХТЕВА ЗА ЗАШТИТУ ПРАВА ПОНУЂАЧА </w:t>
      </w:r>
    </w:p>
    <w:p w14:paraId="7B951590"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може да поднесе понуђач, односно свако заинтересовано лице који има интерес за доделу уговора, у овом поступку јавне набавке и који је претрпео или би могао да претрпи штету због поступања наручиоца противно одредбама Закона о јавним набавкама (у даљем тексту: подносилац захтева).</w:t>
      </w:r>
    </w:p>
    <w:p w14:paraId="21691FDD"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p>
    <w:p w14:paraId="58F82026"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2" w:history="1">
        <w:r w:rsidR="007A16A4" w:rsidRPr="0070253D">
          <w:rPr>
            <w:rStyle w:val="Hyperlink"/>
            <w:rFonts w:asciiTheme="minorHAnsi" w:hAnsiTheme="minorHAnsi" w:cstheme="minorHAnsi"/>
            <w:sz w:val="22"/>
            <w:szCs w:val="22"/>
          </w:rPr>
          <w:t>javne.nabavke@spbvrsac.org.rs</w:t>
        </w:r>
      </w:hyperlink>
      <w:r w:rsidR="007A16A4" w:rsidRPr="0070253D">
        <w:rPr>
          <w:rFonts w:asciiTheme="minorHAnsi" w:hAnsiTheme="minorHAnsi" w:cstheme="minorHAnsi"/>
          <w:sz w:val="22"/>
          <w:szCs w:val="22"/>
          <w:lang w:val="sr-Cyrl-RS"/>
        </w:rPr>
        <w:t xml:space="preserve"> </w:t>
      </w:r>
      <w:r w:rsidRPr="0070253D">
        <w:rPr>
          <w:rFonts w:asciiTheme="minorHAnsi" w:hAnsiTheme="minorHAnsi" w:cstheme="minorHAnsi"/>
          <w:noProof/>
          <w:color w:val="000000" w:themeColor="text1"/>
          <w:sz w:val="22"/>
          <w:szCs w:val="22"/>
          <w:lang w:val="sr-Cyrl-CS"/>
        </w:rPr>
        <w:t xml:space="preserve">или препорученом пошиљком са повратницом. </w:t>
      </w:r>
    </w:p>
    <w:p w14:paraId="41F63AD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1E3CB05D"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може се поднети у току целог поступка јавне набавке, против сваке радње наручиоца, осим ако Законом о јавним набавкама није другачије одређено.</w:t>
      </w:r>
    </w:p>
    <w:p w14:paraId="19469A3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449796FC"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а наручилац исте није отклонио.</w:t>
      </w:r>
    </w:p>
    <w:p w14:paraId="06881B51"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2E8C96C4"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којим се оспоравају радње које наручилац предузме пре истека рока за подношење понуда, а након истека рока из става 4. овог одељка (рок из става 3. члана 149. ЗЈН), сматраће се благовременим уколико је поднет најкасније до истека рока за подношење понуда.</w:t>
      </w:r>
    </w:p>
    <w:p w14:paraId="6280BAB6"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После доношења одлуке о додели уговора, и одлуке о обустави поступка, рок за подношење захтева за заштиту права је </w:t>
      </w:r>
      <w:r w:rsidR="002B6EDC" w:rsidRPr="0070253D">
        <w:rPr>
          <w:rFonts w:asciiTheme="minorHAnsi" w:hAnsiTheme="minorHAnsi" w:cstheme="minorHAnsi"/>
          <w:noProof/>
          <w:color w:val="000000" w:themeColor="text1"/>
          <w:sz w:val="22"/>
          <w:szCs w:val="22"/>
          <w:lang w:val="sr-Cyrl-CS"/>
        </w:rPr>
        <w:t>десет</w:t>
      </w:r>
      <w:r w:rsidRPr="0070253D">
        <w:rPr>
          <w:rFonts w:asciiTheme="minorHAnsi" w:hAnsiTheme="minorHAnsi" w:cstheme="minorHAnsi"/>
          <w:noProof/>
          <w:color w:val="000000" w:themeColor="text1"/>
          <w:sz w:val="22"/>
          <w:szCs w:val="22"/>
          <w:lang w:val="sr-Cyrl-CS"/>
        </w:rPr>
        <w:t xml:space="preserve"> дана од дана објављивања одлуке на Порталу јавних набавки.</w:t>
      </w:r>
    </w:p>
    <w:p w14:paraId="7F87CC54"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p>
    <w:p w14:paraId="17B6A828"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става 4. и 5. овог одељка (рокови из става 3. и 4. члана 149. ЗЈН), а подносилац захтева га н</w:t>
      </w:r>
      <w:r w:rsidR="00E33635" w:rsidRPr="0070253D">
        <w:rPr>
          <w:rFonts w:asciiTheme="minorHAnsi" w:hAnsiTheme="minorHAnsi" w:cstheme="minorHAnsi"/>
          <w:noProof/>
          <w:color w:val="000000" w:themeColor="text1"/>
          <w:sz w:val="22"/>
          <w:szCs w:val="22"/>
          <w:lang w:val="sr-Cyrl-CS"/>
        </w:rPr>
        <w:t>ије поднео пре истека тог рока.</w:t>
      </w:r>
    </w:p>
    <w:p w14:paraId="555DC0E6"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w:t>
      </w:r>
      <w:r w:rsidR="00E33635" w:rsidRPr="0070253D">
        <w:rPr>
          <w:rFonts w:asciiTheme="minorHAnsi" w:hAnsiTheme="minorHAnsi" w:cstheme="minorHAnsi"/>
          <w:noProof/>
          <w:color w:val="000000" w:themeColor="text1"/>
          <w:sz w:val="22"/>
          <w:szCs w:val="22"/>
          <w:lang w:val="sr-Cyrl-CS"/>
        </w:rPr>
        <w:t>м подношења претходног захтева.</w:t>
      </w:r>
    </w:p>
    <w:p w14:paraId="08BE2481"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3Љ уз ЗЈН.</w:t>
      </w:r>
    </w:p>
    <w:p w14:paraId="018B2064" w14:textId="77777777" w:rsidR="006B34D0" w:rsidRPr="0070253D" w:rsidRDefault="006B34D0" w:rsidP="006B34D0">
      <w:pPr>
        <w:jc w:val="both"/>
        <w:rPr>
          <w:rFonts w:asciiTheme="minorHAnsi" w:hAnsiTheme="minorHAnsi" w:cstheme="minorHAnsi"/>
          <w:noProof/>
          <w:sz w:val="22"/>
          <w:szCs w:val="22"/>
          <w:lang w:val="sr-Cyrl-CS"/>
        </w:rPr>
      </w:pPr>
    </w:p>
    <w:p w14:paraId="5166404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Подносилац захтева за заштиту права је дужан да на рачун буџета Републике Србије уплати таксу у износу од:</w:t>
      </w:r>
    </w:p>
    <w:p w14:paraId="5ABD5E47"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2DD6B7B7"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2) 120.000 динара ако се захтев за заштиту права подноси пре отварања понуда и ако процењена вредност није већа од 120.000.000 динара;</w:t>
      </w:r>
    </w:p>
    <w:p w14:paraId="2152ACDE"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7BBE7BC3"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3) 250.000 динара ако се захтев за заштиту права подноси пре отварања понуда и ако је процењена вредност већа од 120.000.000 динара;</w:t>
      </w:r>
    </w:p>
    <w:p w14:paraId="559EF41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4E078AD9"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4) 120.000 динара ако се захтев за заштиту права подноси након отварања понуда и ако процењена вредност није већа од 120.000.000 динара;</w:t>
      </w:r>
    </w:p>
    <w:p w14:paraId="126674E9"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7F9FCC75"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5) 120.000 динара ако се захтев за заштиту права подноси након отварања понуда и ако збир процењених вредности свих оспорених партија није већа од 120.000.000 динара, уколико је набавка обликована по партијама;</w:t>
      </w:r>
    </w:p>
    <w:p w14:paraId="30739F16"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5EAAEF20"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6) 0,1%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 ако је та вредност већа од 120.000.000 динара;</w:t>
      </w:r>
    </w:p>
    <w:p w14:paraId="5EA47A30"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66F05BED" w14:textId="77777777" w:rsidR="006B34D0" w:rsidRPr="0070253D" w:rsidRDefault="006B34D0"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7) 0,1% збира процењених вредности свих оспорених партија јавне набавке, односно понуђене цене понуђача којима су додељени уговори, ако се захтев за заштиту права подноси након отварања понуда и ако је та вредност већа од 120.000.000 динара.</w:t>
      </w:r>
    </w:p>
    <w:p w14:paraId="2E0380CB" w14:textId="77777777" w:rsidR="006B34D0" w:rsidRPr="0070253D" w:rsidRDefault="006B34D0" w:rsidP="002E1BA3">
      <w:pPr>
        <w:jc w:val="both"/>
        <w:rPr>
          <w:rFonts w:asciiTheme="minorHAnsi" w:hAnsiTheme="minorHAnsi" w:cstheme="minorHAnsi"/>
          <w:noProof/>
          <w:color w:val="000000" w:themeColor="text1"/>
          <w:sz w:val="22"/>
          <w:szCs w:val="22"/>
          <w:lang w:val="sr-Cyrl-CS"/>
        </w:rPr>
      </w:pPr>
    </w:p>
    <w:p w14:paraId="5770C296"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Број рачуна: </w:t>
      </w:r>
      <w:r w:rsidRPr="0070253D">
        <w:rPr>
          <w:rFonts w:asciiTheme="minorHAnsi" w:hAnsiTheme="minorHAnsi" w:cstheme="minorHAnsi"/>
          <w:noProof/>
          <w:color w:val="000000" w:themeColor="text1"/>
          <w:sz w:val="22"/>
          <w:szCs w:val="22"/>
          <w:u w:val="single"/>
          <w:lang w:val="sr-Cyrl-CS"/>
        </w:rPr>
        <w:t>број- 840-30678845-06</w:t>
      </w:r>
    </w:p>
    <w:p w14:paraId="1BE5E257" w14:textId="62DAF6D9"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Позив на број: </w:t>
      </w:r>
      <w:r w:rsidR="001807DF">
        <w:rPr>
          <w:rFonts w:asciiTheme="minorHAnsi" w:hAnsiTheme="minorHAnsi" w:cstheme="minorHAnsi"/>
          <w:noProof/>
          <w:color w:val="000000" w:themeColor="text1"/>
          <w:sz w:val="22"/>
          <w:szCs w:val="22"/>
          <w:lang w:val="sr-Cyrl-CS"/>
        </w:rPr>
        <w:t>ЈН 8/2020</w:t>
      </w:r>
    </w:p>
    <w:p w14:paraId="5D28E205" w14:textId="0940E014"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Сврха плаћања: ЗЗП, Специјална болница за психијатријске болести „др Славољуб Бакаловић“ Вршац, </w:t>
      </w:r>
      <w:r w:rsidR="001807DF">
        <w:rPr>
          <w:rFonts w:asciiTheme="minorHAnsi" w:hAnsiTheme="minorHAnsi" w:cstheme="minorHAnsi"/>
          <w:noProof/>
          <w:color w:val="000000" w:themeColor="text1"/>
          <w:sz w:val="22"/>
          <w:szCs w:val="22"/>
          <w:lang w:val="sr-Cyrl-CS"/>
        </w:rPr>
        <w:t>ЈН 8/2020</w:t>
      </w:r>
    </w:p>
    <w:p w14:paraId="0473BF6C"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Корисник: Буџет Републике Србије.</w:t>
      </w:r>
    </w:p>
    <w:p w14:paraId="67835166" w14:textId="77777777" w:rsidR="006B34D0" w:rsidRPr="0070253D" w:rsidRDefault="006B34D0" w:rsidP="002E1BA3">
      <w:pPr>
        <w:tabs>
          <w:tab w:val="left" w:pos="2250"/>
        </w:tabs>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p>
    <w:p w14:paraId="33D6949E" w14:textId="0EB7E706" w:rsidR="006B34D0" w:rsidRDefault="006B34D0"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Поступак заштите права у потупцима јавних набавки прописан је чл. 138. до 167. ЗЈН.</w:t>
      </w:r>
    </w:p>
    <w:p w14:paraId="40268F25" w14:textId="224E6099" w:rsidR="005A6959" w:rsidRDefault="005A6959" w:rsidP="002E1BA3">
      <w:pPr>
        <w:jc w:val="both"/>
        <w:rPr>
          <w:rFonts w:asciiTheme="minorHAnsi" w:hAnsiTheme="minorHAnsi" w:cstheme="minorHAnsi"/>
          <w:noProof/>
          <w:color w:val="000000" w:themeColor="text1"/>
          <w:sz w:val="22"/>
          <w:szCs w:val="22"/>
          <w:lang w:val="sr-Cyrl-CS"/>
        </w:rPr>
      </w:pPr>
    </w:p>
    <w:p w14:paraId="33DCA579" w14:textId="77777777" w:rsidR="005A6959" w:rsidRPr="0070253D" w:rsidRDefault="005A6959" w:rsidP="002E1BA3">
      <w:pPr>
        <w:jc w:val="both"/>
        <w:rPr>
          <w:rFonts w:asciiTheme="minorHAnsi" w:hAnsiTheme="minorHAnsi" w:cstheme="minorHAnsi"/>
          <w:noProof/>
          <w:color w:val="000000" w:themeColor="text1"/>
          <w:sz w:val="22"/>
          <w:szCs w:val="22"/>
          <w:lang w:val="sr-Cyrl-CS"/>
        </w:rPr>
      </w:pPr>
    </w:p>
    <w:p w14:paraId="4A102DB7" w14:textId="77777777" w:rsidR="006B34D0" w:rsidRPr="0070253D" w:rsidRDefault="006B34D0" w:rsidP="002E1BA3">
      <w:pPr>
        <w:jc w:val="both"/>
        <w:rPr>
          <w:rFonts w:asciiTheme="minorHAnsi" w:hAnsiTheme="minorHAnsi" w:cstheme="minorHAnsi"/>
          <w:b/>
          <w:noProof/>
          <w:sz w:val="22"/>
          <w:szCs w:val="22"/>
          <w:lang w:val="sr-Cyrl-CS"/>
        </w:rPr>
      </w:pPr>
    </w:p>
    <w:p w14:paraId="1F4FAFD9" w14:textId="6F18E3C3" w:rsidR="006B34D0" w:rsidRPr="00364A4F"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lastRenderedPageBreak/>
        <w:t>21. РОК У КОЈЕМ ЋЕ УГОВОР БИТИ ЗАКЉУЧЕН</w:t>
      </w:r>
    </w:p>
    <w:p w14:paraId="4F19EBE7" w14:textId="77777777" w:rsidR="00DF783B" w:rsidRPr="00B44D94" w:rsidRDefault="006B34D0" w:rsidP="002E1BA3">
      <w:pPr>
        <w:jc w:val="both"/>
        <w:rPr>
          <w:rFonts w:asciiTheme="minorHAnsi" w:hAnsiTheme="minorHAnsi" w:cstheme="minorHAnsi"/>
          <w:noProof/>
          <w:sz w:val="22"/>
          <w:szCs w:val="22"/>
          <w:lang w:val="sr-Cyrl-CS"/>
        </w:rPr>
      </w:pPr>
      <w:r w:rsidRPr="0070253D">
        <w:rPr>
          <w:rFonts w:asciiTheme="minorHAnsi" w:hAnsiTheme="minorHAnsi" w:cstheme="minorHAnsi"/>
          <w:noProof/>
          <w:color w:val="000000" w:themeColor="text1"/>
          <w:sz w:val="22"/>
          <w:szCs w:val="22"/>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w:t>
      </w:r>
      <w:r w:rsidR="00E33635" w:rsidRPr="0070253D">
        <w:rPr>
          <w:rFonts w:asciiTheme="minorHAnsi" w:hAnsiTheme="minorHAnsi" w:cstheme="minorHAnsi"/>
          <w:noProof/>
          <w:color w:val="000000" w:themeColor="text1"/>
          <w:sz w:val="22"/>
          <w:szCs w:val="22"/>
          <w:lang w:val="sr-Cyrl-CS"/>
        </w:rPr>
        <w:t xml:space="preserve">иту права из члана 149. Закона. </w:t>
      </w:r>
      <w:r w:rsidRPr="0070253D">
        <w:rPr>
          <w:rFonts w:asciiTheme="minorHAnsi" w:hAnsiTheme="minorHAnsi" w:cstheme="minorHAnsi"/>
          <w:noProof/>
          <w:sz w:val="22"/>
          <w:szCs w:val="22"/>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14:paraId="24A76AC3" w14:textId="1F9B57FB" w:rsidR="003354B7" w:rsidRDefault="003354B7" w:rsidP="00E33635">
      <w:pPr>
        <w:suppressAutoHyphens w:val="0"/>
        <w:spacing w:after="200" w:line="276" w:lineRule="auto"/>
        <w:jc w:val="center"/>
        <w:rPr>
          <w:rFonts w:asciiTheme="minorHAnsi" w:hAnsiTheme="minorHAnsi" w:cstheme="minorHAnsi"/>
          <w:b/>
          <w:noProof/>
          <w:sz w:val="22"/>
          <w:szCs w:val="22"/>
        </w:rPr>
      </w:pPr>
    </w:p>
    <w:p w14:paraId="258AEA9D" w14:textId="5D5745E0" w:rsidR="005A6959" w:rsidRDefault="005A6959" w:rsidP="00E33635">
      <w:pPr>
        <w:suppressAutoHyphens w:val="0"/>
        <w:spacing w:after="200" w:line="276" w:lineRule="auto"/>
        <w:jc w:val="center"/>
        <w:rPr>
          <w:rFonts w:asciiTheme="minorHAnsi" w:hAnsiTheme="minorHAnsi" w:cstheme="minorHAnsi"/>
          <w:b/>
          <w:noProof/>
          <w:sz w:val="22"/>
          <w:szCs w:val="22"/>
        </w:rPr>
      </w:pPr>
    </w:p>
    <w:p w14:paraId="78208F18" w14:textId="141E7B11" w:rsidR="005A6959" w:rsidRDefault="005A6959" w:rsidP="00E33635">
      <w:pPr>
        <w:suppressAutoHyphens w:val="0"/>
        <w:spacing w:after="200" w:line="276" w:lineRule="auto"/>
        <w:jc w:val="center"/>
        <w:rPr>
          <w:rFonts w:asciiTheme="minorHAnsi" w:hAnsiTheme="minorHAnsi" w:cstheme="minorHAnsi"/>
          <w:b/>
          <w:noProof/>
          <w:sz w:val="22"/>
          <w:szCs w:val="22"/>
        </w:rPr>
      </w:pPr>
    </w:p>
    <w:p w14:paraId="7063EBA7" w14:textId="44545383" w:rsidR="005A6959" w:rsidRDefault="005A6959" w:rsidP="00E33635">
      <w:pPr>
        <w:suppressAutoHyphens w:val="0"/>
        <w:spacing w:after="200" w:line="276" w:lineRule="auto"/>
        <w:jc w:val="center"/>
        <w:rPr>
          <w:rFonts w:asciiTheme="minorHAnsi" w:hAnsiTheme="minorHAnsi" w:cstheme="minorHAnsi"/>
          <w:b/>
          <w:noProof/>
          <w:sz w:val="22"/>
          <w:szCs w:val="22"/>
        </w:rPr>
      </w:pPr>
    </w:p>
    <w:p w14:paraId="7214AD84" w14:textId="1E51947F" w:rsidR="005A6959" w:rsidRDefault="005A6959" w:rsidP="00E33635">
      <w:pPr>
        <w:suppressAutoHyphens w:val="0"/>
        <w:spacing w:after="200" w:line="276" w:lineRule="auto"/>
        <w:jc w:val="center"/>
        <w:rPr>
          <w:rFonts w:asciiTheme="minorHAnsi" w:hAnsiTheme="minorHAnsi" w:cstheme="minorHAnsi"/>
          <w:b/>
          <w:noProof/>
          <w:sz w:val="22"/>
          <w:szCs w:val="22"/>
        </w:rPr>
      </w:pPr>
    </w:p>
    <w:p w14:paraId="3ABA8336" w14:textId="20487580" w:rsidR="005A6959" w:rsidRDefault="005A6959" w:rsidP="00E33635">
      <w:pPr>
        <w:suppressAutoHyphens w:val="0"/>
        <w:spacing w:after="200" w:line="276" w:lineRule="auto"/>
        <w:jc w:val="center"/>
        <w:rPr>
          <w:rFonts w:asciiTheme="minorHAnsi" w:hAnsiTheme="minorHAnsi" w:cstheme="minorHAnsi"/>
          <w:b/>
          <w:noProof/>
          <w:sz w:val="22"/>
          <w:szCs w:val="22"/>
        </w:rPr>
      </w:pPr>
    </w:p>
    <w:p w14:paraId="16D082E6" w14:textId="583A6B66" w:rsidR="005A6959" w:rsidRDefault="005A6959" w:rsidP="00E33635">
      <w:pPr>
        <w:suppressAutoHyphens w:val="0"/>
        <w:spacing w:after="200" w:line="276" w:lineRule="auto"/>
        <w:jc w:val="center"/>
        <w:rPr>
          <w:rFonts w:asciiTheme="minorHAnsi" w:hAnsiTheme="minorHAnsi" w:cstheme="minorHAnsi"/>
          <w:b/>
          <w:noProof/>
          <w:sz w:val="22"/>
          <w:szCs w:val="22"/>
        </w:rPr>
      </w:pPr>
    </w:p>
    <w:p w14:paraId="54370A96" w14:textId="5E9DF0DC" w:rsidR="005A6959" w:rsidRDefault="005A6959" w:rsidP="00E33635">
      <w:pPr>
        <w:suppressAutoHyphens w:val="0"/>
        <w:spacing w:after="200" w:line="276" w:lineRule="auto"/>
        <w:jc w:val="center"/>
        <w:rPr>
          <w:rFonts w:asciiTheme="minorHAnsi" w:hAnsiTheme="minorHAnsi" w:cstheme="minorHAnsi"/>
          <w:b/>
          <w:noProof/>
          <w:sz w:val="22"/>
          <w:szCs w:val="22"/>
        </w:rPr>
      </w:pPr>
    </w:p>
    <w:p w14:paraId="6C2E15FD" w14:textId="3F0E8498" w:rsidR="005A6959" w:rsidRDefault="005A6959" w:rsidP="00E33635">
      <w:pPr>
        <w:suppressAutoHyphens w:val="0"/>
        <w:spacing w:after="200" w:line="276" w:lineRule="auto"/>
        <w:jc w:val="center"/>
        <w:rPr>
          <w:rFonts w:asciiTheme="minorHAnsi" w:hAnsiTheme="minorHAnsi" w:cstheme="minorHAnsi"/>
          <w:b/>
          <w:noProof/>
          <w:sz w:val="22"/>
          <w:szCs w:val="22"/>
        </w:rPr>
      </w:pPr>
    </w:p>
    <w:p w14:paraId="2B019476" w14:textId="76A93327" w:rsidR="005A6959" w:rsidRDefault="005A6959" w:rsidP="00E33635">
      <w:pPr>
        <w:suppressAutoHyphens w:val="0"/>
        <w:spacing w:after="200" w:line="276" w:lineRule="auto"/>
        <w:jc w:val="center"/>
        <w:rPr>
          <w:rFonts w:asciiTheme="minorHAnsi" w:hAnsiTheme="minorHAnsi" w:cstheme="minorHAnsi"/>
          <w:b/>
          <w:noProof/>
          <w:sz w:val="22"/>
          <w:szCs w:val="22"/>
        </w:rPr>
      </w:pPr>
    </w:p>
    <w:p w14:paraId="541C5986" w14:textId="5EA35B58" w:rsidR="005A6959" w:rsidRDefault="005A6959" w:rsidP="00E33635">
      <w:pPr>
        <w:suppressAutoHyphens w:val="0"/>
        <w:spacing w:after="200" w:line="276" w:lineRule="auto"/>
        <w:jc w:val="center"/>
        <w:rPr>
          <w:rFonts w:asciiTheme="minorHAnsi" w:hAnsiTheme="minorHAnsi" w:cstheme="minorHAnsi"/>
          <w:b/>
          <w:noProof/>
          <w:sz w:val="22"/>
          <w:szCs w:val="22"/>
        </w:rPr>
      </w:pPr>
    </w:p>
    <w:p w14:paraId="3BF42DDD" w14:textId="21904A88" w:rsidR="005A6959" w:rsidRDefault="005A6959" w:rsidP="00E33635">
      <w:pPr>
        <w:suppressAutoHyphens w:val="0"/>
        <w:spacing w:after="200" w:line="276" w:lineRule="auto"/>
        <w:jc w:val="center"/>
        <w:rPr>
          <w:rFonts w:asciiTheme="minorHAnsi" w:hAnsiTheme="minorHAnsi" w:cstheme="minorHAnsi"/>
          <w:b/>
          <w:noProof/>
          <w:sz w:val="22"/>
          <w:szCs w:val="22"/>
        </w:rPr>
      </w:pPr>
    </w:p>
    <w:p w14:paraId="378815AE" w14:textId="7AB4789E" w:rsidR="005A6959" w:rsidRDefault="005A6959" w:rsidP="00E33635">
      <w:pPr>
        <w:suppressAutoHyphens w:val="0"/>
        <w:spacing w:after="200" w:line="276" w:lineRule="auto"/>
        <w:jc w:val="center"/>
        <w:rPr>
          <w:rFonts w:asciiTheme="minorHAnsi" w:hAnsiTheme="minorHAnsi" w:cstheme="minorHAnsi"/>
          <w:b/>
          <w:noProof/>
          <w:sz w:val="22"/>
          <w:szCs w:val="22"/>
        </w:rPr>
      </w:pPr>
    </w:p>
    <w:p w14:paraId="78843F61" w14:textId="0480615B" w:rsidR="005A6959" w:rsidRDefault="005A6959" w:rsidP="00E33635">
      <w:pPr>
        <w:suppressAutoHyphens w:val="0"/>
        <w:spacing w:after="200" w:line="276" w:lineRule="auto"/>
        <w:jc w:val="center"/>
        <w:rPr>
          <w:rFonts w:asciiTheme="minorHAnsi" w:hAnsiTheme="minorHAnsi" w:cstheme="minorHAnsi"/>
          <w:b/>
          <w:noProof/>
          <w:sz w:val="22"/>
          <w:szCs w:val="22"/>
        </w:rPr>
      </w:pPr>
    </w:p>
    <w:p w14:paraId="4C238FF0" w14:textId="0B55C6A7" w:rsidR="005A6959" w:rsidRDefault="005A6959" w:rsidP="00E33635">
      <w:pPr>
        <w:suppressAutoHyphens w:val="0"/>
        <w:spacing w:after="200" w:line="276" w:lineRule="auto"/>
        <w:jc w:val="center"/>
        <w:rPr>
          <w:rFonts w:asciiTheme="minorHAnsi" w:hAnsiTheme="minorHAnsi" w:cstheme="minorHAnsi"/>
          <w:b/>
          <w:noProof/>
          <w:sz w:val="22"/>
          <w:szCs w:val="22"/>
        </w:rPr>
      </w:pPr>
    </w:p>
    <w:p w14:paraId="74B2ADAF" w14:textId="05BE1B8C" w:rsidR="005A6959" w:rsidRDefault="005A6959" w:rsidP="00E33635">
      <w:pPr>
        <w:suppressAutoHyphens w:val="0"/>
        <w:spacing w:after="200" w:line="276" w:lineRule="auto"/>
        <w:jc w:val="center"/>
        <w:rPr>
          <w:rFonts w:asciiTheme="minorHAnsi" w:hAnsiTheme="minorHAnsi" w:cstheme="minorHAnsi"/>
          <w:b/>
          <w:noProof/>
          <w:sz w:val="22"/>
          <w:szCs w:val="22"/>
        </w:rPr>
      </w:pPr>
    </w:p>
    <w:p w14:paraId="69337ED5" w14:textId="77959B53" w:rsidR="005A6959" w:rsidRDefault="005A6959" w:rsidP="00E33635">
      <w:pPr>
        <w:suppressAutoHyphens w:val="0"/>
        <w:spacing w:after="200" w:line="276" w:lineRule="auto"/>
        <w:jc w:val="center"/>
        <w:rPr>
          <w:rFonts w:asciiTheme="minorHAnsi" w:hAnsiTheme="minorHAnsi" w:cstheme="minorHAnsi"/>
          <w:b/>
          <w:noProof/>
          <w:sz w:val="22"/>
          <w:szCs w:val="22"/>
        </w:rPr>
      </w:pPr>
    </w:p>
    <w:p w14:paraId="4174B936" w14:textId="35F22269" w:rsidR="005A6959" w:rsidRDefault="005A6959" w:rsidP="00E33635">
      <w:pPr>
        <w:suppressAutoHyphens w:val="0"/>
        <w:spacing w:after="200" w:line="276" w:lineRule="auto"/>
        <w:jc w:val="center"/>
        <w:rPr>
          <w:rFonts w:asciiTheme="minorHAnsi" w:hAnsiTheme="minorHAnsi" w:cstheme="minorHAnsi"/>
          <w:b/>
          <w:noProof/>
          <w:sz w:val="22"/>
          <w:szCs w:val="22"/>
        </w:rPr>
      </w:pPr>
    </w:p>
    <w:p w14:paraId="251EEF29" w14:textId="2EC9C9A5" w:rsidR="005A6959" w:rsidRDefault="005A6959" w:rsidP="00E33635">
      <w:pPr>
        <w:suppressAutoHyphens w:val="0"/>
        <w:spacing w:after="200" w:line="276" w:lineRule="auto"/>
        <w:jc w:val="center"/>
        <w:rPr>
          <w:rFonts w:asciiTheme="minorHAnsi" w:hAnsiTheme="minorHAnsi" w:cstheme="minorHAnsi"/>
          <w:b/>
          <w:noProof/>
          <w:sz w:val="22"/>
          <w:szCs w:val="22"/>
        </w:rPr>
      </w:pPr>
    </w:p>
    <w:p w14:paraId="0E4978F0" w14:textId="33B1594B" w:rsidR="005A6959" w:rsidRDefault="005A6959" w:rsidP="00E33635">
      <w:pPr>
        <w:suppressAutoHyphens w:val="0"/>
        <w:spacing w:after="200" w:line="276" w:lineRule="auto"/>
        <w:jc w:val="center"/>
        <w:rPr>
          <w:rFonts w:asciiTheme="minorHAnsi" w:hAnsiTheme="minorHAnsi" w:cstheme="minorHAnsi"/>
          <w:b/>
          <w:noProof/>
          <w:sz w:val="22"/>
          <w:szCs w:val="22"/>
        </w:rPr>
      </w:pPr>
    </w:p>
    <w:p w14:paraId="35BB5E60" w14:textId="70205154" w:rsidR="005A6959" w:rsidRDefault="005A6959" w:rsidP="00E33635">
      <w:pPr>
        <w:suppressAutoHyphens w:val="0"/>
        <w:spacing w:after="200" w:line="276" w:lineRule="auto"/>
        <w:jc w:val="center"/>
        <w:rPr>
          <w:rFonts w:asciiTheme="minorHAnsi" w:hAnsiTheme="minorHAnsi" w:cstheme="minorHAnsi"/>
          <w:b/>
          <w:noProof/>
          <w:sz w:val="22"/>
          <w:szCs w:val="22"/>
        </w:rPr>
      </w:pPr>
    </w:p>
    <w:p w14:paraId="22DCF628" w14:textId="11DC3314" w:rsidR="005A6959" w:rsidRDefault="005A6959" w:rsidP="00E33635">
      <w:pPr>
        <w:suppressAutoHyphens w:val="0"/>
        <w:spacing w:after="200" w:line="276" w:lineRule="auto"/>
        <w:jc w:val="center"/>
        <w:rPr>
          <w:rFonts w:asciiTheme="minorHAnsi" w:hAnsiTheme="minorHAnsi" w:cstheme="minorHAnsi"/>
          <w:b/>
          <w:noProof/>
          <w:sz w:val="22"/>
          <w:szCs w:val="22"/>
        </w:rPr>
      </w:pPr>
    </w:p>
    <w:p w14:paraId="47A031E0" w14:textId="67A62D46" w:rsidR="005A6959" w:rsidRDefault="005A6959" w:rsidP="00E33635">
      <w:pPr>
        <w:suppressAutoHyphens w:val="0"/>
        <w:spacing w:after="200" w:line="276" w:lineRule="auto"/>
        <w:jc w:val="center"/>
        <w:rPr>
          <w:rFonts w:asciiTheme="minorHAnsi" w:hAnsiTheme="minorHAnsi" w:cstheme="minorHAnsi"/>
          <w:b/>
          <w:noProof/>
          <w:sz w:val="22"/>
          <w:szCs w:val="22"/>
        </w:rPr>
      </w:pPr>
    </w:p>
    <w:p w14:paraId="6D23BA88" w14:textId="77777777" w:rsidR="005A6959" w:rsidRDefault="005A6959" w:rsidP="00E33635">
      <w:pPr>
        <w:suppressAutoHyphens w:val="0"/>
        <w:spacing w:after="200" w:line="276" w:lineRule="auto"/>
        <w:jc w:val="center"/>
        <w:rPr>
          <w:rFonts w:asciiTheme="minorHAnsi" w:hAnsiTheme="minorHAnsi" w:cstheme="minorHAnsi"/>
          <w:b/>
          <w:noProof/>
          <w:sz w:val="22"/>
          <w:szCs w:val="22"/>
        </w:rPr>
      </w:pPr>
    </w:p>
    <w:p w14:paraId="5AB2A258" w14:textId="77777777" w:rsidR="002E1BA3" w:rsidRDefault="002E1BA3" w:rsidP="00E33635">
      <w:pPr>
        <w:suppressAutoHyphens w:val="0"/>
        <w:spacing w:after="200" w:line="276" w:lineRule="auto"/>
        <w:jc w:val="center"/>
        <w:rPr>
          <w:rFonts w:asciiTheme="minorHAnsi" w:hAnsiTheme="minorHAnsi" w:cstheme="minorHAnsi"/>
          <w:b/>
          <w:noProof/>
          <w:sz w:val="22"/>
          <w:szCs w:val="22"/>
        </w:rPr>
      </w:pPr>
    </w:p>
    <w:p w14:paraId="18C56F58" w14:textId="45B7889E" w:rsidR="006B34D0" w:rsidRPr="003354B7" w:rsidRDefault="0017203D" w:rsidP="003354B7">
      <w:pPr>
        <w:suppressAutoHyphens w:val="0"/>
        <w:spacing w:after="200" w:line="276" w:lineRule="auto"/>
        <w:jc w:val="center"/>
        <w:rPr>
          <w:rFonts w:asciiTheme="minorHAnsi" w:hAnsiTheme="minorHAnsi" w:cstheme="minorHAnsi"/>
          <w:b/>
          <w:noProof/>
          <w:sz w:val="22"/>
          <w:szCs w:val="22"/>
        </w:rPr>
      </w:pPr>
      <w:r w:rsidRPr="0070253D">
        <w:rPr>
          <w:rFonts w:asciiTheme="minorHAnsi" w:hAnsiTheme="minorHAnsi" w:cstheme="minorHAnsi"/>
          <w:b/>
          <w:noProof/>
          <w:sz w:val="22"/>
          <w:szCs w:val="22"/>
        </w:rPr>
        <w:lastRenderedPageBreak/>
        <w:t>VII</w:t>
      </w:r>
      <w:r w:rsidR="006B34D0" w:rsidRPr="0070253D">
        <w:rPr>
          <w:rFonts w:asciiTheme="minorHAnsi" w:hAnsiTheme="minorHAnsi" w:cstheme="minorHAnsi"/>
          <w:b/>
          <w:noProof/>
          <w:sz w:val="22"/>
          <w:szCs w:val="22"/>
          <w:lang w:val="sr-Cyrl-CS"/>
        </w:rPr>
        <w:t xml:space="preserve">  ОБРАЗАЦ ПОНУДЕ</w:t>
      </w:r>
    </w:p>
    <w:p w14:paraId="694D3458" w14:textId="77777777" w:rsidR="006B34D0" w:rsidRPr="0070253D" w:rsidRDefault="006B34D0" w:rsidP="006B34D0">
      <w:pPr>
        <w:jc w:val="both"/>
        <w:rPr>
          <w:rFonts w:asciiTheme="minorHAnsi" w:hAnsiTheme="minorHAnsi" w:cstheme="minorHAnsi"/>
          <w:noProof/>
          <w:sz w:val="22"/>
          <w:szCs w:val="22"/>
          <w:lang w:val="sr-Cyrl-CS"/>
        </w:rPr>
      </w:pPr>
    </w:p>
    <w:p w14:paraId="51DE08B5" w14:textId="272B7B54" w:rsidR="00C172FB" w:rsidRPr="0070253D" w:rsidRDefault="00C878D1" w:rsidP="00C172FB">
      <w:pPr>
        <w:jc w:val="both"/>
        <w:rPr>
          <w:rFonts w:asciiTheme="minorHAnsi" w:hAnsiTheme="minorHAnsi" w:cstheme="minorHAnsi"/>
          <w:b/>
          <w:noProof/>
          <w:sz w:val="22"/>
          <w:szCs w:val="22"/>
        </w:rPr>
      </w:pPr>
      <w:r w:rsidRPr="0070253D">
        <w:rPr>
          <w:rFonts w:asciiTheme="minorHAnsi" w:hAnsiTheme="minorHAnsi" w:cstheme="minorHAnsi"/>
          <w:noProof/>
          <w:sz w:val="22"/>
          <w:szCs w:val="22"/>
          <w:lang w:val="sr-Cyrl-CS"/>
        </w:rPr>
        <w:t>Понуда бр.</w:t>
      </w:r>
      <w:r w:rsidRPr="0070253D">
        <w:rPr>
          <w:rFonts w:asciiTheme="minorHAnsi" w:hAnsiTheme="minorHAnsi" w:cstheme="minorHAnsi"/>
          <w:noProof/>
          <w:sz w:val="22"/>
          <w:szCs w:val="22"/>
        </w:rPr>
        <w:t>______________</w:t>
      </w:r>
      <w:r w:rsidRPr="0070253D">
        <w:rPr>
          <w:rFonts w:asciiTheme="minorHAnsi" w:hAnsiTheme="minorHAnsi" w:cstheme="minorHAnsi"/>
          <w:noProof/>
          <w:sz w:val="22"/>
          <w:szCs w:val="22"/>
          <w:lang w:val="sr-Cyrl-CS"/>
        </w:rPr>
        <w:t xml:space="preserve">од </w:t>
      </w:r>
      <w:r w:rsidRPr="0070253D">
        <w:rPr>
          <w:rFonts w:asciiTheme="minorHAnsi" w:hAnsiTheme="minorHAnsi" w:cstheme="minorHAnsi"/>
          <w:noProof/>
          <w:sz w:val="22"/>
          <w:szCs w:val="22"/>
        </w:rPr>
        <w:t>______________</w:t>
      </w:r>
      <w:r w:rsidRPr="0070253D">
        <w:rPr>
          <w:rFonts w:asciiTheme="minorHAnsi" w:hAnsiTheme="minorHAnsi" w:cstheme="minorHAnsi"/>
          <w:noProof/>
          <w:sz w:val="22"/>
          <w:szCs w:val="22"/>
          <w:lang w:val="sr-Cyrl-CS"/>
        </w:rPr>
        <w:t xml:space="preserve"> године за јавну набавку</w:t>
      </w:r>
      <w:r w:rsidR="002244BE" w:rsidRPr="0070253D">
        <w:rPr>
          <w:rFonts w:asciiTheme="minorHAnsi" w:hAnsiTheme="minorHAnsi" w:cstheme="minorHAnsi"/>
          <w:noProof/>
          <w:sz w:val="22"/>
          <w:szCs w:val="22"/>
          <w:lang w:val="sr-Cyrl-CS"/>
        </w:rPr>
        <w:t xml:space="preserve"> </w:t>
      </w:r>
      <w:r w:rsidR="00DF783B" w:rsidRPr="0070253D">
        <w:rPr>
          <w:rFonts w:asciiTheme="minorHAnsi" w:hAnsiTheme="minorHAnsi" w:cstheme="minorHAnsi"/>
          <w:b/>
          <w:noProof/>
          <w:sz w:val="22"/>
          <w:szCs w:val="22"/>
          <w:lang w:val="sr-Cyrl-CS"/>
        </w:rPr>
        <w:t>добара</w:t>
      </w:r>
      <w:r w:rsidR="00E33635" w:rsidRPr="0070253D">
        <w:rPr>
          <w:rFonts w:asciiTheme="minorHAnsi" w:hAnsiTheme="minorHAnsi" w:cstheme="minorHAnsi"/>
          <w:noProof/>
          <w:sz w:val="22"/>
          <w:szCs w:val="22"/>
          <w:lang w:val="sr-Cyrl-CS"/>
        </w:rPr>
        <w:t xml:space="preserve"> – </w:t>
      </w:r>
      <w:r w:rsidR="0020576C">
        <w:rPr>
          <w:rFonts w:asciiTheme="minorHAnsi" w:hAnsiTheme="minorHAnsi" w:cstheme="minorHAnsi"/>
          <w:b/>
          <w:noProof/>
          <w:sz w:val="22"/>
          <w:szCs w:val="22"/>
          <w:lang w:val="sr-Cyrl-CS"/>
        </w:rPr>
        <w:t xml:space="preserve">Набавка електричних апарата за домаћинство – </w:t>
      </w:r>
      <w:r w:rsidR="002D147B" w:rsidRPr="002D147B">
        <w:rPr>
          <w:rFonts w:asciiTheme="minorHAnsi" w:hAnsiTheme="minorHAnsi" w:cstheme="minorHAnsi"/>
          <w:b/>
          <w:noProof/>
          <w:sz w:val="22"/>
          <w:szCs w:val="22"/>
          <w:lang w:val="sr-Cyrl-CS"/>
        </w:rPr>
        <w:t>МАШИНА ЗА ЦРНО ПОСУЂЕ</w:t>
      </w:r>
      <w:r w:rsidR="00E33635"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ЈН 8/2020</w:t>
      </w:r>
    </w:p>
    <w:p w14:paraId="4E00E171" w14:textId="77777777" w:rsidR="00C878D1" w:rsidRPr="0070253D" w:rsidRDefault="00C878D1" w:rsidP="00C878D1">
      <w:pPr>
        <w:jc w:val="both"/>
        <w:rPr>
          <w:rFonts w:asciiTheme="minorHAnsi" w:hAnsiTheme="minorHAnsi" w:cstheme="minorHAnsi"/>
          <w:b/>
          <w:noProof/>
          <w:sz w:val="22"/>
          <w:szCs w:val="22"/>
        </w:rPr>
      </w:pPr>
    </w:p>
    <w:p w14:paraId="12D59627" w14:textId="77777777" w:rsidR="00C878D1" w:rsidRPr="0070253D" w:rsidRDefault="00C878D1" w:rsidP="00C878D1">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w:t>
      </w:r>
      <w:r w:rsidRPr="0070253D">
        <w:rPr>
          <w:rFonts w:asciiTheme="minorHAnsi" w:hAnsiTheme="minorHAnsi" w:cstheme="minorHAnsi"/>
          <w:noProof/>
          <w:sz w:val="22"/>
          <w:szCs w:val="22"/>
          <w:lang w:val="sr-Cyrl-CS"/>
        </w:rPr>
        <w:t>Општи подаци о понуђачу</w:t>
      </w:r>
    </w:p>
    <w:tbl>
      <w:tblPr>
        <w:tblW w:w="0" w:type="auto"/>
        <w:jc w:val="center"/>
        <w:tblLayout w:type="fixed"/>
        <w:tblLook w:val="0000" w:firstRow="0" w:lastRow="0" w:firstColumn="0" w:lastColumn="0" w:noHBand="0" w:noVBand="0"/>
      </w:tblPr>
      <w:tblGrid>
        <w:gridCol w:w="4621"/>
        <w:gridCol w:w="4660"/>
      </w:tblGrid>
      <w:tr w:rsidR="00C878D1" w:rsidRPr="0070253D" w14:paraId="13813D08"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26EE1170"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понуђача:</w:t>
            </w:r>
          </w:p>
          <w:p w14:paraId="161FC32B"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B8EF50D" w14:textId="77777777" w:rsidR="00C878D1" w:rsidRPr="0070253D" w:rsidRDefault="00C878D1" w:rsidP="00181305">
            <w:pPr>
              <w:jc w:val="both"/>
              <w:rPr>
                <w:rFonts w:asciiTheme="minorHAnsi" w:hAnsiTheme="minorHAnsi" w:cstheme="minorHAnsi"/>
                <w:noProof/>
                <w:sz w:val="22"/>
                <w:szCs w:val="22"/>
                <w:lang w:val="sr-Cyrl-CS"/>
              </w:rPr>
            </w:pPr>
          </w:p>
          <w:p w14:paraId="165BE8EA" w14:textId="77777777" w:rsidR="00C878D1" w:rsidRPr="0070253D" w:rsidRDefault="00C878D1" w:rsidP="00181305">
            <w:pPr>
              <w:jc w:val="both"/>
              <w:rPr>
                <w:rFonts w:asciiTheme="minorHAnsi" w:hAnsiTheme="minorHAnsi" w:cstheme="minorHAnsi"/>
                <w:noProof/>
                <w:sz w:val="22"/>
                <w:szCs w:val="22"/>
                <w:lang w:val="sr-Cyrl-CS"/>
              </w:rPr>
            </w:pPr>
          </w:p>
          <w:p w14:paraId="5F030FC7"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16C1F003"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600F196C"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 понуђача:</w:t>
            </w:r>
          </w:p>
          <w:p w14:paraId="3E4F22F2"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7CFC682A" w14:textId="77777777" w:rsidR="00C878D1" w:rsidRPr="0070253D" w:rsidRDefault="00C878D1" w:rsidP="00181305">
            <w:pPr>
              <w:jc w:val="both"/>
              <w:rPr>
                <w:rFonts w:asciiTheme="minorHAnsi" w:hAnsiTheme="minorHAnsi" w:cstheme="minorHAnsi"/>
                <w:noProof/>
                <w:sz w:val="22"/>
                <w:szCs w:val="22"/>
                <w:lang w:val="sr-Cyrl-CS"/>
              </w:rPr>
            </w:pPr>
          </w:p>
          <w:p w14:paraId="7A3513AF" w14:textId="77777777" w:rsidR="00C878D1" w:rsidRPr="0070253D" w:rsidRDefault="00C878D1" w:rsidP="00181305">
            <w:pPr>
              <w:jc w:val="both"/>
              <w:rPr>
                <w:rFonts w:asciiTheme="minorHAnsi" w:hAnsiTheme="minorHAnsi" w:cstheme="minorHAnsi"/>
                <w:noProof/>
                <w:sz w:val="22"/>
                <w:szCs w:val="22"/>
                <w:lang w:val="sr-Cyrl-CS"/>
              </w:rPr>
            </w:pPr>
          </w:p>
          <w:p w14:paraId="6141074D"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D9AD553"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2921712B"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 понуђача:</w:t>
            </w:r>
          </w:p>
          <w:p w14:paraId="02FF3C71"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4BE68E9" w14:textId="77777777" w:rsidR="00C878D1" w:rsidRPr="0070253D" w:rsidRDefault="00C878D1" w:rsidP="00181305">
            <w:pPr>
              <w:jc w:val="both"/>
              <w:rPr>
                <w:rFonts w:asciiTheme="minorHAnsi" w:hAnsiTheme="minorHAnsi" w:cstheme="minorHAnsi"/>
                <w:noProof/>
                <w:sz w:val="22"/>
                <w:szCs w:val="22"/>
                <w:lang w:val="sr-Cyrl-CS"/>
              </w:rPr>
            </w:pPr>
          </w:p>
          <w:p w14:paraId="67CB6C6A" w14:textId="77777777" w:rsidR="00C878D1" w:rsidRPr="0070253D" w:rsidRDefault="00C878D1" w:rsidP="00181305">
            <w:pPr>
              <w:jc w:val="both"/>
              <w:rPr>
                <w:rFonts w:asciiTheme="minorHAnsi" w:hAnsiTheme="minorHAnsi" w:cstheme="minorHAnsi"/>
                <w:noProof/>
                <w:sz w:val="22"/>
                <w:szCs w:val="22"/>
                <w:lang w:val="sr-Cyrl-CS"/>
              </w:rPr>
            </w:pPr>
          </w:p>
          <w:p w14:paraId="020B1114"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47A676F5"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37F6BFAD"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 понуђача (ПИБ):</w:t>
            </w:r>
          </w:p>
          <w:p w14:paraId="10241742"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39CF66C"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CE0A9D8"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582E7A28"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p w14:paraId="0A11329E"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0CF81F5" w14:textId="77777777" w:rsidR="00C878D1" w:rsidRPr="0070253D" w:rsidRDefault="00C878D1" w:rsidP="00181305">
            <w:pPr>
              <w:jc w:val="both"/>
              <w:rPr>
                <w:rFonts w:asciiTheme="minorHAnsi" w:hAnsiTheme="minorHAnsi" w:cstheme="minorHAnsi"/>
                <w:noProof/>
                <w:sz w:val="22"/>
                <w:szCs w:val="22"/>
                <w:lang w:val="sr-Cyrl-CS"/>
              </w:rPr>
            </w:pPr>
          </w:p>
          <w:p w14:paraId="43B97470" w14:textId="77777777" w:rsidR="00C878D1" w:rsidRPr="0070253D" w:rsidRDefault="00C878D1" w:rsidP="00181305">
            <w:pPr>
              <w:jc w:val="both"/>
              <w:rPr>
                <w:rFonts w:asciiTheme="minorHAnsi" w:hAnsiTheme="minorHAnsi" w:cstheme="minorHAnsi"/>
                <w:noProof/>
                <w:sz w:val="22"/>
                <w:szCs w:val="22"/>
                <w:lang w:val="sr-Cyrl-CS"/>
              </w:rPr>
            </w:pPr>
          </w:p>
          <w:p w14:paraId="3CB4BDC3"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26F495B"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51E0B2A9"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Електронска адреса понуђача (е-маил):</w:t>
            </w:r>
          </w:p>
          <w:p w14:paraId="3432EC84" w14:textId="77777777" w:rsidR="00C878D1" w:rsidRPr="0070253D" w:rsidRDefault="00C878D1" w:rsidP="00181305">
            <w:pPr>
              <w:jc w:val="both"/>
              <w:rPr>
                <w:rFonts w:asciiTheme="minorHAnsi" w:hAnsiTheme="minorHAnsi" w:cstheme="minorHAnsi"/>
                <w:noProof/>
                <w:sz w:val="22"/>
                <w:szCs w:val="22"/>
                <w:lang w:val="sr-Cyrl-CS"/>
              </w:rPr>
            </w:pPr>
          </w:p>
          <w:p w14:paraId="20A845BE"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72884FEE"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31C8BB5C"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325E177A"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Телефон:</w:t>
            </w:r>
          </w:p>
          <w:p w14:paraId="5EB7810E"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0DED8D7" w14:textId="77777777" w:rsidR="00C878D1" w:rsidRPr="0070253D" w:rsidRDefault="00C878D1" w:rsidP="00181305">
            <w:pPr>
              <w:jc w:val="both"/>
              <w:rPr>
                <w:rFonts w:asciiTheme="minorHAnsi" w:hAnsiTheme="minorHAnsi" w:cstheme="minorHAnsi"/>
                <w:noProof/>
                <w:sz w:val="22"/>
                <w:szCs w:val="22"/>
                <w:lang w:val="sr-Cyrl-CS"/>
              </w:rPr>
            </w:pPr>
          </w:p>
          <w:p w14:paraId="40319961" w14:textId="77777777" w:rsidR="00C878D1" w:rsidRPr="0070253D" w:rsidRDefault="00C878D1" w:rsidP="00181305">
            <w:pPr>
              <w:jc w:val="both"/>
              <w:rPr>
                <w:rFonts w:asciiTheme="minorHAnsi" w:hAnsiTheme="minorHAnsi" w:cstheme="minorHAnsi"/>
                <w:noProof/>
                <w:sz w:val="22"/>
                <w:szCs w:val="22"/>
                <w:lang w:val="sr-Cyrl-CS"/>
              </w:rPr>
            </w:pPr>
          </w:p>
          <w:p w14:paraId="49D5FFF2"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AC5F02C"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7CC88718"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Телефакс:</w:t>
            </w:r>
          </w:p>
          <w:p w14:paraId="33F39948"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234C38D9" w14:textId="77777777" w:rsidR="00C878D1" w:rsidRPr="0070253D" w:rsidRDefault="00C878D1" w:rsidP="00181305">
            <w:pPr>
              <w:jc w:val="both"/>
              <w:rPr>
                <w:rFonts w:asciiTheme="minorHAnsi" w:hAnsiTheme="minorHAnsi" w:cstheme="minorHAnsi"/>
                <w:noProof/>
                <w:sz w:val="22"/>
                <w:szCs w:val="22"/>
                <w:lang w:val="sr-Cyrl-CS"/>
              </w:rPr>
            </w:pPr>
          </w:p>
          <w:p w14:paraId="3E2DA091" w14:textId="77777777" w:rsidR="00C878D1" w:rsidRPr="0070253D" w:rsidRDefault="00C878D1" w:rsidP="00181305">
            <w:pPr>
              <w:jc w:val="both"/>
              <w:rPr>
                <w:rFonts w:asciiTheme="minorHAnsi" w:hAnsiTheme="minorHAnsi" w:cstheme="minorHAnsi"/>
                <w:noProof/>
                <w:sz w:val="22"/>
                <w:szCs w:val="22"/>
                <w:lang w:val="sr-Cyrl-CS"/>
              </w:rPr>
            </w:pPr>
          </w:p>
          <w:p w14:paraId="7775BC4E"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51A52959"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169BC14C"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Број рачуна понуђача и назив банке:</w:t>
            </w:r>
          </w:p>
          <w:p w14:paraId="70533714"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374FC7E" w14:textId="77777777" w:rsidR="00C878D1" w:rsidRPr="0070253D" w:rsidRDefault="00C878D1" w:rsidP="00181305">
            <w:pPr>
              <w:jc w:val="both"/>
              <w:rPr>
                <w:rFonts w:asciiTheme="minorHAnsi" w:hAnsiTheme="minorHAnsi" w:cstheme="minorHAnsi"/>
                <w:noProof/>
                <w:sz w:val="22"/>
                <w:szCs w:val="22"/>
                <w:lang w:val="sr-Cyrl-CS"/>
              </w:rPr>
            </w:pPr>
          </w:p>
          <w:p w14:paraId="7A073BEC" w14:textId="77777777" w:rsidR="00C878D1" w:rsidRPr="0070253D" w:rsidRDefault="00C878D1" w:rsidP="00181305">
            <w:pPr>
              <w:jc w:val="both"/>
              <w:rPr>
                <w:rFonts w:asciiTheme="minorHAnsi" w:hAnsiTheme="minorHAnsi" w:cstheme="minorHAnsi"/>
                <w:noProof/>
                <w:sz w:val="22"/>
                <w:szCs w:val="22"/>
                <w:lang w:val="sr-Cyrl-CS"/>
              </w:rPr>
            </w:pPr>
          </w:p>
          <w:p w14:paraId="0292B7E3"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56E8B436"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483029C7"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7ABF9E17" w14:textId="77777777" w:rsidR="00C878D1" w:rsidRPr="0070253D" w:rsidRDefault="00C878D1" w:rsidP="00181305">
            <w:pPr>
              <w:jc w:val="both"/>
              <w:rPr>
                <w:rFonts w:asciiTheme="minorHAnsi" w:hAnsiTheme="minorHAnsi" w:cstheme="minorHAnsi"/>
                <w:noProof/>
                <w:sz w:val="22"/>
                <w:szCs w:val="22"/>
                <w:lang w:val="sr-Cyrl-CS"/>
              </w:rPr>
            </w:pPr>
          </w:p>
          <w:p w14:paraId="2420E0A7" w14:textId="77777777" w:rsidR="00C878D1" w:rsidRPr="0070253D" w:rsidRDefault="00C878D1" w:rsidP="00181305">
            <w:pPr>
              <w:jc w:val="both"/>
              <w:rPr>
                <w:rFonts w:asciiTheme="minorHAnsi" w:hAnsiTheme="minorHAnsi" w:cstheme="minorHAnsi"/>
                <w:noProof/>
                <w:sz w:val="22"/>
                <w:szCs w:val="22"/>
                <w:lang w:val="sr-Cyrl-CS"/>
              </w:rPr>
            </w:pPr>
          </w:p>
          <w:p w14:paraId="1C5729BB" w14:textId="77777777" w:rsidR="00C878D1" w:rsidRPr="0070253D" w:rsidRDefault="00C878D1" w:rsidP="00181305">
            <w:pPr>
              <w:jc w:val="both"/>
              <w:rPr>
                <w:rFonts w:asciiTheme="minorHAnsi" w:hAnsiTheme="minorHAnsi" w:cstheme="minorHAnsi"/>
                <w:noProof/>
                <w:sz w:val="22"/>
                <w:szCs w:val="22"/>
                <w:lang w:val="sr-Cyrl-CS"/>
              </w:rPr>
            </w:pPr>
          </w:p>
        </w:tc>
      </w:tr>
    </w:tbl>
    <w:p w14:paraId="38566E2F" w14:textId="77777777" w:rsidR="00C878D1" w:rsidRPr="0070253D" w:rsidRDefault="00C878D1" w:rsidP="00C878D1">
      <w:pPr>
        <w:jc w:val="both"/>
        <w:rPr>
          <w:rFonts w:asciiTheme="minorHAnsi" w:hAnsiTheme="minorHAnsi" w:cstheme="minorHAnsi"/>
          <w:noProof/>
          <w:sz w:val="22"/>
          <w:szCs w:val="22"/>
          <w:lang w:val="sr-Cyrl-CS"/>
        </w:rPr>
      </w:pPr>
    </w:p>
    <w:p w14:paraId="66CDD07F" w14:textId="77777777" w:rsidR="00C878D1" w:rsidRPr="0070253D" w:rsidRDefault="00C878D1" w:rsidP="00C878D1">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2) </w:t>
      </w:r>
      <w:r w:rsidRPr="0070253D">
        <w:rPr>
          <w:rFonts w:asciiTheme="minorHAnsi" w:hAnsiTheme="minorHAnsi" w:cstheme="minorHAnsi"/>
          <w:noProof/>
          <w:sz w:val="22"/>
          <w:szCs w:val="22"/>
          <w:lang w:val="sr-Cyrl-CS"/>
        </w:rPr>
        <w:t>Понуду подноси</w:t>
      </w:r>
    </w:p>
    <w:tbl>
      <w:tblPr>
        <w:tblW w:w="0" w:type="auto"/>
        <w:jc w:val="center"/>
        <w:tblLayout w:type="fixed"/>
        <w:tblLook w:val="0000" w:firstRow="0" w:lastRow="0" w:firstColumn="0" w:lastColumn="0" w:noHBand="0" w:noVBand="0"/>
      </w:tblPr>
      <w:tblGrid>
        <w:gridCol w:w="9282"/>
      </w:tblGrid>
      <w:tr w:rsidR="00C878D1" w:rsidRPr="0070253D" w14:paraId="47A7C5FD"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00C486A9" w14:textId="77777777" w:rsidR="00C878D1" w:rsidRPr="0070253D" w:rsidRDefault="00C878D1" w:rsidP="00181305">
            <w:pPr>
              <w:jc w:val="both"/>
              <w:rPr>
                <w:rFonts w:asciiTheme="minorHAnsi" w:hAnsiTheme="minorHAnsi" w:cstheme="minorHAnsi"/>
                <w:noProof/>
                <w:sz w:val="22"/>
                <w:szCs w:val="22"/>
                <w:lang w:val="sr-Cyrl-CS"/>
              </w:rPr>
            </w:pPr>
          </w:p>
          <w:p w14:paraId="0E6EB1CD"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А) САМОСТАЛНО </w:t>
            </w:r>
          </w:p>
        </w:tc>
      </w:tr>
      <w:tr w:rsidR="00C878D1" w:rsidRPr="0070253D" w14:paraId="765041E8"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0A6348F4" w14:textId="77777777" w:rsidR="00C878D1" w:rsidRPr="0070253D" w:rsidRDefault="00C878D1" w:rsidP="00181305">
            <w:pPr>
              <w:jc w:val="both"/>
              <w:rPr>
                <w:rFonts w:asciiTheme="minorHAnsi" w:hAnsiTheme="minorHAnsi" w:cstheme="minorHAnsi"/>
                <w:noProof/>
                <w:sz w:val="22"/>
                <w:szCs w:val="22"/>
                <w:lang w:val="sr-Cyrl-CS"/>
              </w:rPr>
            </w:pPr>
          </w:p>
          <w:p w14:paraId="1DF25FC1"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Б) СА ПОДИЗВОЂАЧЕМ</w:t>
            </w:r>
          </w:p>
        </w:tc>
      </w:tr>
      <w:tr w:rsidR="00C878D1" w:rsidRPr="0070253D" w14:paraId="39D3D562"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7FFD5677" w14:textId="77777777" w:rsidR="00C878D1" w:rsidRPr="0070253D" w:rsidRDefault="00C878D1" w:rsidP="00181305">
            <w:pPr>
              <w:jc w:val="both"/>
              <w:rPr>
                <w:rFonts w:asciiTheme="minorHAnsi" w:hAnsiTheme="minorHAnsi" w:cstheme="minorHAnsi"/>
                <w:noProof/>
                <w:sz w:val="22"/>
                <w:szCs w:val="22"/>
                <w:lang w:val="sr-Cyrl-CS"/>
              </w:rPr>
            </w:pPr>
          </w:p>
          <w:p w14:paraId="34EB16BB"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В) КАО ЗАЈЕДНИЧКУ ПОНУДУ</w:t>
            </w:r>
          </w:p>
        </w:tc>
      </w:tr>
    </w:tbl>
    <w:p w14:paraId="0EADD517" w14:textId="77777777" w:rsidR="006C4B36" w:rsidRPr="0070253D" w:rsidRDefault="006C4B36" w:rsidP="006B34D0">
      <w:pPr>
        <w:jc w:val="both"/>
        <w:rPr>
          <w:rFonts w:asciiTheme="minorHAnsi" w:hAnsiTheme="minorHAnsi" w:cstheme="minorHAnsi"/>
          <w:noProof/>
          <w:sz w:val="22"/>
          <w:szCs w:val="22"/>
          <w:lang w:val="sr-Cyrl-CS"/>
        </w:rPr>
      </w:pPr>
    </w:p>
    <w:p w14:paraId="3DD48795" w14:textId="2CA8905A" w:rsidR="00B44D94" w:rsidRDefault="00B44D94" w:rsidP="006B34D0">
      <w:pPr>
        <w:jc w:val="both"/>
        <w:rPr>
          <w:rFonts w:asciiTheme="minorHAnsi" w:hAnsiTheme="minorHAnsi" w:cstheme="minorHAnsi"/>
          <w:b/>
          <w:noProof/>
          <w:sz w:val="22"/>
          <w:szCs w:val="22"/>
          <w:lang w:val="sr-Cyrl-CS"/>
        </w:rPr>
      </w:pPr>
    </w:p>
    <w:p w14:paraId="59B69407" w14:textId="4C59A762" w:rsidR="0006341B" w:rsidRDefault="0006341B" w:rsidP="006B34D0">
      <w:pPr>
        <w:jc w:val="both"/>
        <w:rPr>
          <w:rFonts w:asciiTheme="minorHAnsi" w:hAnsiTheme="minorHAnsi" w:cstheme="minorHAnsi"/>
          <w:b/>
          <w:noProof/>
          <w:sz w:val="22"/>
          <w:szCs w:val="22"/>
          <w:lang w:val="sr-Cyrl-CS"/>
        </w:rPr>
      </w:pPr>
    </w:p>
    <w:p w14:paraId="26774873" w14:textId="49232231" w:rsidR="0006341B" w:rsidRDefault="0006341B" w:rsidP="006B34D0">
      <w:pPr>
        <w:jc w:val="both"/>
        <w:rPr>
          <w:rFonts w:asciiTheme="minorHAnsi" w:hAnsiTheme="minorHAnsi" w:cstheme="minorHAnsi"/>
          <w:b/>
          <w:noProof/>
          <w:sz w:val="22"/>
          <w:szCs w:val="22"/>
          <w:lang w:val="sr-Cyrl-CS"/>
        </w:rPr>
      </w:pPr>
    </w:p>
    <w:p w14:paraId="63E39767" w14:textId="2D342FF3" w:rsidR="0006341B" w:rsidRDefault="0006341B" w:rsidP="006B34D0">
      <w:pPr>
        <w:jc w:val="both"/>
        <w:rPr>
          <w:rFonts w:asciiTheme="minorHAnsi" w:hAnsiTheme="minorHAnsi" w:cstheme="minorHAnsi"/>
          <w:b/>
          <w:noProof/>
          <w:sz w:val="22"/>
          <w:szCs w:val="22"/>
          <w:lang w:val="sr-Cyrl-CS"/>
        </w:rPr>
      </w:pPr>
    </w:p>
    <w:p w14:paraId="46203579" w14:textId="77777777" w:rsidR="0006341B" w:rsidRDefault="0006341B" w:rsidP="006B34D0">
      <w:pPr>
        <w:jc w:val="both"/>
        <w:rPr>
          <w:rFonts w:asciiTheme="minorHAnsi" w:hAnsiTheme="minorHAnsi" w:cstheme="minorHAnsi"/>
          <w:b/>
          <w:noProof/>
          <w:sz w:val="22"/>
          <w:szCs w:val="22"/>
          <w:lang w:val="sr-Cyrl-CS"/>
        </w:rPr>
      </w:pPr>
    </w:p>
    <w:p w14:paraId="1C7E7F49" w14:textId="77777777" w:rsidR="00B44D94" w:rsidRPr="00BD76CF" w:rsidRDefault="00B44D94" w:rsidP="006B34D0">
      <w:pPr>
        <w:jc w:val="both"/>
        <w:rPr>
          <w:rFonts w:asciiTheme="minorHAnsi" w:hAnsiTheme="minorHAnsi" w:cstheme="minorHAnsi"/>
          <w:b/>
          <w:noProof/>
          <w:sz w:val="22"/>
          <w:szCs w:val="22"/>
          <w:lang w:val="sr-Cyrl-RS"/>
        </w:rPr>
      </w:pPr>
    </w:p>
    <w:p w14:paraId="3BE5D143" w14:textId="77777777" w:rsidR="006B34D0"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lastRenderedPageBreak/>
        <w:t xml:space="preserve">3) ПОДАЦИ О ПОДИЗВОЂАЧУ </w:t>
      </w:r>
    </w:p>
    <w:p w14:paraId="7A99C496" w14:textId="77777777" w:rsidR="00C172FB" w:rsidRPr="0070253D" w:rsidRDefault="00C172FB" w:rsidP="006B34D0">
      <w:pPr>
        <w:jc w:val="both"/>
        <w:rPr>
          <w:rFonts w:asciiTheme="minorHAnsi" w:hAnsiTheme="minorHAnsi" w:cstheme="minorHAnsi"/>
          <w:b/>
          <w:noProof/>
          <w:sz w:val="22"/>
          <w:szCs w:val="22"/>
          <w:lang w:val="sr-Cyrl-CS"/>
        </w:rPr>
      </w:pPr>
    </w:p>
    <w:tbl>
      <w:tblPr>
        <w:tblW w:w="9282" w:type="dxa"/>
        <w:jc w:val="center"/>
        <w:tblLayout w:type="fixed"/>
        <w:tblLook w:val="0000" w:firstRow="0" w:lastRow="0" w:firstColumn="0" w:lastColumn="0" w:noHBand="0" w:noVBand="0"/>
      </w:tblPr>
      <w:tblGrid>
        <w:gridCol w:w="465"/>
        <w:gridCol w:w="4219"/>
        <w:gridCol w:w="4598"/>
      </w:tblGrid>
      <w:tr w:rsidR="006B34D0" w:rsidRPr="0070253D" w14:paraId="3EA3BAB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817B91B"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4125428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4D755F40" w14:textId="77777777" w:rsidR="006B34D0" w:rsidRPr="0070253D" w:rsidRDefault="006B34D0" w:rsidP="00897B69">
            <w:pPr>
              <w:jc w:val="both"/>
              <w:rPr>
                <w:rFonts w:asciiTheme="minorHAnsi" w:hAnsiTheme="minorHAnsi" w:cstheme="minorHAnsi"/>
                <w:noProof/>
                <w:sz w:val="22"/>
                <w:szCs w:val="22"/>
                <w:lang w:val="sr-Cyrl-CS"/>
              </w:rPr>
            </w:pPr>
          </w:p>
          <w:p w14:paraId="2AD3F4E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067869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4478EB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A3F6A48" w14:textId="77777777" w:rsidR="006B34D0" w:rsidRPr="0070253D" w:rsidRDefault="006B34D0" w:rsidP="00897B69">
            <w:pPr>
              <w:jc w:val="both"/>
              <w:rPr>
                <w:rFonts w:asciiTheme="minorHAnsi" w:hAnsiTheme="minorHAnsi" w:cstheme="minorHAnsi"/>
                <w:noProof/>
                <w:sz w:val="22"/>
                <w:szCs w:val="22"/>
                <w:lang w:val="sr-Cyrl-CS"/>
              </w:rPr>
            </w:pPr>
          </w:p>
          <w:p w14:paraId="5DDD1788"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5DCB246" w14:textId="77777777" w:rsidR="006B34D0" w:rsidRPr="0070253D" w:rsidRDefault="006B34D0" w:rsidP="00897B69">
            <w:pPr>
              <w:jc w:val="both"/>
              <w:rPr>
                <w:rFonts w:asciiTheme="minorHAnsi" w:hAnsiTheme="minorHAnsi" w:cstheme="minorHAnsi"/>
                <w:noProof/>
                <w:sz w:val="22"/>
                <w:szCs w:val="22"/>
                <w:lang w:val="sr-Cyrl-CS"/>
              </w:rPr>
            </w:pPr>
          </w:p>
          <w:p w14:paraId="7EAFD03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9D2BA7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D2F9366"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83BD502" w14:textId="77777777" w:rsidR="006B34D0" w:rsidRPr="0070253D" w:rsidRDefault="006B34D0" w:rsidP="00897B69">
            <w:pPr>
              <w:jc w:val="both"/>
              <w:rPr>
                <w:rFonts w:asciiTheme="minorHAnsi" w:hAnsiTheme="minorHAnsi" w:cstheme="minorHAnsi"/>
                <w:noProof/>
                <w:sz w:val="22"/>
                <w:szCs w:val="22"/>
                <w:lang w:val="sr-Cyrl-CS"/>
              </w:rPr>
            </w:pPr>
          </w:p>
          <w:p w14:paraId="1A677A3B"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EC8EE5F" w14:textId="77777777" w:rsidR="006B34D0" w:rsidRPr="0070253D" w:rsidRDefault="006B34D0" w:rsidP="00897B69">
            <w:pPr>
              <w:jc w:val="both"/>
              <w:rPr>
                <w:rFonts w:asciiTheme="minorHAnsi" w:hAnsiTheme="minorHAnsi" w:cstheme="minorHAnsi"/>
                <w:noProof/>
                <w:sz w:val="22"/>
                <w:szCs w:val="22"/>
                <w:lang w:val="sr-Cyrl-CS"/>
              </w:rPr>
            </w:pPr>
          </w:p>
          <w:p w14:paraId="4D6D6A2F"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98F6556"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292E820"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5366CF8" w14:textId="77777777" w:rsidR="006B34D0" w:rsidRPr="0070253D" w:rsidRDefault="006B34D0" w:rsidP="00897B69">
            <w:pPr>
              <w:jc w:val="both"/>
              <w:rPr>
                <w:rFonts w:asciiTheme="minorHAnsi" w:hAnsiTheme="minorHAnsi" w:cstheme="minorHAnsi"/>
                <w:noProof/>
                <w:sz w:val="22"/>
                <w:szCs w:val="22"/>
                <w:lang w:val="sr-Cyrl-CS"/>
              </w:rPr>
            </w:pPr>
          </w:p>
          <w:p w14:paraId="43FF59C8"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62438E1" w14:textId="77777777" w:rsidR="006B34D0" w:rsidRPr="0070253D" w:rsidRDefault="006B34D0" w:rsidP="00897B69">
            <w:pPr>
              <w:jc w:val="both"/>
              <w:rPr>
                <w:rFonts w:asciiTheme="minorHAnsi" w:hAnsiTheme="minorHAnsi" w:cstheme="minorHAnsi"/>
                <w:noProof/>
                <w:sz w:val="22"/>
                <w:szCs w:val="22"/>
                <w:lang w:val="sr-Cyrl-CS"/>
              </w:rPr>
            </w:pPr>
          </w:p>
          <w:p w14:paraId="26A6E6CF"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BF14938"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8FED82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8DFD3FC"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DD46BE0" w14:textId="77777777" w:rsidR="006B34D0" w:rsidRPr="0070253D" w:rsidRDefault="006B34D0" w:rsidP="00897B69">
            <w:pPr>
              <w:jc w:val="both"/>
              <w:rPr>
                <w:rFonts w:asciiTheme="minorHAnsi" w:hAnsiTheme="minorHAnsi" w:cstheme="minorHAnsi"/>
                <w:noProof/>
                <w:sz w:val="22"/>
                <w:szCs w:val="22"/>
                <w:lang w:val="sr-Cyrl-CS"/>
              </w:rPr>
            </w:pPr>
          </w:p>
          <w:p w14:paraId="193B37A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FD211BA"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562D14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3B7F46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3276317"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9113D21"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55396BE"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6B04B7FC"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F133B27"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FD123B5"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081918C"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2CAD582" w14:textId="77777777" w:rsidR="006B34D0" w:rsidRPr="0070253D" w:rsidRDefault="006B34D0" w:rsidP="00897B69">
            <w:pPr>
              <w:jc w:val="both"/>
              <w:rPr>
                <w:rFonts w:asciiTheme="minorHAnsi" w:hAnsiTheme="minorHAnsi" w:cstheme="minorHAnsi"/>
                <w:noProof/>
                <w:sz w:val="22"/>
                <w:szCs w:val="22"/>
                <w:lang w:val="sr-Cyrl-CS"/>
              </w:rPr>
            </w:pPr>
          </w:p>
          <w:p w14:paraId="4A6DB7F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6E36589D" w14:textId="77777777" w:rsidR="006B34D0" w:rsidRPr="0070253D" w:rsidRDefault="006B34D0" w:rsidP="00897B69">
            <w:pPr>
              <w:jc w:val="both"/>
              <w:rPr>
                <w:rFonts w:asciiTheme="minorHAnsi" w:hAnsiTheme="minorHAnsi" w:cstheme="minorHAnsi"/>
                <w:noProof/>
                <w:sz w:val="22"/>
                <w:szCs w:val="22"/>
                <w:lang w:val="sr-Cyrl-CS"/>
              </w:rPr>
            </w:pPr>
          </w:p>
          <w:p w14:paraId="35F2647D"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F05E727"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2B5E58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5B95B2F" w14:textId="77777777" w:rsidR="006B34D0" w:rsidRPr="0070253D" w:rsidRDefault="006B34D0" w:rsidP="00897B69">
            <w:pPr>
              <w:jc w:val="both"/>
              <w:rPr>
                <w:rFonts w:asciiTheme="minorHAnsi" w:hAnsiTheme="minorHAnsi" w:cstheme="minorHAnsi"/>
                <w:noProof/>
                <w:sz w:val="22"/>
                <w:szCs w:val="22"/>
                <w:lang w:val="sr-Cyrl-CS"/>
              </w:rPr>
            </w:pPr>
          </w:p>
          <w:p w14:paraId="42EC042C"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368ED9D" w14:textId="77777777" w:rsidR="006B34D0" w:rsidRPr="0070253D" w:rsidRDefault="006B34D0" w:rsidP="00897B69">
            <w:pPr>
              <w:jc w:val="both"/>
              <w:rPr>
                <w:rFonts w:asciiTheme="minorHAnsi" w:hAnsiTheme="minorHAnsi" w:cstheme="minorHAnsi"/>
                <w:noProof/>
                <w:sz w:val="22"/>
                <w:szCs w:val="22"/>
                <w:lang w:val="sr-Cyrl-CS"/>
              </w:rPr>
            </w:pPr>
          </w:p>
          <w:p w14:paraId="1B7093E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8E5CB52"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FCDAA09"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0734271F" w14:textId="77777777" w:rsidR="006B34D0" w:rsidRPr="0070253D" w:rsidRDefault="006B34D0" w:rsidP="00897B69">
            <w:pPr>
              <w:jc w:val="both"/>
              <w:rPr>
                <w:rFonts w:asciiTheme="minorHAnsi" w:hAnsiTheme="minorHAnsi" w:cstheme="minorHAnsi"/>
                <w:noProof/>
                <w:sz w:val="22"/>
                <w:szCs w:val="22"/>
                <w:lang w:val="sr-Cyrl-CS"/>
              </w:rPr>
            </w:pPr>
          </w:p>
          <w:p w14:paraId="76CD7C0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41BA8A7" w14:textId="77777777" w:rsidR="006B34D0" w:rsidRPr="0070253D" w:rsidRDefault="006B34D0" w:rsidP="00897B69">
            <w:pPr>
              <w:jc w:val="both"/>
              <w:rPr>
                <w:rFonts w:asciiTheme="minorHAnsi" w:hAnsiTheme="minorHAnsi" w:cstheme="minorHAnsi"/>
                <w:noProof/>
                <w:sz w:val="22"/>
                <w:szCs w:val="22"/>
                <w:lang w:val="sr-Cyrl-CS"/>
              </w:rPr>
            </w:pPr>
          </w:p>
          <w:p w14:paraId="7421EA9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4321147"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471050F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000DB8F" w14:textId="77777777" w:rsidR="006B34D0" w:rsidRPr="0070253D" w:rsidRDefault="006B34D0" w:rsidP="00897B69">
            <w:pPr>
              <w:jc w:val="both"/>
              <w:rPr>
                <w:rFonts w:asciiTheme="minorHAnsi" w:hAnsiTheme="minorHAnsi" w:cstheme="minorHAnsi"/>
                <w:noProof/>
                <w:sz w:val="22"/>
                <w:szCs w:val="22"/>
                <w:lang w:val="sr-Cyrl-CS"/>
              </w:rPr>
            </w:pPr>
          </w:p>
          <w:p w14:paraId="2BF3D0F2"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3A39F24" w14:textId="77777777" w:rsidR="006B34D0" w:rsidRPr="0070253D" w:rsidRDefault="006B34D0" w:rsidP="00897B69">
            <w:pPr>
              <w:jc w:val="both"/>
              <w:rPr>
                <w:rFonts w:asciiTheme="minorHAnsi" w:hAnsiTheme="minorHAnsi" w:cstheme="minorHAnsi"/>
                <w:noProof/>
                <w:sz w:val="22"/>
                <w:szCs w:val="22"/>
                <w:lang w:val="sr-Cyrl-CS"/>
              </w:rPr>
            </w:pPr>
          </w:p>
          <w:p w14:paraId="771D100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FBCDB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5BB86C6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7FF830D"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05369B6" w14:textId="77777777" w:rsidR="006B34D0" w:rsidRPr="0070253D" w:rsidRDefault="006B34D0" w:rsidP="00897B69">
            <w:pPr>
              <w:jc w:val="both"/>
              <w:rPr>
                <w:rFonts w:asciiTheme="minorHAnsi" w:hAnsiTheme="minorHAnsi" w:cstheme="minorHAnsi"/>
                <w:noProof/>
                <w:sz w:val="22"/>
                <w:szCs w:val="22"/>
                <w:lang w:val="sr-Cyrl-CS"/>
              </w:rPr>
            </w:pPr>
          </w:p>
          <w:p w14:paraId="1B0B126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2CCF3FA"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827B2C2"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4D246AB0"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91DBAA8"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48E74E7"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2BE3642" w14:textId="77777777" w:rsidTr="003354B7">
        <w:trPr>
          <w:trHeight w:val="710"/>
          <w:jc w:val="center"/>
        </w:trPr>
        <w:tc>
          <w:tcPr>
            <w:tcW w:w="465" w:type="dxa"/>
            <w:tcBorders>
              <w:top w:val="single" w:sz="4" w:space="0" w:color="000000"/>
              <w:left w:val="single" w:sz="4" w:space="0" w:color="000000"/>
              <w:bottom w:val="single" w:sz="4" w:space="0" w:color="000000"/>
            </w:tcBorders>
            <w:shd w:val="clear" w:color="auto" w:fill="auto"/>
          </w:tcPr>
          <w:p w14:paraId="2601AB73"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91B0EB4"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E0FE483" w14:textId="77777777" w:rsidR="006B34D0" w:rsidRPr="0070253D" w:rsidRDefault="006B34D0" w:rsidP="00897B69">
            <w:pPr>
              <w:jc w:val="both"/>
              <w:rPr>
                <w:rFonts w:asciiTheme="minorHAnsi" w:hAnsiTheme="minorHAnsi" w:cstheme="minorHAnsi"/>
                <w:noProof/>
                <w:sz w:val="22"/>
                <w:szCs w:val="22"/>
                <w:lang w:val="sr-Cyrl-CS"/>
              </w:rPr>
            </w:pPr>
          </w:p>
        </w:tc>
      </w:tr>
    </w:tbl>
    <w:p w14:paraId="26342C17" w14:textId="77777777" w:rsidR="00C172FB" w:rsidRPr="0070253D" w:rsidRDefault="00C172FB" w:rsidP="006B34D0">
      <w:pPr>
        <w:jc w:val="both"/>
        <w:rPr>
          <w:rFonts w:asciiTheme="minorHAnsi" w:hAnsiTheme="minorHAnsi" w:cstheme="minorHAnsi"/>
          <w:noProof/>
          <w:sz w:val="22"/>
          <w:szCs w:val="22"/>
          <w:lang w:val="sr-Cyrl-CS"/>
        </w:rPr>
      </w:pPr>
    </w:p>
    <w:p w14:paraId="3A8C24FB" w14:textId="77777777" w:rsidR="00C172FB" w:rsidRPr="0070253D" w:rsidRDefault="00C172FB" w:rsidP="006B34D0">
      <w:pPr>
        <w:jc w:val="both"/>
        <w:rPr>
          <w:rFonts w:asciiTheme="minorHAnsi" w:hAnsiTheme="minorHAnsi" w:cstheme="minorHAnsi"/>
          <w:noProof/>
          <w:sz w:val="22"/>
          <w:szCs w:val="22"/>
          <w:lang w:val="sr-Cyrl-CS"/>
        </w:rPr>
      </w:pPr>
    </w:p>
    <w:p w14:paraId="2D73749F" w14:textId="77777777" w:rsidR="00C172FB" w:rsidRPr="0070253D" w:rsidRDefault="00C172FB" w:rsidP="006B34D0">
      <w:pPr>
        <w:jc w:val="both"/>
        <w:rPr>
          <w:rFonts w:asciiTheme="minorHAnsi" w:hAnsiTheme="minorHAnsi" w:cstheme="minorHAnsi"/>
          <w:noProof/>
          <w:sz w:val="22"/>
          <w:szCs w:val="22"/>
          <w:lang w:val="sr-Cyrl-CS"/>
        </w:rPr>
      </w:pPr>
    </w:p>
    <w:p w14:paraId="414DBD85" w14:textId="17761362" w:rsidR="00C172FB" w:rsidRDefault="00C172FB" w:rsidP="006B34D0">
      <w:pPr>
        <w:jc w:val="both"/>
        <w:rPr>
          <w:rFonts w:asciiTheme="minorHAnsi" w:hAnsiTheme="minorHAnsi" w:cstheme="minorHAnsi"/>
          <w:noProof/>
          <w:sz w:val="22"/>
          <w:szCs w:val="22"/>
          <w:lang w:val="sr-Cyrl-CS"/>
        </w:rPr>
      </w:pPr>
    </w:p>
    <w:p w14:paraId="27D26341" w14:textId="4D36877C" w:rsidR="00DB5596" w:rsidRDefault="00DB5596" w:rsidP="006B34D0">
      <w:pPr>
        <w:jc w:val="both"/>
        <w:rPr>
          <w:rFonts w:asciiTheme="minorHAnsi" w:hAnsiTheme="minorHAnsi" w:cstheme="minorHAnsi"/>
          <w:noProof/>
          <w:sz w:val="22"/>
          <w:szCs w:val="22"/>
          <w:lang w:val="sr-Cyrl-CS"/>
        </w:rPr>
      </w:pPr>
    </w:p>
    <w:p w14:paraId="3FF875D7" w14:textId="39CD921F" w:rsidR="00DB5596" w:rsidRDefault="00DB5596" w:rsidP="006B34D0">
      <w:pPr>
        <w:jc w:val="both"/>
        <w:rPr>
          <w:rFonts w:asciiTheme="minorHAnsi" w:hAnsiTheme="minorHAnsi" w:cstheme="minorHAnsi"/>
          <w:noProof/>
          <w:sz w:val="22"/>
          <w:szCs w:val="22"/>
          <w:lang w:val="sr-Cyrl-CS"/>
        </w:rPr>
      </w:pPr>
    </w:p>
    <w:p w14:paraId="1E6B8103" w14:textId="1D410A16" w:rsidR="00DB5596" w:rsidRDefault="00DB5596" w:rsidP="006B34D0">
      <w:pPr>
        <w:jc w:val="both"/>
        <w:rPr>
          <w:rFonts w:asciiTheme="minorHAnsi" w:hAnsiTheme="minorHAnsi" w:cstheme="minorHAnsi"/>
          <w:noProof/>
          <w:sz w:val="22"/>
          <w:szCs w:val="22"/>
          <w:lang w:val="sr-Cyrl-CS"/>
        </w:rPr>
      </w:pPr>
    </w:p>
    <w:p w14:paraId="632CB818" w14:textId="459F6336" w:rsidR="00DB5596" w:rsidRDefault="00DB5596" w:rsidP="006B34D0">
      <w:pPr>
        <w:jc w:val="both"/>
        <w:rPr>
          <w:rFonts w:asciiTheme="minorHAnsi" w:hAnsiTheme="minorHAnsi" w:cstheme="minorHAnsi"/>
          <w:noProof/>
          <w:sz w:val="22"/>
          <w:szCs w:val="22"/>
          <w:lang w:val="sr-Cyrl-CS"/>
        </w:rPr>
      </w:pPr>
    </w:p>
    <w:p w14:paraId="0EADD714" w14:textId="77777777" w:rsidR="00DB5596" w:rsidRPr="0070253D" w:rsidRDefault="00DB5596" w:rsidP="006B34D0">
      <w:pPr>
        <w:jc w:val="both"/>
        <w:rPr>
          <w:rFonts w:asciiTheme="minorHAnsi" w:hAnsiTheme="minorHAnsi" w:cstheme="minorHAnsi"/>
          <w:noProof/>
          <w:sz w:val="22"/>
          <w:szCs w:val="22"/>
          <w:lang w:val="sr-Cyrl-CS"/>
        </w:rPr>
      </w:pPr>
    </w:p>
    <w:p w14:paraId="5E6C7546" w14:textId="77777777" w:rsidR="00C172FB" w:rsidRPr="0070253D" w:rsidRDefault="00C172FB" w:rsidP="006B34D0">
      <w:pPr>
        <w:jc w:val="both"/>
        <w:rPr>
          <w:rFonts w:asciiTheme="minorHAnsi" w:hAnsiTheme="minorHAnsi" w:cstheme="minorHAnsi"/>
          <w:noProof/>
          <w:sz w:val="22"/>
          <w:szCs w:val="22"/>
          <w:lang w:val="sr-Cyrl-CS"/>
        </w:rPr>
      </w:pPr>
    </w:p>
    <w:p w14:paraId="01DBF618"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Напомена: </w:t>
      </w:r>
    </w:p>
    <w:p w14:paraId="6E7CAD44"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14:paraId="400FEC89" w14:textId="77777777" w:rsidR="005F4995" w:rsidRDefault="005F4995" w:rsidP="006B34D0">
      <w:pPr>
        <w:jc w:val="both"/>
        <w:rPr>
          <w:rFonts w:asciiTheme="minorHAnsi" w:hAnsiTheme="minorHAnsi" w:cstheme="minorHAnsi"/>
          <w:noProof/>
          <w:sz w:val="22"/>
          <w:szCs w:val="22"/>
          <w:lang w:val="sr-Cyrl-CS"/>
        </w:rPr>
      </w:pPr>
    </w:p>
    <w:p w14:paraId="3DF224A7" w14:textId="77777777" w:rsidR="00B44D94" w:rsidRDefault="00B44D94" w:rsidP="006B34D0">
      <w:pPr>
        <w:jc w:val="both"/>
        <w:rPr>
          <w:rFonts w:asciiTheme="minorHAnsi" w:hAnsiTheme="minorHAnsi" w:cstheme="minorHAnsi"/>
          <w:noProof/>
          <w:sz w:val="22"/>
          <w:szCs w:val="22"/>
          <w:lang w:val="sr-Cyrl-CS"/>
        </w:rPr>
      </w:pPr>
    </w:p>
    <w:p w14:paraId="0D74EF31" w14:textId="77777777" w:rsidR="00B44D94" w:rsidRDefault="00B44D94" w:rsidP="006B34D0">
      <w:pPr>
        <w:jc w:val="both"/>
        <w:rPr>
          <w:rFonts w:asciiTheme="minorHAnsi" w:hAnsiTheme="minorHAnsi" w:cstheme="minorHAnsi"/>
          <w:noProof/>
          <w:sz w:val="22"/>
          <w:szCs w:val="22"/>
          <w:lang w:val="sr-Cyrl-CS"/>
        </w:rPr>
      </w:pPr>
    </w:p>
    <w:p w14:paraId="5A08DA14" w14:textId="77777777" w:rsidR="00B44D94" w:rsidRDefault="00B44D94" w:rsidP="006B34D0">
      <w:pPr>
        <w:jc w:val="both"/>
        <w:rPr>
          <w:rFonts w:asciiTheme="minorHAnsi" w:hAnsiTheme="minorHAnsi" w:cstheme="minorHAnsi"/>
          <w:noProof/>
          <w:sz w:val="22"/>
          <w:szCs w:val="22"/>
          <w:lang w:val="sr-Cyrl-CS"/>
        </w:rPr>
      </w:pPr>
    </w:p>
    <w:p w14:paraId="20A322B6" w14:textId="77777777" w:rsidR="00B44D94" w:rsidRDefault="00B44D94" w:rsidP="006B34D0">
      <w:pPr>
        <w:jc w:val="both"/>
        <w:rPr>
          <w:rFonts w:asciiTheme="minorHAnsi" w:hAnsiTheme="minorHAnsi" w:cstheme="minorHAnsi"/>
          <w:noProof/>
          <w:sz w:val="22"/>
          <w:szCs w:val="22"/>
          <w:lang w:val="sr-Cyrl-CS"/>
        </w:rPr>
      </w:pPr>
    </w:p>
    <w:p w14:paraId="2D7753BF" w14:textId="3DE895FA" w:rsidR="00B44D94" w:rsidRDefault="00B44D94" w:rsidP="006B34D0">
      <w:pPr>
        <w:jc w:val="both"/>
        <w:rPr>
          <w:rFonts w:asciiTheme="minorHAnsi" w:hAnsiTheme="minorHAnsi" w:cstheme="minorHAnsi"/>
          <w:noProof/>
          <w:sz w:val="22"/>
          <w:szCs w:val="22"/>
          <w:lang w:val="sr-Cyrl-CS"/>
        </w:rPr>
      </w:pPr>
    </w:p>
    <w:p w14:paraId="54313AFF" w14:textId="77777777" w:rsidR="00B44D94" w:rsidRDefault="00B44D94" w:rsidP="006B34D0">
      <w:pPr>
        <w:jc w:val="both"/>
        <w:rPr>
          <w:rFonts w:asciiTheme="minorHAnsi" w:hAnsiTheme="minorHAnsi" w:cstheme="minorHAnsi"/>
          <w:noProof/>
          <w:sz w:val="22"/>
          <w:szCs w:val="22"/>
          <w:lang w:val="sr-Cyrl-CS"/>
        </w:rPr>
      </w:pPr>
    </w:p>
    <w:p w14:paraId="0FEBB49D" w14:textId="77777777" w:rsidR="006B34D0" w:rsidRPr="0070253D" w:rsidRDefault="006B34D0" w:rsidP="006B34D0">
      <w:pPr>
        <w:jc w:val="center"/>
        <w:rPr>
          <w:rFonts w:asciiTheme="minorHAnsi" w:hAnsiTheme="minorHAnsi" w:cstheme="minorHAnsi"/>
          <w:noProof/>
          <w:sz w:val="22"/>
          <w:szCs w:val="22"/>
          <w:lang w:val="sr-Cyrl-CS"/>
        </w:rPr>
      </w:pPr>
    </w:p>
    <w:p w14:paraId="607CB2D1" w14:textId="77777777" w:rsidR="006B34D0" w:rsidRPr="0070253D" w:rsidRDefault="006B34D0" w:rsidP="00C172FB">
      <w:pPr>
        <w:suppressAutoHyphens w:val="0"/>
        <w:spacing w:after="200" w:line="276" w:lineRule="auto"/>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4) ПОДАЦИ О УЧЕСНИКУ  У ЗАЈЕДНИЧКОЈ ПОНУДИ</w:t>
      </w:r>
    </w:p>
    <w:p w14:paraId="2AE4D637" w14:textId="77777777" w:rsidR="00C172FB" w:rsidRPr="0070253D" w:rsidRDefault="00C172FB" w:rsidP="00C172FB">
      <w:pPr>
        <w:jc w:val="both"/>
        <w:rPr>
          <w:rFonts w:asciiTheme="minorHAnsi" w:hAnsiTheme="minorHAnsi" w:cstheme="minorHAnsi"/>
          <w:b/>
          <w:noProof/>
          <w:sz w:val="22"/>
          <w:szCs w:val="22"/>
        </w:rPr>
      </w:pPr>
    </w:p>
    <w:tbl>
      <w:tblPr>
        <w:tblW w:w="0" w:type="auto"/>
        <w:jc w:val="center"/>
        <w:tblLayout w:type="fixed"/>
        <w:tblLook w:val="0000" w:firstRow="0" w:lastRow="0" w:firstColumn="0" w:lastColumn="0" w:noHBand="0" w:noVBand="0"/>
      </w:tblPr>
      <w:tblGrid>
        <w:gridCol w:w="465"/>
        <w:gridCol w:w="4219"/>
        <w:gridCol w:w="4598"/>
      </w:tblGrid>
      <w:tr w:rsidR="006B34D0" w:rsidRPr="0070253D" w14:paraId="050B4007"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7FAD11A" w14:textId="77777777" w:rsidR="006B34D0" w:rsidRPr="0070253D" w:rsidRDefault="006B34D0" w:rsidP="00897B69">
            <w:pPr>
              <w:jc w:val="both"/>
              <w:rPr>
                <w:rFonts w:asciiTheme="minorHAnsi" w:hAnsiTheme="minorHAnsi" w:cstheme="minorHAnsi"/>
                <w:noProof/>
                <w:sz w:val="22"/>
                <w:szCs w:val="22"/>
                <w:lang w:val="sr-Cyrl-CS"/>
              </w:rPr>
            </w:pPr>
          </w:p>
          <w:p w14:paraId="5C34931B" w14:textId="77777777" w:rsidR="00C172FB" w:rsidRPr="0070253D" w:rsidRDefault="00C172FB" w:rsidP="00897B69">
            <w:pPr>
              <w:jc w:val="both"/>
              <w:rPr>
                <w:rFonts w:asciiTheme="minorHAnsi" w:hAnsiTheme="minorHAnsi" w:cstheme="minorHAnsi"/>
                <w:noProof/>
                <w:sz w:val="22"/>
                <w:szCs w:val="22"/>
                <w:lang w:val="sr-Cyrl-CS"/>
              </w:rPr>
            </w:pPr>
          </w:p>
          <w:p w14:paraId="67FC69A5"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596DBBED" w14:textId="77777777" w:rsidR="006B34D0" w:rsidRPr="0070253D" w:rsidRDefault="006B34D0" w:rsidP="00897B69">
            <w:pPr>
              <w:jc w:val="both"/>
              <w:rPr>
                <w:rFonts w:asciiTheme="minorHAnsi" w:hAnsiTheme="minorHAnsi" w:cstheme="minorHAnsi"/>
                <w:noProof/>
                <w:sz w:val="22"/>
                <w:szCs w:val="22"/>
                <w:lang w:val="sr-Cyrl-CS"/>
              </w:rPr>
            </w:pPr>
          </w:p>
          <w:p w14:paraId="61CF5CE5"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B2BA950"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E25A9D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1BA3F7A1" w14:textId="77777777" w:rsidR="006B34D0" w:rsidRPr="0070253D" w:rsidRDefault="006B34D0" w:rsidP="00897B69">
            <w:pPr>
              <w:jc w:val="both"/>
              <w:rPr>
                <w:rFonts w:asciiTheme="minorHAnsi" w:hAnsiTheme="minorHAnsi" w:cstheme="minorHAnsi"/>
                <w:noProof/>
                <w:sz w:val="22"/>
                <w:szCs w:val="22"/>
                <w:lang w:val="sr-Cyrl-CS"/>
              </w:rPr>
            </w:pPr>
          </w:p>
          <w:p w14:paraId="7C5F9FF8"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B88EE0B" w14:textId="77777777" w:rsidR="006B34D0" w:rsidRPr="0070253D" w:rsidRDefault="006B34D0" w:rsidP="00897B69">
            <w:pPr>
              <w:jc w:val="both"/>
              <w:rPr>
                <w:rFonts w:asciiTheme="minorHAnsi" w:hAnsiTheme="minorHAnsi" w:cstheme="minorHAnsi"/>
                <w:noProof/>
                <w:sz w:val="22"/>
                <w:szCs w:val="22"/>
                <w:lang w:val="sr-Cyrl-CS"/>
              </w:rPr>
            </w:pPr>
          </w:p>
          <w:p w14:paraId="4F210D1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FEFC66"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4C99980"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5F2C187" w14:textId="77777777" w:rsidR="006B34D0" w:rsidRPr="0070253D" w:rsidRDefault="006B34D0" w:rsidP="00897B69">
            <w:pPr>
              <w:jc w:val="both"/>
              <w:rPr>
                <w:rFonts w:asciiTheme="minorHAnsi" w:hAnsiTheme="minorHAnsi" w:cstheme="minorHAnsi"/>
                <w:noProof/>
                <w:sz w:val="22"/>
                <w:szCs w:val="22"/>
                <w:lang w:val="sr-Cyrl-CS"/>
              </w:rPr>
            </w:pPr>
          </w:p>
          <w:p w14:paraId="3CF73913"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355705B" w14:textId="77777777" w:rsidR="006B34D0" w:rsidRPr="0070253D" w:rsidRDefault="006B34D0" w:rsidP="00897B69">
            <w:pPr>
              <w:jc w:val="both"/>
              <w:rPr>
                <w:rFonts w:asciiTheme="minorHAnsi" w:hAnsiTheme="minorHAnsi" w:cstheme="minorHAnsi"/>
                <w:noProof/>
                <w:sz w:val="22"/>
                <w:szCs w:val="22"/>
                <w:lang w:val="sr-Cyrl-CS"/>
              </w:rPr>
            </w:pPr>
          </w:p>
          <w:p w14:paraId="2FC446D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7DDD88F"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CE1541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5129C24" w14:textId="77777777" w:rsidR="006B34D0" w:rsidRPr="0070253D" w:rsidRDefault="006B34D0" w:rsidP="00897B69">
            <w:pPr>
              <w:jc w:val="both"/>
              <w:rPr>
                <w:rFonts w:asciiTheme="minorHAnsi" w:hAnsiTheme="minorHAnsi" w:cstheme="minorHAnsi"/>
                <w:noProof/>
                <w:sz w:val="22"/>
                <w:szCs w:val="22"/>
                <w:lang w:val="sr-Cyrl-CS"/>
              </w:rPr>
            </w:pPr>
          </w:p>
          <w:p w14:paraId="25FCE659"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21DB2EE" w14:textId="77777777" w:rsidR="006B34D0" w:rsidRPr="0070253D" w:rsidRDefault="006B34D0" w:rsidP="00897B69">
            <w:pPr>
              <w:jc w:val="both"/>
              <w:rPr>
                <w:rFonts w:asciiTheme="minorHAnsi" w:hAnsiTheme="minorHAnsi" w:cstheme="minorHAnsi"/>
                <w:noProof/>
                <w:sz w:val="22"/>
                <w:szCs w:val="22"/>
                <w:lang w:val="sr-Cyrl-CS"/>
              </w:rPr>
            </w:pPr>
          </w:p>
          <w:p w14:paraId="7866430D"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6274DD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E781B54"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B64F32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AD089AA" w14:textId="77777777" w:rsidR="006B34D0" w:rsidRPr="0070253D" w:rsidRDefault="006B34D0" w:rsidP="00897B69">
            <w:pPr>
              <w:jc w:val="both"/>
              <w:rPr>
                <w:rFonts w:asciiTheme="minorHAnsi" w:hAnsiTheme="minorHAnsi" w:cstheme="minorHAnsi"/>
                <w:noProof/>
                <w:sz w:val="22"/>
                <w:szCs w:val="22"/>
                <w:lang w:val="sr-Cyrl-CS"/>
              </w:rPr>
            </w:pPr>
          </w:p>
          <w:p w14:paraId="3D3E1394"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181DFEC"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ABA3032"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0BD4101" w14:textId="77777777" w:rsidR="006B34D0" w:rsidRPr="0070253D" w:rsidRDefault="006B34D0" w:rsidP="00897B69">
            <w:pPr>
              <w:jc w:val="both"/>
              <w:rPr>
                <w:rFonts w:asciiTheme="minorHAnsi" w:hAnsiTheme="minorHAnsi" w:cstheme="minorHAnsi"/>
                <w:noProof/>
                <w:sz w:val="22"/>
                <w:szCs w:val="22"/>
                <w:lang w:val="sr-Cyrl-CS"/>
              </w:rPr>
            </w:pPr>
          </w:p>
          <w:p w14:paraId="177394E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482393EB" w14:textId="77777777" w:rsidR="006B34D0" w:rsidRPr="0070253D" w:rsidRDefault="006B34D0" w:rsidP="00897B69">
            <w:pPr>
              <w:jc w:val="both"/>
              <w:rPr>
                <w:rFonts w:asciiTheme="minorHAnsi" w:hAnsiTheme="minorHAnsi" w:cstheme="minorHAnsi"/>
                <w:noProof/>
                <w:sz w:val="22"/>
                <w:szCs w:val="22"/>
                <w:lang w:val="sr-Cyrl-CS"/>
              </w:rPr>
            </w:pPr>
          </w:p>
          <w:p w14:paraId="17EE74D7"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205271C"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CE3897C"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3D7AB88" w14:textId="77777777" w:rsidR="006B34D0" w:rsidRPr="0070253D" w:rsidRDefault="006B34D0" w:rsidP="00897B69">
            <w:pPr>
              <w:jc w:val="both"/>
              <w:rPr>
                <w:rFonts w:asciiTheme="minorHAnsi" w:hAnsiTheme="minorHAnsi" w:cstheme="minorHAnsi"/>
                <w:noProof/>
                <w:sz w:val="22"/>
                <w:szCs w:val="22"/>
                <w:lang w:val="sr-Cyrl-CS"/>
              </w:rPr>
            </w:pPr>
          </w:p>
          <w:p w14:paraId="23DC512E"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6232435" w14:textId="77777777" w:rsidR="006B34D0" w:rsidRPr="0070253D" w:rsidRDefault="006B34D0" w:rsidP="00897B69">
            <w:pPr>
              <w:jc w:val="both"/>
              <w:rPr>
                <w:rFonts w:asciiTheme="minorHAnsi" w:hAnsiTheme="minorHAnsi" w:cstheme="minorHAnsi"/>
                <w:noProof/>
                <w:sz w:val="22"/>
                <w:szCs w:val="22"/>
                <w:lang w:val="sr-Cyrl-CS"/>
              </w:rPr>
            </w:pPr>
          </w:p>
          <w:p w14:paraId="1D30DE9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6D74E4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86CFAD5"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001E25CE" w14:textId="77777777" w:rsidR="006B34D0" w:rsidRPr="0070253D" w:rsidRDefault="006B34D0" w:rsidP="00897B69">
            <w:pPr>
              <w:jc w:val="both"/>
              <w:rPr>
                <w:rFonts w:asciiTheme="minorHAnsi" w:hAnsiTheme="minorHAnsi" w:cstheme="minorHAnsi"/>
                <w:noProof/>
                <w:sz w:val="22"/>
                <w:szCs w:val="22"/>
                <w:lang w:val="sr-Cyrl-CS"/>
              </w:rPr>
            </w:pPr>
          </w:p>
          <w:p w14:paraId="1F9CF57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63811DA9" w14:textId="77777777" w:rsidR="006B34D0" w:rsidRPr="0070253D" w:rsidRDefault="006B34D0" w:rsidP="00897B69">
            <w:pPr>
              <w:jc w:val="both"/>
              <w:rPr>
                <w:rFonts w:asciiTheme="minorHAnsi" w:hAnsiTheme="minorHAnsi" w:cstheme="minorHAnsi"/>
                <w:noProof/>
                <w:sz w:val="22"/>
                <w:szCs w:val="22"/>
                <w:lang w:val="sr-Cyrl-CS"/>
              </w:rPr>
            </w:pPr>
          </w:p>
          <w:p w14:paraId="6B5BBF4C"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9C6BDD2"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2573DB8"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7DF732E" w14:textId="77777777" w:rsidR="006B34D0" w:rsidRPr="0070253D" w:rsidRDefault="006B34D0" w:rsidP="00897B69">
            <w:pPr>
              <w:jc w:val="both"/>
              <w:rPr>
                <w:rFonts w:asciiTheme="minorHAnsi" w:hAnsiTheme="minorHAnsi" w:cstheme="minorHAnsi"/>
                <w:noProof/>
                <w:sz w:val="22"/>
                <w:szCs w:val="22"/>
                <w:lang w:val="sr-Cyrl-CS"/>
              </w:rPr>
            </w:pPr>
          </w:p>
          <w:p w14:paraId="42526F39"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6F81AA6E" w14:textId="77777777" w:rsidR="006B34D0" w:rsidRPr="0070253D" w:rsidRDefault="006B34D0" w:rsidP="00897B69">
            <w:pPr>
              <w:jc w:val="both"/>
              <w:rPr>
                <w:rFonts w:asciiTheme="minorHAnsi" w:hAnsiTheme="minorHAnsi" w:cstheme="minorHAnsi"/>
                <w:noProof/>
                <w:sz w:val="22"/>
                <w:szCs w:val="22"/>
                <w:lang w:val="sr-Cyrl-CS"/>
              </w:rPr>
            </w:pPr>
          </w:p>
          <w:p w14:paraId="5C743E29"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281A300"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94AFBF3"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17E7AC77"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DD00502" w14:textId="77777777" w:rsidR="006B34D0" w:rsidRPr="0070253D" w:rsidRDefault="006B34D0" w:rsidP="00897B69">
            <w:pPr>
              <w:jc w:val="both"/>
              <w:rPr>
                <w:rFonts w:asciiTheme="minorHAnsi" w:hAnsiTheme="minorHAnsi" w:cstheme="minorHAnsi"/>
                <w:noProof/>
                <w:sz w:val="22"/>
                <w:szCs w:val="22"/>
                <w:lang w:val="sr-Cyrl-CS"/>
              </w:rPr>
            </w:pPr>
          </w:p>
          <w:p w14:paraId="205CE4E9"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6C6878D"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7724AF5"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CB056F2" w14:textId="77777777" w:rsidR="006B34D0" w:rsidRPr="0070253D" w:rsidRDefault="006B34D0" w:rsidP="00897B69">
            <w:pPr>
              <w:jc w:val="both"/>
              <w:rPr>
                <w:rFonts w:asciiTheme="minorHAnsi" w:hAnsiTheme="minorHAnsi" w:cstheme="minorHAnsi"/>
                <w:noProof/>
                <w:sz w:val="22"/>
                <w:szCs w:val="22"/>
                <w:lang w:val="sr-Cyrl-CS"/>
              </w:rPr>
            </w:pPr>
          </w:p>
          <w:p w14:paraId="5404483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3)</w:t>
            </w:r>
          </w:p>
        </w:tc>
        <w:tc>
          <w:tcPr>
            <w:tcW w:w="4219" w:type="dxa"/>
            <w:tcBorders>
              <w:top w:val="single" w:sz="4" w:space="0" w:color="000000"/>
              <w:left w:val="single" w:sz="4" w:space="0" w:color="000000"/>
              <w:bottom w:val="single" w:sz="4" w:space="0" w:color="000000"/>
            </w:tcBorders>
            <w:shd w:val="clear" w:color="auto" w:fill="auto"/>
          </w:tcPr>
          <w:p w14:paraId="43528E8A" w14:textId="77777777" w:rsidR="006B34D0" w:rsidRPr="0070253D" w:rsidRDefault="006B34D0" w:rsidP="00897B69">
            <w:pPr>
              <w:jc w:val="both"/>
              <w:rPr>
                <w:rFonts w:asciiTheme="minorHAnsi" w:hAnsiTheme="minorHAnsi" w:cstheme="minorHAnsi"/>
                <w:noProof/>
                <w:sz w:val="22"/>
                <w:szCs w:val="22"/>
                <w:lang w:val="sr-Cyrl-CS"/>
              </w:rPr>
            </w:pPr>
          </w:p>
          <w:p w14:paraId="51331EF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137097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FC36164"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66B26C19" w14:textId="77777777" w:rsidR="006B34D0" w:rsidRPr="0070253D" w:rsidRDefault="006B34D0" w:rsidP="00897B69">
            <w:pPr>
              <w:jc w:val="both"/>
              <w:rPr>
                <w:rFonts w:asciiTheme="minorHAnsi" w:hAnsiTheme="minorHAnsi" w:cstheme="minorHAnsi"/>
                <w:noProof/>
                <w:sz w:val="22"/>
                <w:szCs w:val="22"/>
                <w:lang w:val="sr-Cyrl-CS"/>
              </w:rPr>
            </w:pPr>
          </w:p>
          <w:p w14:paraId="65E9E5C7"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920F64F" w14:textId="77777777" w:rsidR="006B34D0" w:rsidRPr="0070253D" w:rsidRDefault="006B34D0" w:rsidP="00897B69">
            <w:pPr>
              <w:jc w:val="both"/>
              <w:rPr>
                <w:rFonts w:asciiTheme="minorHAnsi" w:hAnsiTheme="minorHAnsi" w:cstheme="minorHAnsi"/>
                <w:noProof/>
                <w:sz w:val="22"/>
                <w:szCs w:val="22"/>
                <w:lang w:val="sr-Cyrl-CS"/>
              </w:rPr>
            </w:pPr>
          </w:p>
          <w:p w14:paraId="60960791"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6AD41D4"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616892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57C3170" w14:textId="77777777" w:rsidR="006B34D0" w:rsidRPr="0070253D" w:rsidRDefault="006B34D0" w:rsidP="00897B69">
            <w:pPr>
              <w:jc w:val="both"/>
              <w:rPr>
                <w:rFonts w:asciiTheme="minorHAnsi" w:hAnsiTheme="minorHAnsi" w:cstheme="minorHAnsi"/>
                <w:noProof/>
                <w:sz w:val="22"/>
                <w:szCs w:val="22"/>
                <w:lang w:val="sr-Cyrl-CS"/>
              </w:rPr>
            </w:pPr>
          </w:p>
          <w:p w14:paraId="7881761E"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199D5456" w14:textId="77777777" w:rsidR="006B34D0" w:rsidRPr="0070253D" w:rsidRDefault="006B34D0" w:rsidP="00897B69">
            <w:pPr>
              <w:jc w:val="both"/>
              <w:rPr>
                <w:rFonts w:asciiTheme="minorHAnsi" w:hAnsiTheme="minorHAnsi" w:cstheme="minorHAnsi"/>
                <w:noProof/>
                <w:sz w:val="22"/>
                <w:szCs w:val="22"/>
                <w:lang w:val="sr-Cyrl-CS"/>
              </w:rPr>
            </w:pPr>
          </w:p>
          <w:p w14:paraId="43B92F66"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25C32D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BB52C4E"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998F927" w14:textId="77777777" w:rsidR="006B34D0" w:rsidRPr="0070253D" w:rsidRDefault="006B34D0" w:rsidP="00897B69">
            <w:pPr>
              <w:jc w:val="both"/>
              <w:rPr>
                <w:rFonts w:asciiTheme="minorHAnsi" w:hAnsiTheme="minorHAnsi" w:cstheme="minorHAnsi"/>
                <w:noProof/>
                <w:sz w:val="22"/>
                <w:szCs w:val="22"/>
                <w:lang w:val="sr-Cyrl-CS"/>
              </w:rPr>
            </w:pPr>
          </w:p>
          <w:p w14:paraId="7C9B58C2"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6EA8F399" w14:textId="77777777" w:rsidR="006B34D0" w:rsidRPr="0070253D" w:rsidRDefault="006B34D0" w:rsidP="00897B69">
            <w:pPr>
              <w:jc w:val="both"/>
              <w:rPr>
                <w:rFonts w:asciiTheme="minorHAnsi" w:hAnsiTheme="minorHAnsi" w:cstheme="minorHAnsi"/>
                <w:noProof/>
                <w:sz w:val="22"/>
                <w:szCs w:val="22"/>
                <w:lang w:val="sr-Cyrl-CS"/>
              </w:rPr>
            </w:pPr>
          </w:p>
          <w:p w14:paraId="62962EC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68DDF1D"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57CDF94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071A531"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2DB488D" w14:textId="77777777" w:rsidR="006B34D0" w:rsidRPr="0070253D" w:rsidRDefault="006B34D0" w:rsidP="00897B69">
            <w:pPr>
              <w:jc w:val="both"/>
              <w:rPr>
                <w:rFonts w:asciiTheme="minorHAnsi" w:hAnsiTheme="minorHAnsi" w:cstheme="minorHAnsi"/>
                <w:noProof/>
                <w:sz w:val="22"/>
                <w:szCs w:val="22"/>
                <w:lang w:val="sr-Cyrl-CS"/>
              </w:rPr>
            </w:pPr>
          </w:p>
          <w:p w14:paraId="417B3DE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020030" w14:textId="77777777" w:rsidR="006B34D0" w:rsidRPr="0070253D" w:rsidRDefault="006B34D0" w:rsidP="00897B69">
            <w:pPr>
              <w:jc w:val="both"/>
              <w:rPr>
                <w:rFonts w:asciiTheme="minorHAnsi" w:hAnsiTheme="minorHAnsi" w:cstheme="minorHAnsi"/>
                <w:noProof/>
                <w:sz w:val="22"/>
                <w:szCs w:val="22"/>
                <w:lang w:val="sr-Cyrl-CS"/>
              </w:rPr>
            </w:pPr>
          </w:p>
        </w:tc>
      </w:tr>
    </w:tbl>
    <w:p w14:paraId="13E19382" w14:textId="77777777" w:rsidR="00C172FB" w:rsidRPr="0070253D" w:rsidRDefault="00C172FB" w:rsidP="006B34D0">
      <w:pPr>
        <w:jc w:val="both"/>
        <w:rPr>
          <w:rFonts w:asciiTheme="minorHAnsi" w:hAnsiTheme="minorHAnsi" w:cstheme="minorHAnsi"/>
          <w:noProof/>
          <w:sz w:val="22"/>
          <w:szCs w:val="22"/>
          <w:lang w:val="sr-Cyrl-CS"/>
        </w:rPr>
      </w:pPr>
    </w:p>
    <w:p w14:paraId="4FE48CDC" w14:textId="77777777" w:rsidR="00C172FB" w:rsidRPr="0070253D" w:rsidRDefault="00C172FB" w:rsidP="006B34D0">
      <w:pPr>
        <w:jc w:val="both"/>
        <w:rPr>
          <w:rFonts w:asciiTheme="minorHAnsi" w:hAnsiTheme="minorHAnsi" w:cstheme="minorHAnsi"/>
          <w:noProof/>
          <w:sz w:val="22"/>
          <w:szCs w:val="22"/>
          <w:lang w:val="sr-Cyrl-CS"/>
        </w:rPr>
      </w:pPr>
    </w:p>
    <w:p w14:paraId="0DFCBB54" w14:textId="77777777" w:rsidR="00C172FB" w:rsidRPr="0070253D" w:rsidRDefault="00C172FB" w:rsidP="006B34D0">
      <w:pPr>
        <w:jc w:val="both"/>
        <w:rPr>
          <w:rFonts w:asciiTheme="minorHAnsi" w:hAnsiTheme="minorHAnsi" w:cstheme="minorHAnsi"/>
          <w:noProof/>
          <w:sz w:val="22"/>
          <w:szCs w:val="22"/>
          <w:lang w:val="sr-Cyrl-CS"/>
        </w:rPr>
      </w:pPr>
    </w:p>
    <w:p w14:paraId="33AB2C1B" w14:textId="77777777" w:rsidR="00C172FB" w:rsidRPr="0070253D" w:rsidRDefault="00C172FB" w:rsidP="006B34D0">
      <w:pPr>
        <w:jc w:val="both"/>
        <w:rPr>
          <w:rFonts w:asciiTheme="minorHAnsi" w:hAnsiTheme="minorHAnsi" w:cstheme="minorHAnsi"/>
          <w:noProof/>
          <w:sz w:val="22"/>
          <w:szCs w:val="22"/>
          <w:lang w:val="sr-Cyrl-CS"/>
        </w:rPr>
      </w:pPr>
    </w:p>
    <w:p w14:paraId="48C7D030" w14:textId="77777777" w:rsidR="00C172FB" w:rsidRPr="0070253D" w:rsidRDefault="00C172FB" w:rsidP="006B34D0">
      <w:pPr>
        <w:jc w:val="both"/>
        <w:rPr>
          <w:rFonts w:asciiTheme="minorHAnsi" w:hAnsiTheme="minorHAnsi" w:cstheme="minorHAnsi"/>
          <w:noProof/>
          <w:sz w:val="22"/>
          <w:szCs w:val="22"/>
          <w:lang w:val="sr-Cyrl-CS"/>
        </w:rPr>
      </w:pPr>
    </w:p>
    <w:p w14:paraId="348AAD1C"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Напомена: </w:t>
      </w:r>
    </w:p>
    <w:p w14:paraId="471FE5AF"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14:paraId="2DBB5499" w14:textId="77777777" w:rsidR="00C172FB" w:rsidRPr="0070253D" w:rsidRDefault="00C172FB">
      <w:pPr>
        <w:suppressAutoHyphens w:val="0"/>
        <w:spacing w:after="200" w:line="276" w:lineRule="auto"/>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br w:type="page"/>
      </w:r>
    </w:p>
    <w:p w14:paraId="06A94C40" w14:textId="04C95491"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b/>
          <w:noProof/>
          <w:sz w:val="22"/>
          <w:szCs w:val="22"/>
          <w:lang w:val="sr-Cyrl-CS"/>
        </w:rPr>
        <w:lastRenderedPageBreak/>
        <w:t>5) ОПИС ПРЕДМЕТА НАБАВКЕ</w:t>
      </w:r>
      <w:r w:rsidR="00C172FB" w:rsidRPr="0070253D">
        <w:rPr>
          <w:rFonts w:asciiTheme="minorHAnsi" w:hAnsiTheme="minorHAnsi" w:cstheme="minorHAnsi"/>
          <w:noProof/>
          <w:sz w:val="22"/>
          <w:szCs w:val="22"/>
          <w:lang w:val="sr-Cyrl-CS"/>
        </w:rPr>
        <w:t xml:space="preserve"> – </w:t>
      </w:r>
      <w:r w:rsidR="0020576C">
        <w:rPr>
          <w:rFonts w:asciiTheme="minorHAnsi" w:hAnsiTheme="minorHAnsi" w:cstheme="minorHAnsi"/>
          <w:b/>
          <w:noProof/>
          <w:sz w:val="22"/>
          <w:szCs w:val="22"/>
          <w:lang w:val="sr-Cyrl-CS"/>
        </w:rPr>
        <w:t xml:space="preserve">Набавка електричних апарата за домаћинство – </w:t>
      </w:r>
      <w:r w:rsidR="002D147B" w:rsidRPr="002D147B">
        <w:rPr>
          <w:rFonts w:asciiTheme="minorHAnsi" w:hAnsiTheme="minorHAnsi" w:cstheme="minorHAnsi"/>
          <w:b/>
          <w:noProof/>
          <w:sz w:val="22"/>
          <w:szCs w:val="22"/>
          <w:lang w:val="sr-Cyrl-CS"/>
        </w:rPr>
        <w:t>МАШИНА ЗА ЦРНО ПОСУЂЕ</w:t>
      </w:r>
      <w:r w:rsidR="00E33635"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ЈН 8/2020</w:t>
      </w:r>
    </w:p>
    <w:p w14:paraId="27DEDE7C" w14:textId="77777777" w:rsidR="00C172FB" w:rsidRPr="0070253D" w:rsidRDefault="00C172FB" w:rsidP="006B34D0">
      <w:pPr>
        <w:jc w:val="both"/>
        <w:rPr>
          <w:rFonts w:asciiTheme="minorHAnsi" w:hAnsiTheme="minorHAnsi" w:cstheme="minorHAnsi"/>
          <w:noProof/>
          <w:sz w:val="22"/>
          <w:szCs w:val="22"/>
        </w:rPr>
      </w:pPr>
    </w:p>
    <w:p w14:paraId="2C0A0D78" w14:textId="77777777" w:rsidR="006B34D0" w:rsidRPr="0070253D" w:rsidRDefault="006B34D0" w:rsidP="006B34D0">
      <w:pPr>
        <w:jc w:val="both"/>
        <w:rPr>
          <w:rFonts w:asciiTheme="minorHAnsi" w:hAnsiTheme="minorHAnsi" w:cstheme="minorHAnsi"/>
          <w:noProof/>
          <w:sz w:val="22"/>
          <w:szCs w:val="22"/>
          <w:lang w:val="sr-Cyrl-CS"/>
        </w:rPr>
      </w:pPr>
    </w:p>
    <w:tbl>
      <w:tblPr>
        <w:tblW w:w="0" w:type="auto"/>
        <w:tblInd w:w="108" w:type="dxa"/>
        <w:tblLayout w:type="fixed"/>
        <w:tblLook w:val="0000" w:firstRow="0" w:lastRow="0" w:firstColumn="0" w:lastColumn="0" w:noHBand="0" w:noVBand="0"/>
      </w:tblPr>
      <w:tblGrid>
        <w:gridCol w:w="3261"/>
        <w:gridCol w:w="6520"/>
      </w:tblGrid>
      <w:tr w:rsidR="006B34D0" w:rsidRPr="0070253D" w14:paraId="4EB0331F" w14:textId="77777777" w:rsidTr="00C172FB">
        <w:tc>
          <w:tcPr>
            <w:tcW w:w="3261" w:type="dxa"/>
            <w:tcBorders>
              <w:top w:val="single" w:sz="4" w:space="0" w:color="000000"/>
              <w:left w:val="single" w:sz="4" w:space="0" w:color="000000"/>
              <w:bottom w:val="single" w:sz="4" w:space="0" w:color="000000"/>
            </w:tcBorders>
            <w:shd w:val="clear" w:color="auto" w:fill="auto"/>
          </w:tcPr>
          <w:p w14:paraId="18B386F1" w14:textId="77777777" w:rsidR="006B34D0" w:rsidRPr="0070253D" w:rsidRDefault="006B34D0" w:rsidP="00897B69">
            <w:pPr>
              <w:jc w:val="both"/>
              <w:rPr>
                <w:rFonts w:asciiTheme="minorHAnsi" w:hAnsiTheme="minorHAnsi" w:cstheme="minorHAnsi"/>
                <w:noProof/>
                <w:sz w:val="22"/>
                <w:szCs w:val="22"/>
                <w:lang w:val="sr-Cyrl-CS"/>
              </w:rPr>
            </w:pPr>
          </w:p>
          <w:p w14:paraId="3A4C96EE"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Укупна цена без ПДВ-а </w:t>
            </w:r>
          </w:p>
          <w:p w14:paraId="2746F7F6" w14:textId="77777777" w:rsidR="006B34D0" w:rsidRPr="0070253D" w:rsidRDefault="006B34D0"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68A3677D" w14:textId="77777777" w:rsidR="006B34D0" w:rsidRPr="0070253D" w:rsidRDefault="006B34D0" w:rsidP="00897B69">
            <w:pPr>
              <w:jc w:val="both"/>
              <w:rPr>
                <w:rFonts w:asciiTheme="minorHAnsi" w:hAnsiTheme="minorHAnsi" w:cstheme="minorHAnsi"/>
                <w:noProof/>
                <w:sz w:val="22"/>
                <w:szCs w:val="22"/>
                <w:lang w:val="sr-Cyrl-CS"/>
              </w:rPr>
            </w:pPr>
          </w:p>
          <w:p w14:paraId="5FC61F6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9582EA0" w14:textId="77777777" w:rsidTr="00C172FB">
        <w:tc>
          <w:tcPr>
            <w:tcW w:w="3261" w:type="dxa"/>
            <w:tcBorders>
              <w:top w:val="single" w:sz="4" w:space="0" w:color="000000"/>
              <w:left w:val="single" w:sz="4" w:space="0" w:color="000000"/>
              <w:bottom w:val="single" w:sz="4" w:space="0" w:color="000000"/>
            </w:tcBorders>
            <w:shd w:val="clear" w:color="auto" w:fill="auto"/>
          </w:tcPr>
          <w:p w14:paraId="58A611A3" w14:textId="77777777" w:rsidR="006B34D0" w:rsidRPr="0070253D" w:rsidRDefault="006B34D0" w:rsidP="00897B69">
            <w:pPr>
              <w:jc w:val="both"/>
              <w:rPr>
                <w:rFonts w:asciiTheme="minorHAnsi" w:hAnsiTheme="minorHAnsi" w:cstheme="minorHAnsi"/>
                <w:noProof/>
                <w:sz w:val="22"/>
                <w:szCs w:val="22"/>
                <w:lang w:val="sr-Cyrl-CS"/>
              </w:rPr>
            </w:pPr>
          </w:p>
          <w:p w14:paraId="75FF913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Укупна цена са ПДВ-ом</w:t>
            </w:r>
          </w:p>
          <w:p w14:paraId="68723C73" w14:textId="77777777" w:rsidR="006B34D0" w:rsidRPr="0070253D" w:rsidRDefault="006B34D0"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185E96A"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2FC97D3" w14:textId="77777777" w:rsidTr="00C172FB">
        <w:tc>
          <w:tcPr>
            <w:tcW w:w="3261" w:type="dxa"/>
            <w:tcBorders>
              <w:top w:val="single" w:sz="4" w:space="0" w:color="000000"/>
              <w:left w:val="single" w:sz="4" w:space="0" w:color="000000"/>
              <w:bottom w:val="single" w:sz="4" w:space="0" w:color="000000"/>
            </w:tcBorders>
            <w:shd w:val="clear" w:color="auto" w:fill="auto"/>
          </w:tcPr>
          <w:p w14:paraId="17015C90" w14:textId="77777777" w:rsidR="006B34D0" w:rsidRPr="0070253D" w:rsidRDefault="006B34D0" w:rsidP="00897B69">
            <w:pPr>
              <w:jc w:val="both"/>
              <w:rPr>
                <w:rFonts w:asciiTheme="minorHAnsi" w:hAnsiTheme="minorHAnsi" w:cstheme="minorHAnsi"/>
                <w:noProof/>
                <w:sz w:val="22"/>
                <w:szCs w:val="22"/>
                <w:lang w:val="sr-Cyrl-CS"/>
              </w:rPr>
            </w:pPr>
          </w:p>
          <w:p w14:paraId="2A48B447" w14:textId="3C8EFDF0" w:rsidR="006B34D0"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Рок и начин плаћања</w:t>
            </w:r>
          </w:p>
          <w:p w14:paraId="4238CD37" w14:textId="28708893" w:rsidR="005E1359" w:rsidRPr="007C3D81" w:rsidRDefault="00694B35" w:rsidP="00694B35">
            <w:pPr>
              <w:jc w:val="both"/>
              <w:rPr>
                <w:rFonts w:ascii="Calibri" w:hAnsi="Calibri" w:cs="Calibri"/>
                <w:i/>
                <w:iCs/>
                <w:kern w:val="2"/>
                <w:sz w:val="22"/>
                <w:szCs w:val="22"/>
                <w:lang w:val="sr-Cyrl-RS"/>
              </w:rPr>
            </w:pPr>
            <w:r w:rsidRPr="002750B3">
              <w:rPr>
                <w:rFonts w:asciiTheme="minorHAnsi" w:hAnsiTheme="minorHAnsi" w:cstheme="minorHAnsi"/>
                <w:i/>
                <w:iCs/>
                <w:noProof/>
                <w:sz w:val="22"/>
                <w:szCs w:val="22"/>
                <w:lang w:val="sr-Cyrl-RS"/>
              </w:rPr>
              <w:t>*</w:t>
            </w:r>
            <w:r w:rsidR="007C3D81" w:rsidRPr="002750B3">
              <w:rPr>
                <w:rFonts w:ascii="Calibri" w:hAnsi="Calibri" w:cs="Calibri"/>
                <w:i/>
                <w:iCs/>
                <w:kern w:val="2"/>
                <w:sz w:val="22"/>
                <w:szCs w:val="22"/>
                <w:lang w:val="sr-Cyrl-RS"/>
              </w:rPr>
              <w:t xml:space="preserve"> Понуђачима је дозвољено да захтевају авансно плаћање  </w:t>
            </w:r>
            <w:r w:rsidR="007C3D81" w:rsidRPr="002750B3">
              <w:rPr>
                <w:rFonts w:ascii="Calibri" w:hAnsi="Calibri" w:cs="Calibri"/>
                <w:b/>
                <w:bCs/>
                <w:i/>
                <w:iCs/>
                <w:kern w:val="2"/>
                <w:sz w:val="22"/>
                <w:szCs w:val="22"/>
                <w:u w:val="single"/>
                <w:lang w:val="sr-Cyrl-RS"/>
              </w:rPr>
              <w:t>највише</w:t>
            </w:r>
            <w:r w:rsidR="007C3D81" w:rsidRPr="002750B3">
              <w:rPr>
                <w:rFonts w:ascii="Calibri" w:hAnsi="Calibri" w:cs="Calibri"/>
                <w:i/>
                <w:iCs/>
                <w:kern w:val="2"/>
                <w:sz w:val="22"/>
                <w:szCs w:val="22"/>
                <w:u w:val="single"/>
                <w:lang w:val="sr-Cyrl-RS"/>
              </w:rPr>
              <w:t xml:space="preserve"> </w:t>
            </w:r>
            <w:r w:rsidR="00795149" w:rsidRPr="002750B3">
              <w:rPr>
                <w:rFonts w:ascii="Calibri" w:hAnsi="Calibri" w:cs="Calibri"/>
                <w:b/>
                <w:bCs/>
                <w:i/>
                <w:iCs/>
                <w:kern w:val="2"/>
                <w:sz w:val="22"/>
                <w:szCs w:val="22"/>
                <w:u w:val="single"/>
                <w:lang w:val="sr-Cyrl-RS"/>
              </w:rPr>
              <w:t>д</w:t>
            </w:r>
            <w:r w:rsidR="007C3D81" w:rsidRPr="002750B3">
              <w:rPr>
                <w:rFonts w:ascii="Calibri" w:hAnsi="Calibri" w:cs="Calibri"/>
                <w:b/>
                <w:bCs/>
                <w:i/>
                <w:iCs/>
                <w:kern w:val="2"/>
                <w:sz w:val="22"/>
                <w:szCs w:val="22"/>
                <w:u w:val="single"/>
                <w:lang w:val="sr-Cyrl-RS"/>
              </w:rPr>
              <w:t>о 20%</w:t>
            </w:r>
            <w:r w:rsidR="007C3D81" w:rsidRPr="002750B3">
              <w:rPr>
                <w:rFonts w:ascii="Calibri" w:hAnsi="Calibri" w:cs="Calibri"/>
                <w:i/>
                <w:iCs/>
                <w:kern w:val="2"/>
                <w:sz w:val="22"/>
                <w:szCs w:val="22"/>
                <w:lang w:val="sr-Cyrl-RS"/>
              </w:rPr>
              <w:t xml:space="preserve"> износа</w:t>
            </w:r>
            <w:r w:rsidR="00866C3D" w:rsidRPr="002750B3">
              <w:rPr>
                <w:rFonts w:ascii="Calibri" w:hAnsi="Calibri" w:cs="Calibri"/>
                <w:i/>
                <w:iCs/>
                <w:kern w:val="2"/>
                <w:sz w:val="22"/>
                <w:szCs w:val="22"/>
                <w:lang w:val="sr-Cyrl-RS"/>
              </w:rPr>
              <w:t xml:space="preserve"> </w:t>
            </w:r>
            <w:r w:rsidR="00866C3D" w:rsidRPr="002750B3">
              <w:rPr>
                <w:rFonts w:ascii="Calibri" w:hAnsi="Calibri" w:cs="Calibri"/>
                <w:kern w:val="2"/>
                <w:sz w:val="22"/>
                <w:szCs w:val="22"/>
                <w:lang w:val="sr-Cyrl-RS"/>
              </w:rPr>
              <w:t>понуде</w:t>
            </w:r>
            <w:r w:rsidR="005D08EB" w:rsidRPr="002750B3">
              <w:rPr>
                <w:rFonts w:ascii="Calibri" w:hAnsi="Calibri" w:cs="Calibri"/>
                <w:i/>
                <w:iCs/>
                <w:kern w:val="2"/>
                <w:sz w:val="22"/>
                <w:szCs w:val="22"/>
                <w:lang w:val="sr-Cyrl-RS"/>
              </w:rPr>
              <w:t xml:space="preserve"> са ПДВ-ом</w:t>
            </w:r>
            <w:r w:rsidR="00866C3D" w:rsidRPr="002750B3">
              <w:rPr>
                <w:rFonts w:ascii="Calibri" w:hAnsi="Calibri" w:cs="Calibri"/>
                <w:i/>
                <w:iCs/>
                <w:kern w:val="2"/>
                <w:sz w:val="22"/>
                <w:szCs w:val="22"/>
                <w:lang w:val="sr-Cyrl-RS"/>
              </w:rPr>
              <w:t>.</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182588C4"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52254AE6" w14:textId="77777777" w:rsidTr="00C172FB">
        <w:tc>
          <w:tcPr>
            <w:tcW w:w="3261" w:type="dxa"/>
            <w:tcBorders>
              <w:top w:val="single" w:sz="4" w:space="0" w:color="000000"/>
              <w:left w:val="single" w:sz="4" w:space="0" w:color="000000"/>
              <w:bottom w:val="single" w:sz="4" w:space="0" w:color="000000"/>
            </w:tcBorders>
            <w:shd w:val="clear" w:color="auto" w:fill="auto"/>
          </w:tcPr>
          <w:p w14:paraId="5F596493" w14:textId="77777777" w:rsidR="006B34D0" w:rsidRPr="0070253D" w:rsidRDefault="006B34D0" w:rsidP="00897B69">
            <w:pPr>
              <w:jc w:val="both"/>
              <w:rPr>
                <w:rFonts w:asciiTheme="minorHAnsi" w:hAnsiTheme="minorHAnsi" w:cstheme="minorHAnsi"/>
                <w:noProof/>
                <w:sz w:val="22"/>
                <w:szCs w:val="22"/>
                <w:lang w:val="sr-Cyrl-CS"/>
              </w:rPr>
            </w:pPr>
          </w:p>
          <w:p w14:paraId="03743D0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Рок важења понуде</w:t>
            </w:r>
          </w:p>
          <w:p w14:paraId="1D564FBF" w14:textId="77777777" w:rsidR="006B34D0" w:rsidRPr="0070253D" w:rsidRDefault="006B34D0"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133E252F" w14:textId="77777777" w:rsidR="006B34D0" w:rsidRPr="0070253D" w:rsidRDefault="006B34D0" w:rsidP="00897B69">
            <w:pPr>
              <w:jc w:val="both"/>
              <w:rPr>
                <w:rFonts w:asciiTheme="minorHAnsi" w:hAnsiTheme="minorHAnsi" w:cstheme="minorHAnsi"/>
                <w:noProof/>
                <w:sz w:val="22"/>
                <w:szCs w:val="22"/>
                <w:lang w:val="sr-Cyrl-CS"/>
              </w:rPr>
            </w:pPr>
          </w:p>
        </w:tc>
      </w:tr>
      <w:tr w:rsidR="00DB5596" w:rsidRPr="0070253D" w14:paraId="42EB7307" w14:textId="77777777" w:rsidTr="00C172FB">
        <w:tc>
          <w:tcPr>
            <w:tcW w:w="3261" w:type="dxa"/>
            <w:tcBorders>
              <w:top w:val="single" w:sz="4" w:space="0" w:color="000000"/>
              <w:left w:val="single" w:sz="4" w:space="0" w:color="000000"/>
              <w:bottom w:val="single" w:sz="4" w:space="0" w:color="000000"/>
            </w:tcBorders>
            <w:shd w:val="clear" w:color="auto" w:fill="auto"/>
          </w:tcPr>
          <w:p w14:paraId="75970BE0" w14:textId="77777777" w:rsidR="00DB5596" w:rsidRDefault="00DB5596" w:rsidP="00897B69">
            <w:pPr>
              <w:jc w:val="both"/>
              <w:rPr>
                <w:rFonts w:asciiTheme="minorHAnsi" w:hAnsiTheme="minorHAnsi" w:cstheme="minorHAnsi"/>
                <w:noProof/>
                <w:sz w:val="22"/>
                <w:szCs w:val="22"/>
                <w:lang w:val="sr-Cyrl-RS"/>
              </w:rPr>
            </w:pPr>
          </w:p>
          <w:p w14:paraId="02AB6012" w14:textId="03913B27" w:rsidR="00DB5596" w:rsidRDefault="00DB5596" w:rsidP="00897B69">
            <w:pPr>
              <w:jc w:val="both"/>
              <w:rPr>
                <w:rFonts w:asciiTheme="minorHAnsi" w:hAnsiTheme="minorHAnsi" w:cstheme="minorHAnsi"/>
                <w:noProof/>
                <w:sz w:val="22"/>
                <w:szCs w:val="22"/>
                <w:lang w:val="sr-Cyrl-RS"/>
              </w:rPr>
            </w:pPr>
            <w:r>
              <w:rPr>
                <w:rFonts w:asciiTheme="minorHAnsi" w:hAnsiTheme="minorHAnsi" w:cstheme="minorHAnsi"/>
                <w:noProof/>
                <w:sz w:val="22"/>
                <w:szCs w:val="22"/>
                <w:lang w:val="sr-Cyrl-RS"/>
              </w:rPr>
              <w:t>Гарантни рок:</w:t>
            </w:r>
          </w:p>
          <w:p w14:paraId="14747ED9" w14:textId="59AAA5E6" w:rsidR="00DB5596" w:rsidRPr="00DB5596" w:rsidRDefault="00DB5596" w:rsidP="00897B69">
            <w:pPr>
              <w:jc w:val="both"/>
              <w:rPr>
                <w:rFonts w:asciiTheme="minorHAnsi" w:hAnsiTheme="minorHAnsi" w:cstheme="minorHAnsi"/>
                <w:noProof/>
                <w:sz w:val="22"/>
                <w:szCs w:val="22"/>
                <w:lang w:val="sr-Cyrl-R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5432FB9C" w14:textId="77777777" w:rsidR="00DB5596" w:rsidRPr="0070253D" w:rsidRDefault="00DB5596" w:rsidP="00897B69">
            <w:pPr>
              <w:jc w:val="both"/>
              <w:rPr>
                <w:rFonts w:asciiTheme="minorHAnsi" w:hAnsiTheme="minorHAnsi" w:cstheme="minorHAnsi"/>
                <w:noProof/>
                <w:sz w:val="22"/>
                <w:szCs w:val="22"/>
                <w:lang w:val="sr-Cyrl-CS"/>
              </w:rPr>
            </w:pPr>
          </w:p>
        </w:tc>
      </w:tr>
      <w:tr w:rsidR="006B34D0" w:rsidRPr="0070253D" w14:paraId="6DE4BF52" w14:textId="77777777" w:rsidTr="00C172FB">
        <w:tc>
          <w:tcPr>
            <w:tcW w:w="3261" w:type="dxa"/>
            <w:tcBorders>
              <w:top w:val="single" w:sz="4" w:space="0" w:color="000000"/>
              <w:left w:val="single" w:sz="4" w:space="0" w:color="000000"/>
              <w:bottom w:val="single" w:sz="4" w:space="0" w:color="000000"/>
            </w:tcBorders>
            <w:shd w:val="clear" w:color="auto" w:fill="auto"/>
          </w:tcPr>
          <w:p w14:paraId="7BB736B0" w14:textId="77777777" w:rsidR="006B34D0" w:rsidRPr="0070253D" w:rsidRDefault="006B34D0" w:rsidP="00897B69">
            <w:pPr>
              <w:jc w:val="both"/>
              <w:rPr>
                <w:rFonts w:asciiTheme="minorHAnsi" w:hAnsiTheme="minorHAnsi" w:cstheme="minorHAnsi"/>
                <w:noProof/>
                <w:sz w:val="22"/>
                <w:szCs w:val="22"/>
                <w:lang w:val="sr-Cyrl-CS"/>
              </w:rPr>
            </w:pPr>
          </w:p>
          <w:p w14:paraId="3EB9F5AC"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Рок </w:t>
            </w:r>
            <w:r w:rsidR="00655764" w:rsidRPr="0070253D">
              <w:rPr>
                <w:rFonts w:asciiTheme="minorHAnsi" w:hAnsiTheme="minorHAnsi" w:cstheme="minorHAnsi"/>
                <w:noProof/>
                <w:sz w:val="22"/>
                <w:szCs w:val="22"/>
                <w:lang w:val="sr-Cyrl-CS"/>
              </w:rPr>
              <w:t xml:space="preserve">испоруке </w:t>
            </w:r>
          </w:p>
          <w:p w14:paraId="7F12AB83" w14:textId="77777777" w:rsidR="00655764" w:rsidRPr="0070253D" w:rsidRDefault="00655764"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A4AAD3D" w14:textId="77777777" w:rsidR="006B34D0" w:rsidRPr="0070253D" w:rsidRDefault="006B34D0" w:rsidP="00897B69">
            <w:pPr>
              <w:jc w:val="both"/>
              <w:rPr>
                <w:rFonts w:asciiTheme="minorHAnsi" w:hAnsiTheme="minorHAnsi" w:cstheme="minorHAnsi"/>
                <w:noProof/>
                <w:sz w:val="22"/>
                <w:szCs w:val="22"/>
                <w:lang w:val="sr-Cyrl-CS"/>
              </w:rPr>
            </w:pPr>
          </w:p>
        </w:tc>
      </w:tr>
      <w:tr w:rsidR="00655764" w:rsidRPr="0070253D" w14:paraId="60BF73DD" w14:textId="77777777" w:rsidTr="00655764">
        <w:tc>
          <w:tcPr>
            <w:tcW w:w="3261" w:type="dxa"/>
            <w:tcBorders>
              <w:top w:val="single" w:sz="4" w:space="0" w:color="000000"/>
              <w:left w:val="single" w:sz="4" w:space="0" w:color="000000"/>
              <w:bottom w:val="single" w:sz="4" w:space="0" w:color="000000"/>
            </w:tcBorders>
            <w:shd w:val="clear" w:color="auto" w:fill="auto"/>
          </w:tcPr>
          <w:p w14:paraId="7B8C9589" w14:textId="77777777" w:rsidR="00655764" w:rsidRPr="0070253D" w:rsidRDefault="00655764" w:rsidP="00FB0933">
            <w:pPr>
              <w:jc w:val="both"/>
              <w:rPr>
                <w:rFonts w:asciiTheme="minorHAnsi" w:hAnsiTheme="minorHAnsi" w:cstheme="minorHAnsi"/>
                <w:noProof/>
                <w:sz w:val="22"/>
                <w:szCs w:val="22"/>
                <w:lang w:val="sr-Cyrl-CS"/>
              </w:rPr>
            </w:pPr>
          </w:p>
          <w:p w14:paraId="5B51A693" w14:textId="77777777" w:rsidR="00655764" w:rsidRPr="0070253D" w:rsidRDefault="00655764"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Место и начин испоруке</w:t>
            </w:r>
          </w:p>
          <w:p w14:paraId="66702E57" w14:textId="77777777" w:rsidR="00655764" w:rsidRPr="0070253D" w:rsidRDefault="00655764" w:rsidP="00FB0933">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78AEB0BE" w14:textId="77777777" w:rsidR="00655764" w:rsidRPr="0070253D" w:rsidRDefault="00655764" w:rsidP="00FB0933">
            <w:pPr>
              <w:jc w:val="both"/>
              <w:rPr>
                <w:rFonts w:asciiTheme="minorHAnsi" w:hAnsiTheme="minorHAnsi" w:cstheme="minorHAnsi"/>
                <w:noProof/>
                <w:sz w:val="22"/>
                <w:szCs w:val="22"/>
                <w:lang w:val="sr-Cyrl-CS"/>
              </w:rPr>
            </w:pPr>
          </w:p>
        </w:tc>
      </w:tr>
    </w:tbl>
    <w:p w14:paraId="03579184" w14:textId="77777777" w:rsidR="00E33635" w:rsidRPr="0070253D" w:rsidRDefault="00E33635" w:rsidP="00C172FB">
      <w:pPr>
        <w:jc w:val="both"/>
        <w:rPr>
          <w:rFonts w:asciiTheme="minorHAnsi" w:hAnsiTheme="minorHAnsi" w:cstheme="minorHAnsi"/>
          <w:noProof/>
          <w:sz w:val="22"/>
          <w:szCs w:val="22"/>
          <w:lang w:val="sr-Cyrl-CS"/>
        </w:rPr>
      </w:pPr>
    </w:p>
    <w:p w14:paraId="51761AA4" w14:textId="77777777" w:rsidR="00E33635" w:rsidRPr="0070253D" w:rsidRDefault="00E33635" w:rsidP="00C172FB">
      <w:pPr>
        <w:jc w:val="both"/>
        <w:rPr>
          <w:rFonts w:asciiTheme="minorHAnsi" w:hAnsiTheme="minorHAnsi" w:cstheme="minorHAnsi"/>
          <w:noProof/>
          <w:sz w:val="22"/>
          <w:szCs w:val="22"/>
          <w:lang w:val="sr-Cyrl-CS"/>
        </w:rPr>
      </w:pPr>
    </w:p>
    <w:p w14:paraId="3AE8ED6E" w14:textId="77777777" w:rsidR="00C172FB" w:rsidRDefault="00C172FB" w:rsidP="00C172FB">
      <w:pPr>
        <w:jc w:val="both"/>
        <w:rPr>
          <w:rFonts w:asciiTheme="minorHAnsi" w:hAnsiTheme="minorHAnsi" w:cstheme="minorHAnsi"/>
          <w:noProof/>
          <w:sz w:val="22"/>
          <w:szCs w:val="22"/>
        </w:rPr>
      </w:pPr>
    </w:p>
    <w:p w14:paraId="14E9655D" w14:textId="77777777" w:rsidR="003E4550" w:rsidRDefault="003E4550" w:rsidP="00C172FB">
      <w:pPr>
        <w:jc w:val="both"/>
        <w:rPr>
          <w:rFonts w:asciiTheme="minorHAnsi" w:hAnsiTheme="minorHAnsi" w:cstheme="minorHAnsi"/>
          <w:noProof/>
          <w:sz w:val="22"/>
          <w:szCs w:val="22"/>
        </w:rPr>
      </w:pPr>
    </w:p>
    <w:p w14:paraId="58E25070" w14:textId="77777777" w:rsidR="003E4550" w:rsidRPr="0070253D" w:rsidRDefault="003E4550" w:rsidP="00C172FB">
      <w:pPr>
        <w:jc w:val="both"/>
        <w:rPr>
          <w:rFonts w:asciiTheme="minorHAnsi" w:hAnsiTheme="minorHAnsi" w:cstheme="minorHAnsi"/>
          <w:noProof/>
          <w:sz w:val="22"/>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C172FB" w:rsidRPr="0070253D" w14:paraId="2BA98FBC" w14:textId="77777777" w:rsidTr="00181305">
        <w:tc>
          <w:tcPr>
            <w:tcW w:w="3320" w:type="dxa"/>
          </w:tcPr>
          <w:p w14:paraId="7D34C69B" w14:textId="77777777" w:rsidR="00C172FB" w:rsidRPr="0070253D" w:rsidRDefault="00C172FB"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6CB4140E" w14:textId="77777777" w:rsidR="00C172FB" w:rsidRPr="0070253D" w:rsidRDefault="00C172FB" w:rsidP="00181305">
            <w:pPr>
              <w:jc w:val="both"/>
              <w:rPr>
                <w:rFonts w:asciiTheme="minorHAnsi" w:hAnsiTheme="minorHAnsi" w:cstheme="minorHAnsi"/>
                <w:noProof/>
                <w:sz w:val="22"/>
                <w:szCs w:val="22"/>
                <w:lang w:val="sr-Cyrl-CS"/>
              </w:rPr>
            </w:pPr>
          </w:p>
          <w:p w14:paraId="53723EB7" w14:textId="77777777" w:rsidR="00C172FB" w:rsidRPr="0070253D" w:rsidRDefault="00C172FB" w:rsidP="00181305">
            <w:pPr>
              <w:jc w:val="both"/>
              <w:rPr>
                <w:rFonts w:asciiTheme="minorHAnsi" w:hAnsiTheme="minorHAnsi" w:cstheme="minorHAnsi"/>
                <w:noProof/>
                <w:sz w:val="22"/>
                <w:szCs w:val="22"/>
                <w:lang w:val="sr-Cyrl-CS"/>
              </w:rPr>
            </w:pPr>
          </w:p>
          <w:p w14:paraId="60DCE665" w14:textId="77777777" w:rsidR="00C172FB" w:rsidRPr="0070253D" w:rsidRDefault="00C172FB" w:rsidP="00181305">
            <w:pPr>
              <w:jc w:val="both"/>
              <w:rPr>
                <w:rFonts w:asciiTheme="minorHAnsi" w:hAnsiTheme="minorHAnsi" w:cstheme="minorHAnsi"/>
                <w:noProof/>
                <w:sz w:val="22"/>
                <w:szCs w:val="22"/>
                <w:lang w:val="sr-Cyrl-CS"/>
              </w:rPr>
            </w:pPr>
          </w:p>
          <w:p w14:paraId="157F8A75" w14:textId="77777777" w:rsidR="00C172FB" w:rsidRPr="0070253D" w:rsidRDefault="00C172FB"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58EF7535" w14:textId="77777777" w:rsidR="00C172FB" w:rsidRPr="0070253D" w:rsidRDefault="00C172FB" w:rsidP="00181305">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75704FC3" w14:textId="77777777" w:rsidR="00C172FB" w:rsidRPr="0070253D" w:rsidRDefault="00C172FB"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70B0E00D" w14:textId="77777777" w:rsidR="00C172FB" w:rsidRPr="0070253D" w:rsidRDefault="00C172FB" w:rsidP="00181305">
            <w:pPr>
              <w:jc w:val="right"/>
              <w:rPr>
                <w:rFonts w:asciiTheme="minorHAnsi" w:hAnsiTheme="minorHAnsi" w:cstheme="minorHAnsi"/>
                <w:noProof/>
                <w:sz w:val="22"/>
                <w:szCs w:val="22"/>
                <w:lang w:val="sr-Cyrl-CS"/>
              </w:rPr>
            </w:pPr>
          </w:p>
          <w:p w14:paraId="4C90486F" w14:textId="77777777" w:rsidR="00C172FB" w:rsidRPr="0070253D" w:rsidRDefault="00C172FB" w:rsidP="00181305">
            <w:pPr>
              <w:jc w:val="right"/>
              <w:rPr>
                <w:rFonts w:asciiTheme="minorHAnsi" w:hAnsiTheme="minorHAnsi" w:cstheme="minorHAnsi"/>
                <w:noProof/>
                <w:sz w:val="22"/>
                <w:szCs w:val="22"/>
                <w:lang w:val="sr-Cyrl-CS"/>
              </w:rPr>
            </w:pPr>
          </w:p>
          <w:p w14:paraId="5637B1F3" w14:textId="77777777" w:rsidR="00C172FB" w:rsidRPr="0070253D" w:rsidRDefault="00C172FB" w:rsidP="00181305">
            <w:pPr>
              <w:jc w:val="right"/>
              <w:rPr>
                <w:rFonts w:asciiTheme="minorHAnsi" w:hAnsiTheme="minorHAnsi" w:cstheme="minorHAnsi"/>
                <w:noProof/>
                <w:sz w:val="22"/>
                <w:szCs w:val="22"/>
                <w:lang w:val="sr-Cyrl-CS"/>
              </w:rPr>
            </w:pPr>
          </w:p>
          <w:p w14:paraId="31B29923" w14:textId="77777777" w:rsidR="00C172FB" w:rsidRPr="0070253D" w:rsidRDefault="00C172FB"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22FBE5BB" w14:textId="77777777" w:rsidR="003E4550" w:rsidRDefault="003E4550" w:rsidP="00C172FB">
      <w:pPr>
        <w:jc w:val="both"/>
        <w:rPr>
          <w:rFonts w:asciiTheme="minorHAnsi" w:hAnsiTheme="minorHAnsi" w:cstheme="minorHAnsi"/>
          <w:noProof/>
          <w:sz w:val="22"/>
          <w:szCs w:val="22"/>
          <w:lang w:val="sr-Cyrl-CS"/>
        </w:rPr>
      </w:pPr>
    </w:p>
    <w:p w14:paraId="34A906E2" w14:textId="77777777" w:rsidR="003E4550" w:rsidRDefault="003E4550" w:rsidP="00C172FB">
      <w:pPr>
        <w:jc w:val="both"/>
        <w:rPr>
          <w:rFonts w:asciiTheme="minorHAnsi" w:hAnsiTheme="minorHAnsi" w:cstheme="minorHAnsi"/>
          <w:noProof/>
          <w:sz w:val="22"/>
          <w:szCs w:val="22"/>
          <w:lang w:val="sr-Cyrl-CS"/>
        </w:rPr>
      </w:pPr>
    </w:p>
    <w:p w14:paraId="5379DEAC" w14:textId="77777777" w:rsidR="003E4550" w:rsidRPr="0070253D" w:rsidRDefault="003E4550" w:rsidP="00C172FB">
      <w:pPr>
        <w:jc w:val="both"/>
        <w:rPr>
          <w:rFonts w:asciiTheme="minorHAnsi" w:hAnsiTheme="minorHAnsi" w:cstheme="minorHAnsi"/>
          <w:noProof/>
          <w:sz w:val="22"/>
          <w:szCs w:val="22"/>
          <w:lang w:val="sr-Cyrl-CS"/>
        </w:rPr>
      </w:pPr>
    </w:p>
    <w:p w14:paraId="05604CC5" w14:textId="77777777" w:rsidR="00C172FB" w:rsidRPr="0070253D" w:rsidRDefault="00C172FB" w:rsidP="00C172FB">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Напомене: </w:t>
      </w:r>
    </w:p>
    <w:p w14:paraId="5A6DE4B3" w14:textId="77777777" w:rsidR="00C172FB" w:rsidRPr="0070253D" w:rsidRDefault="00C172FB" w:rsidP="00C172FB">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14:paraId="2C4DA69A" w14:textId="2E22B526" w:rsidR="003E4550" w:rsidRPr="008D5066" w:rsidRDefault="00C172FB" w:rsidP="008D5066">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је предмет јавне набавке обликован у више партија, понуђачи ће попуњавати образац понуде за сваку партију посебно.</w:t>
      </w:r>
    </w:p>
    <w:p w14:paraId="2FDCBEE0" w14:textId="77777777" w:rsidR="008B0569" w:rsidRDefault="008B0569" w:rsidP="00C172FB">
      <w:pPr>
        <w:jc w:val="center"/>
        <w:rPr>
          <w:rFonts w:asciiTheme="minorHAnsi" w:hAnsiTheme="minorHAnsi" w:cstheme="minorHAnsi"/>
          <w:b/>
          <w:noProof/>
          <w:sz w:val="22"/>
          <w:szCs w:val="22"/>
        </w:rPr>
      </w:pPr>
    </w:p>
    <w:p w14:paraId="2BD5CEE4" w14:textId="77777777" w:rsidR="008B0569" w:rsidRDefault="008B0569" w:rsidP="00C172FB">
      <w:pPr>
        <w:jc w:val="center"/>
        <w:rPr>
          <w:rFonts w:asciiTheme="minorHAnsi" w:hAnsiTheme="minorHAnsi" w:cstheme="minorHAnsi"/>
          <w:b/>
          <w:noProof/>
          <w:sz w:val="22"/>
          <w:szCs w:val="22"/>
        </w:rPr>
      </w:pPr>
    </w:p>
    <w:p w14:paraId="66CE3D15" w14:textId="77777777" w:rsidR="008B0569" w:rsidRDefault="008B0569" w:rsidP="00C172FB">
      <w:pPr>
        <w:jc w:val="center"/>
        <w:rPr>
          <w:rFonts w:asciiTheme="minorHAnsi" w:hAnsiTheme="minorHAnsi" w:cstheme="minorHAnsi"/>
          <w:b/>
          <w:noProof/>
          <w:sz w:val="22"/>
          <w:szCs w:val="22"/>
        </w:rPr>
      </w:pPr>
    </w:p>
    <w:p w14:paraId="39FD3963" w14:textId="446EB979" w:rsidR="00C172FB" w:rsidRPr="0070253D" w:rsidRDefault="00C172FB" w:rsidP="00C172FB">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VIII</w:t>
      </w:r>
      <w:r w:rsidRPr="0070253D">
        <w:rPr>
          <w:rFonts w:asciiTheme="minorHAnsi" w:hAnsiTheme="minorHAnsi" w:cstheme="minorHAnsi"/>
          <w:b/>
          <w:noProof/>
          <w:sz w:val="22"/>
          <w:szCs w:val="22"/>
          <w:lang w:val="sr-Cyrl-CS"/>
        </w:rPr>
        <w:t xml:space="preserve">  Модел уговора</w:t>
      </w:r>
    </w:p>
    <w:p w14:paraId="428F63D4" w14:textId="77777777" w:rsidR="00C172FB" w:rsidRPr="0070253D" w:rsidRDefault="00C172FB" w:rsidP="00C172FB">
      <w:pPr>
        <w:jc w:val="both"/>
        <w:rPr>
          <w:rFonts w:asciiTheme="minorHAnsi" w:hAnsiTheme="minorHAnsi" w:cstheme="minorHAnsi"/>
          <w:noProof/>
          <w:sz w:val="22"/>
          <w:szCs w:val="22"/>
          <w:lang w:val="sr-Cyrl-CS"/>
        </w:rPr>
      </w:pPr>
    </w:p>
    <w:p w14:paraId="11F5A631" w14:textId="77777777" w:rsidR="00C172FB" w:rsidRPr="0070253D" w:rsidRDefault="00C172FB" w:rsidP="00C172FB">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Модел уговора понуђач мора да овери печатом и потпише, чиме потврђује да је сагласан са садржином модела уговора. Коначни Уговор који ће бити потписан са понуђачем се може разликовати од предметног модела.</w:t>
      </w:r>
    </w:p>
    <w:p w14:paraId="17F5680A" w14:textId="77777777" w:rsidR="00C172FB" w:rsidRPr="0070253D" w:rsidRDefault="00C172FB" w:rsidP="00C172FB">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Уколико понуђач наступа са групом понуђача модел уговора попуњава, потписује и оверава печатом овлашћени представник групе понуђача.</w:t>
      </w:r>
    </w:p>
    <w:p w14:paraId="3CA510FD" w14:textId="77777777" w:rsidR="00C172FB" w:rsidRPr="0070253D" w:rsidRDefault="00C172FB" w:rsidP="00C172FB">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w:t>
      </w:r>
    </w:p>
    <w:p w14:paraId="23898D15" w14:textId="77777777" w:rsidR="00C172FB" w:rsidRPr="0070253D" w:rsidRDefault="00C172FB" w:rsidP="00C172FB">
      <w:pPr>
        <w:jc w:val="both"/>
        <w:rPr>
          <w:rFonts w:asciiTheme="minorHAnsi" w:eastAsia="Times New Roman" w:hAnsiTheme="minorHAnsi" w:cstheme="minorHAnsi"/>
          <w:color w:val="auto"/>
          <w:kern w:val="0"/>
          <w:sz w:val="22"/>
          <w:szCs w:val="22"/>
          <w:lang w:val="sr-Cyrl-CS" w:eastAsia="sr-Latn-CS"/>
        </w:rPr>
      </w:pPr>
    </w:p>
    <w:p w14:paraId="6EF629EE" w14:textId="7D86D18B" w:rsidR="00C172FB" w:rsidRPr="00364A4F" w:rsidRDefault="006C1BDC" w:rsidP="00C172FB">
      <w:pPr>
        <w:jc w:val="center"/>
        <w:rPr>
          <w:rFonts w:asciiTheme="minorHAnsi" w:eastAsia="Times New Roman" w:hAnsiTheme="minorHAnsi" w:cstheme="minorHAnsi"/>
          <w:b/>
          <w:color w:val="auto"/>
          <w:kern w:val="0"/>
          <w:lang w:val="sr-Cyrl-CS" w:eastAsia="sr-Latn-CS"/>
        </w:rPr>
      </w:pPr>
      <w:r w:rsidRPr="00364A4F">
        <w:rPr>
          <w:rFonts w:asciiTheme="minorHAnsi" w:eastAsia="Times New Roman" w:hAnsiTheme="minorHAnsi" w:cstheme="minorHAnsi"/>
          <w:b/>
          <w:color w:val="auto"/>
          <w:kern w:val="0"/>
          <w:lang w:val="sr-Cyrl-CS" w:eastAsia="sr-Latn-CS"/>
        </w:rPr>
        <w:t>УГОВОР О ЈАВНОЈ НАБАВЦИ ДОБАРА</w:t>
      </w:r>
    </w:p>
    <w:p w14:paraId="74B37E5A" w14:textId="77777777" w:rsidR="005F4995" w:rsidRPr="0070253D" w:rsidRDefault="005F4995" w:rsidP="005F4995">
      <w:pPr>
        <w:jc w:val="both"/>
        <w:rPr>
          <w:rFonts w:asciiTheme="minorHAnsi" w:eastAsia="Times New Roman" w:hAnsiTheme="minorHAnsi" w:cstheme="minorHAnsi"/>
          <w:color w:val="auto"/>
          <w:kern w:val="0"/>
          <w:sz w:val="22"/>
          <w:szCs w:val="22"/>
          <w:lang w:val="sr-Cyrl-CS" w:eastAsia="sr-Latn-CS"/>
        </w:rPr>
      </w:pPr>
    </w:p>
    <w:p w14:paraId="25033C4E"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Закључен дана _____________   године у Вршцу између:</w:t>
      </w:r>
    </w:p>
    <w:p w14:paraId="082D4EB0"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4D305AF4"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1. Специјалне болнице за психијатријске болести „др Славољуб Бакаловић“, Подвршанска 13, Вршац, коју заступа Директор др Татјана Воскресенски (у даљем тексту: наручилац)</w:t>
      </w:r>
    </w:p>
    <w:p w14:paraId="531E1224" w14:textId="24923B20"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2._____________________________ул.____________________, матични број___________;</w:t>
      </w:r>
      <w:r w:rsidR="003C00F3">
        <w:rPr>
          <w:rFonts w:asciiTheme="minorHAnsi" w:eastAsia="Times New Roman" w:hAnsiTheme="minorHAnsi" w:cstheme="minorHAnsi"/>
          <w:color w:val="auto"/>
          <w:kern w:val="0"/>
          <w:sz w:val="22"/>
          <w:szCs w:val="22"/>
          <w:lang w:val="sr-Cyrl-CS" w:eastAsia="sr-Latn-CS"/>
        </w:rPr>
        <w:t xml:space="preserve"> </w:t>
      </w:r>
      <w:r w:rsidRPr="0070253D">
        <w:rPr>
          <w:rFonts w:asciiTheme="minorHAnsi" w:eastAsia="Times New Roman" w:hAnsiTheme="minorHAnsi" w:cstheme="minorHAnsi"/>
          <w:color w:val="auto"/>
          <w:kern w:val="0"/>
          <w:sz w:val="22"/>
          <w:szCs w:val="22"/>
          <w:lang w:val="sr-Cyrl-CS" w:eastAsia="sr-Latn-CS"/>
        </w:rPr>
        <w:t xml:space="preserve">ПИБ __________ кога заступа директор ___________________ (у даљем тексту: понуђач) </w:t>
      </w:r>
    </w:p>
    <w:p w14:paraId="43AABE34"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084FA38A" w14:textId="77777777" w:rsidR="00B505C9" w:rsidRPr="00364A4F" w:rsidRDefault="00B505C9" w:rsidP="002E1BA3">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1.</w:t>
      </w:r>
    </w:p>
    <w:p w14:paraId="7241A605" w14:textId="506225F3" w:rsidR="00B505C9" w:rsidRPr="0070253D" w:rsidRDefault="00B505C9" w:rsidP="002E1BA3">
      <w:pPr>
        <w:jc w:val="both"/>
        <w:rPr>
          <w:rFonts w:asciiTheme="minorHAnsi" w:hAnsiTheme="minorHAnsi" w:cstheme="minorHAnsi"/>
          <w:b/>
          <w:sz w:val="22"/>
          <w:szCs w:val="22"/>
        </w:rPr>
      </w:pPr>
      <w:r w:rsidRPr="0070253D">
        <w:rPr>
          <w:rFonts w:asciiTheme="minorHAnsi" w:eastAsia="Times New Roman" w:hAnsiTheme="minorHAnsi" w:cstheme="minorHAnsi"/>
          <w:color w:val="auto"/>
          <w:kern w:val="0"/>
          <w:sz w:val="22"/>
          <w:szCs w:val="22"/>
          <w:lang w:val="sr-Cyrl-CS" w:eastAsia="sr-Latn-CS"/>
        </w:rPr>
        <w:tab/>
        <w:t xml:space="preserve">Предмет овог уговора је </w:t>
      </w:r>
      <w:proofErr w:type="spellStart"/>
      <w:r w:rsidR="0020576C">
        <w:rPr>
          <w:rFonts w:asciiTheme="minorHAnsi" w:hAnsiTheme="minorHAnsi" w:cstheme="minorHAnsi"/>
          <w:b/>
          <w:color w:val="000000" w:themeColor="text1"/>
          <w:sz w:val="22"/>
          <w:szCs w:val="22"/>
        </w:rPr>
        <w:t>Набавка</w:t>
      </w:r>
      <w:proofErr w:type="spellEnd"/>
      <w:r w:rsidR="0020576C">
        <w:rPr>
          <w:rFonts w:asciiTheme="minorHAnsi" w:hAnsiTheme="minorHAnsi" w:cstheme="minorHAnsi"/>
          <w:b/>
          <w:color w:val="000000" w:themeColor="text1"/>
          <w:sz w:val="22"/>
          <w:szCs w:val="22"/>
        </w:rPr>
        <w:t xml:space="preserve"> </w:t>
      </w:r>
      <w:proofErr w:type="spellStart"/>
      <w:r w:rsidR="0020576C">
        <w:rPr>
          <w:rFonts w:asciiTheme="minorHAnsi" w:hAnsiTheme="minorHAnsi" w:cstheme="minorHAnsi"/>
          <w:b/>
          <w:color w:val="000000" w:themeColor="text1"/>
          <w:sz w:val="22"/>
          <w:szCs w:val="22"/>
        </w:rPr>
        <w:t>електричних</w:t>
      </w:r>
      <w:proofErr w:type="spellEnd"/>
      <w:r w:rsidR="0020576C">
        <w:rPr>
          <w:rFonts w:asciiTheme="minorHAnsi" w:hAnsiTheme="minorHAnsi" w:cstheme="minorHAnsi"/>
          <w:b/>
          <w:color w:val="000000" w:themeColor="text1"/>
          <w:sz w:val="22"/>
          <w:szCs w:val="22"/>
        </w:rPr>
        <w:t xml:space="preserve"> </w:t>
      </w:r>
      <w:proofErr w:type="spellStart"/>
      <w:r w:rsidR="0020576C">
        <w:rPr>
          <w:rFonts w:asciiTheme="minorHAnsi" w:hAnsiTheme="minorHAnsi" w:cstheme="minorHAnsi"/>
          <w:b/>
          <w:color w:val="000000" w:themeColor="text1"/>
          <w:sz w:val="22"/>
          <w:szCs w:val="22"/>
        </w:rPr>
        <w:t>апарата</w:t>
      </w:r>
      <w:proofErr w:type="spellEnd"/>
      <w:r w:rsidR="0020576C">
        <w:rPr>
          <w:rFonts w:asciiTheme="minorHAnsi" w:hAnsiTheme="minorHAnsi" w:cstheme="minorHAnsi"/>
          <w:b/>
          <w:color w:val="000000" w:themeColor="text1"/>
          <w:sz w:val="22"/>
          <w:szCs w:val="22"/>
        </w:rPr>
        <w:t xml:space="preserve"> </w:t>
      </w:r>
      <w:proofErr w:type="spellStart"/>
      <w:r w:rsidR="0020576C">
        <w:rPr>
          <w:rFonts w:asciiTheme="minorHAnsi" w:hAnsiTheme="minorHAnsi" w:cstheme="minorHAnsi"/>
          <w:b/>
          <w:color w:val="000000" w:themeColor="text1"/>
          <w:sz w:val="22"/>
          <w:szCs w:val="22"/>
        </w:rPr>
        <w:t>за</w:t>
      </w:r>
      <w:proofErr w:type="spellEnd"/>
      <w:r w:rsidR="0020576C">
        <w:rPr>
          <w:rFonts w:asciiTheme="minorHAnsi" w:hAnsiTheme="minorHAnsi" w:cstheme="minorHAnsi"/>
          <w:b/>
          <w:color w:val="000000" w:themeColor="text1"/>
          <w:sz w:val="22"/>
          <w:szCs w:val="22"/>
        </w:rPr>
        <w:t xml:space="preserve"> </w:t>
      </w:r>
      <w:proofErr w:type="spellStart"/>
      <w:r w:rsidR="0020576C">
        <w:rPr>
          <w:rFonts w:asciiTheme="minorHAnsi" w:hAnsiTheme="minorHAnsi" w:cstheme="minorHAnsi"/>
          <w:b/>
          <w:color w:val="000000" w:themeColor="text1"/>
          <w:sz w:val="22"/>
          <w:szCs w:val="22"/>
        </w:rPr>
        <w:t>домаћинство</w:t>
      </w:r>
      <w:proofErr w:type="spellEnd"/>
      <w:r w:rsidR="0020576C">
        <w:rPr>
          <w:rFonts w:asciiTheme="minorHAnsi" w:hAnsiTheme="minorHAnsi" w:cstheme="minorHAnsi"/>
          <w:b/>
          <w:color w:val="000000" w:themeColor="text1"/>
          <w:sz w:val="22"/>
          <w:szCs w:val="22"/>
        </w:rPr>
        <w:t xml:space="preserve"> – </w:t>
      </w:r>
      <w:r w:rsidR="002D147B" w:rsidRPr="002D147B">
        <w:rPr>
          <w:rFonts w:asciiTheme="minorHAnsi" w:hAnsiTheme="minorHAnsi" w:cstheme="minorHAnsi"/>
          <w:b/>
          <w:color w:val="000000" w:themeColor="text1"/>
          <w:sz w:val="22"/>
          <w:szCs w:val="22"/>
        </w:rPr>
        <w:t>МАШИНА ЗА ЦРНО ПОСУЂЕ</w:t>
      </w:r>
      <w:r w:rsidRPr="0070253D">
        <w:rPr>
          <w:rFonts w:asciiTheme="minorHAnsi" w:eastAsia="Times New Roman" w:hAnsiTheme="minorHAnsi" w:cstheme="minorHAnsi"/>
          <w:color w:val="auto"/>
          <w:kern w:val="0"/>
          <w:sz w:val="22"/>
          <w:szCs w:val="22"/>
          <w:lang w:val="sr-Cyrl-CS" w:eastAsia="sr-Latn-CS"/>
        </w:rPr>
        <w:t xml:space="preserve">, а на основу покретања поступка </w:t>
      </w:r>
      <w:r w:rsidRPr="0070253D">
        <w:rPr>
          <w:rFonts w:asciiTheme="minorHAnsi" w:eastAsia="Times New Roman" w:hAnsiTheme="minorHAnsi" w:cstheme="minorHAnsi"/>
          <w:b/>
          <w:color w:val="auto"/>
          <w:kern w:val="0"/>
          <w:sz w:val="22"/>
          <w:szCs w:val="22"/>
          <w:lang w:val="sr-Cyrl-CS" w:eastAsia="sr-Latn-CS"/>
        </w:rPr>
        <w:t xml:space="preserve">Јавне набавке бр. </w:t>
      </w:r>
      <w:r w:rsidR="00251971">
        <w:rPr>
          <w:rFonts w:asciiTheme="minorHAnsi" w:eastAsia="Times New Roman" w:hAnsiTheme="minorHAnsi" w:cstheme="minorHAnsi"/>
          <w:b/>
          <w:color w:val="auto"/>
          <w:kern w:val="0"/>
          <w:sz w:val="22"/>
          <w:szCs w:val="22"/>
          <w:lang w:val="sr-Cyrl-RS" w:eastAsia="sr-Latn-CS"/>
        </w:rPr>
        <w:t>8</w:t>
      </w:r>
      <w:r w:rsidR="001D6B4F">
        <w:rPr>
          <w:rFonts w:asciiTheme="minorHAnsi" w:eastAsia="Times New Roman" w:hAnsiTheme="minorHAnsi" w:cstheme="minorHAnsi"/>
          <w:b/>
          <w:color w:val="auto"/>
          <w:kern w:val="0"/>
          <w:sz w:val="22"/>
          <w:szCs w:val="22"/>
          <w:lang w:val="sr-Cyrl-RS" w:eastAsia="sr-Latn-CS"/>
        </w:rPr>
        <w:t>/2020</w:t>
      </w:r>
      <w:r w:rsidRPr="0070253D">
        <w:rPr>
          <w:rFonts w:asciiTheme="minorHAnsi" w:eastAsia="Times New Roman" w:hAnsiTheme="minorHAnsi" w:cstheme="minorHAnsi"/>
          <w:color w:val="auto"/>
          <w:kern w:val="0"/>
          <w:sz w:val="22"/>
          <w:szCs w:val="22"/>
          <w:lang w:val="sr-Cyrl-CS" w:eastAsia="sr-Latn-CS"/>
        </w:rPr>
        <w:t xml:space="preserve">, по Јавном позиву објављеном на порталу Јавних набавки од </w:t>
      </w:r>
      <w:r w:rsidR="00893E05" w:rsidRPr="00893E05">
        <w:rPr>
          <w:rFonts w:asciiTheme="minorHAnsi" w:eastAsia="Times New Roman" w:hAnsiTheme="minorHAnsi" w:cstheme="minorHAnsi"/>
          <w:b/>
          <w:color w:val="auto"/>
          <w:kern w:val="0"/>
          <w:sz w:val="22"/>
          <w:szCs w:val="22"/>
          <w:lang w:val="sr-Latn-RS" w:eastAsia="sr-Latn-CS"/>
        </w:rPr>
        <w:t>2</w:t>
      </w:r>
      <w:r w:rsidR="00364A4F" w:rsidRPr="00893E05">
        <w:rPr>
          <w:rFonts w:asciiTheme="minorHAnsi" w:eastAsia="Times New Roman" w:hAnsiTheme="minorHAnsi" w:cstheme="minorHAnsi"/>
          <w:b/>
          <w:color w:val="auto"/>
          <w:kern w:val="0"/>
          <w:sz w:val="22"/>
          <w:szCs w:val="22"/>
          <w:lang w:val="sr-Cyrl-RS" w:eastAsia="sr-Latn-CS"/>
        </w:rPr>
        <w:t>.</w:t>
      </w:r>
      <w:r w:rsidR="00B401D4" w:rsidRPr="00893E05">
        <w:rPr>
          <w:rFonts w:asciiTheme="minorHAnsi" w:eastAsia="Times New Roman" w:hAnsiTheme="minorHAnsi" w:cstheme="minorHAnsi"/>
          <w:b/>
          <w:color w:val="auto"/>
          <w:kern w:val="0"/>
          <w:sz w:val="22"/>
          <w:szCs w:val="22"/>
          <w:lang w:val="sr-Cyrl-RS" w:eastAsia="sr-Latn-CS"/>
        </w:rPr>
        <w:t>6</w:t>
      </w:r>
      <w:r w:rsidRPr="00893E05">
        <w:rPr>
          <w:rFonts w:asciiTheme="minorHAnsi" w:eastAsia="Times New Roman" w:hAnsiTheme="minorHAnsi" w:cstheme="minorHAnsi"/>
          <w:b/>
          <w:color w:val="auto"/>
          <w:kern w:val="0"/>
          <w:sz w:val="22"/>
          <w:szCs w:val="22"/>
          <w:lang w:val="sr-Cyrl-CS" w:eastAsia="sr-Latn-CS"/>
        </w:rPr>
        <w:t>.</w:t>
      </w:r>
      <w:r w:rsidR="00982B12" w:rsidRPr="00893E05">
        <w:rPr>
          <w:rFonts w:asciiTheme="minorHAnsi" w:eastAsia="Times New Roman" w:hAnsiTheme="minorHAnsi" w:cstheme="minorHAnsi"/>
          <w:b/>
          <w:color w:val="auto"/>
          <w:kern w:val="0"/>
          <w:sz w:val="22"/>
          <w:szCs w:val="22"/>
          <w:lang w:val="sr-Cyrl-CS" w:eastAsia="sr-Latn-CS"/>
        </w:rPr>
        <w:t>2020</w:t>
      </w:r>
      <w:r w:rsidRPr="00893E05">
        <w:rPr>
          <w:rFonts w:asciiTheme="minorHAnsi" w:eastAsia="Times New Roman" w:hAnsiTheme="minorHAnsi" w:cstheme="minorHAnsi"/>
          <w:color w:val="auto"/>
          <w:kern w:val="0"/>
          <w:sz w:val="22"/>
          <w:szCs w:val="22"/>
          <w:lang w:val="sr-Cyrl-CS" w:eastAsia="sr-Latn-CS"/>
        </w:rPr>
        <w:t>.</w:t>
      </w:r>
      <w:r w:rsidRPr="0070253D">
        <w:rPr>
          <w:rFonts w:asciiTheme="minorHAnsi" w:eastAsia="Times New Roman" w:hAnsiTheme="minorHAnsi" w:cstheme="minorHAnsi"/>
          <w:color w:val="auto"/>
          <w:kern w:val="0"/>
          <w:sz w:val="22"/>
          <w:szCs w:val="22"/>
          <w:lang w:val="sr-Cyrl-CS" w:eastAsia="sr-Latn-CS"/>
        </w:rPr>
        <w:t xml:space="preserve"> године,</w:t>
      </w:r>
      <w:r w:rsidR="004A248B">
        <w:rPr>
          <w:rFonts w:asciiTheme="minorHAnsi" w:eastAsia="Times New Roman" w:hAnsiTheme="minorHAnsi" w:cstheme="minorHAnsi"/>
          <w:color w:val="auto"/>
          <w:kern w:val="0"/>
          <w:sz w:val="22"/>
          <w:szCs w:val="22"/>
          <w:lang w:eastAsia="sr-Latn-CS"/>
        </w:rPr>
        <w:t xml:space="preserve"> </w:t>
      </w:r>
      <w:r w:rsidRPr="0070253D">
        <w:rPr>
          <w:rFonts w:asciiTheme="minorHAnsi" w:eastAsia="Times New Roman" w:hAnsiTheme="minorHAnsi" w:cstheme="minorHAnsi"/>
          <w:color w:val="auto"/>
          <w:kern w:val="0"/>
          <w:sz w:val="22"/>
          <w:szCs w:val="22"/>
          <w:lang w:val="sr-Cyrl-CS" w:eastAsia="sr-Latn-CS"/>
        </w:rPr>
        <w:t>понуде понуђач</w:t>
      </w:r>
      <w:r w:rsidR="00DB5596">
        <w:rPr>
          <w:rFonts w:asciiTheme="minorHAnsi" w:eastAsia="Times New Roman" w:hAnsiTheme="minorHAnsi" w:cstheme="minorHAnsi"/>
          <w:color w:val="auto"/>
          <w:kern w:val="0"/>
          <w:sz w:val="22"/>
          <w:szCs w:val="22"/>
          <w:lang w:val="sr-Cyrl-CS" w:eastAsia="sr-Latn-CS"/>
        </w:rPr>
        <w:t>а</w:t>
      </w:r>
      <w:r w:rsidRPr="0070253D">
        <w:rPr>
          <w:rFonts w:asciiTheme="minorHAnsi" w:eastAsia="Times New Roman" w:hAnsiTheme="minorHAnsi" w:cstheme="minorHAnsi"/>
          <w:color w:val="auto"/>
          <w:kern w:val="0"/>
          <w:sz w:val="22"/>
          <w:szCs w:val="22"/>
          <w:lang w:val="sr-Cyrl-CS" w:eastAsia="sr-Latn-CS"/>
        </w:rPr>
        <w:t xml:space="preserve"> бр. __________ од __________ године и Одлуке о додели Уговора бр. __________ од __________ године.</w:t>
      </w:r>
    </w:p>
    <w:p w14:paraId="5B8AF331"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7CA095DC"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37A20AD0" w14:textId="77777777" w:rsidR="00B505C9" w:rsidRPr="00364A4F" w:rsidRDefault="00B505C9" w:rsidP="002E1BA3">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2.</w:t>
      </w:r>
    </w:p>
    <w:p w14:paraId="5E85AAFF"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Вредност уговора без ПДВ-а је __________________________________ динара</w:t>
      </w:r>
    </w:p>
    <w:p w14:paraId="48FDE5E2"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(словима_____________________________________________).</w:t>
      </w:r>
    </w:p>
    <w:p w14:paraId="4F68E27F"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p>
    <w:p w14:paraId="05C60259"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Вредност уговора са ПДВ-ом  је __________________________________ динара</w:t>
      </w:r>
    </w:p>
    <w:p w14:paraId="1854CC81"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(словима_____________________________________________).</w:t>
      </w:r>
    </w:p>
    <w:p w14:paraId="08361EDF"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1F4B18B8"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Порез на додату вредност пада на терет наручиоца.</w:t>
      </w:r>
    </w:p>
    <w:p w14:paraId="1F001E2B"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62920A7F" w14:textId="77777777" w:rsidR="00B505C9" w:rsidRPr="00364A4F" w:rsidRDefault="00B505C9" w:rsidP="002E1BA3">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3.</w:t>
      </w:r>
    </w:p>
    <w:p w14:paraId="12EB7978" w14:textId="654587C6" w:rsidR="00B505C9" w:rsidRDefault="00B505C9" w:rsidP="002E1BA3">
      <w:pPr>
        <w:jc w:val="both"/>
        <w:rPr>
          <w:rFonts w:ascii="Calibri" w:eastAsia="Times New Roman" w:hAnsi="Calibri" w:cs="Calibr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r>
      <w:r w:rsidR="00364A4F">
        <w:rPr>
          <w:rFonts w:ascii="Calibri" w:eastAsia="Times New Roman" w:hAnsi="Calibri" w:cs="Calibri"/>
          <w:color w:val="auto"/>
          <w:kern w:val="0"/>
          <w:sz w:val="22"/>
          <w:szCs w:val="22"/>
          <w:lang w:val="sr-Cyrl-CS" w:eastAsia="sr-Latn-CS"/>
        </w:rPr>
        <w:t>Уговорене стране су сагласне да ће се добра из члана 1. овог уговора преузимати према потребама наручиоца, као што је наведено у понуди. Понуђач се обавезује да добра која су предмет овог уговора испоручи у складу са својом понудом, важећим прописима и овим уговором. Понуђач гарантује да ће добра која испоручи, испуњавати све услове квалитета и захтеване техничке карактеристике сагласно понуди.</w:t>
      </w:r>
      <w:r w:rsidR="00765CB7" w:rsidRPr="00765CB7">
        <w:t xml:space="preserve"> </w:t>
      </w:r>
      <w:r w:rsidR="00765CB7" w:rsidRPr="00893E05">
        <w:rPr>
          <w:rFonts w:ascii="Calibri" w:eastAsia="Times New Roman" w:hAnsi="Calibri" w:cs="Calibri"/>
          <w:color w:val="auto"/>
          <w:kern w:val="0"/>
          <w:sz w:val="22"/>
          <w:szCs w:val="22"/>
          <w:lang w:val="sr-Cyrl-CS" w:eastAsia="sr-Latn-CS"/>
        </w:rPr>
        <w:t>Понуђач се обавезује да изврши и  испоруку;  као и  монтажу, пуштање у рад машине за црно посуђе са омекшивачем воде и обуку особља.</w:t>
      </w:r>
    </w:p>
    <w:p w14:paraId="397FCE50" w14:textId="77777777" w:rsidR="00765CB7" w:rsidRPr="003C00F3" w:rsidRDefault="00765CB7" w:rsidP="002E1BA3">
      <w:pPr>
        <w:jc w:val="both"/>
        <w:rPr>
          <w:rFonts w:ascii="Calibri" w:eastAsia="Times New Roman" w:hAnsi="Calibri" w:cs="Calibri"/>
          <w:color w:val="auto"/>
          <w:kern w:val="0"/>
          <w:sz w:val="22"/>
          <w:szCs w:val="22"/>
          <w:lang w:val="sr-Cyrl-RS" w:eastAsia="sr-Latn-CS"/>
        </w:rPr>
      </w:pPr>
    </w:p>
    <w:p w14:paraId="6E9FB227" w14:textId="77777777" w:rsidR="00B505C9" w:rsidRPr="00364A4F" w:rsidRDefault="00B505C9" w:rsidP="002E1BA3">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4.</w:t>
      </w:r>
    </w:p>
    <w:p w14:paraId="7F827FE5"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Измене или анексирање Уговора ради промена цена није дозвољено.</w:t>
      </w:r>
    </w:p>
    <w:p w14:paraId="219A5C6B"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10989F27" w14:textId="120AE6E2" w:rsidR="00AF58E7" w:rsidRDefault="00B505C9" w:rsidP="002E1BA3">
      <w:pPr>
        <w:jc w:val="center"/>
        <w:rPr>
          <w:rFonts w:ascii="Calibri" w:eastAsia="Times New Roman" w:hAnsi="Calibri" w:cs="Calibri"/>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5.</w:t>
      </w:r>
    </w:p>
    <w:p w14:paraId="2BAB0776" w14:textId="0D0C7B3A" w:rsidR="002B3741" w:rsidRDefault="002B3741" w:rsidP="002E1BA3">
      <w:pPr>
        <w:jc w:val="both"/>
        <w:rPr>
          <w:rFonts w:asciiTheme="minorHAnsi" w:eastAsia="Times New Roman" w:hAnsiTheme="minorHAnsi" w:cstheme="minorHAnsi"/>
          <w:b/>
          <w:bCs/>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Наручилац се обавезује да плаћање врши у складу са изабраном понудом у року од ________ дана од дана фактурисања.</w:t>
      </w:r>
    </w:p>
    <w:p w14:paraId="411FB84E" w14:textId="77777777" w:rsidR="005E1359" w:rsidRPr="005E1359" w:rsidRDefault="005E1359" w:rsidP="002E1BA3">
      <w:pPr>
        <w:jc w:val="both"/>
        <w:rPr>
          <w:rFonts w:asciiTheme="minorHAnsi" w:eastAsia="Times New Roman" w:hAnsiTheme="minorHAnsi" w:cstheme="minorHAnsi"/>
          <w:b/>
          <w:bCs/>
          <w:color w:val="auto"/>
          <w:kern w:val="0"/>
          <w:sz w:val="22"/>
          <w:szCs w:val="22"/>
          <w:lang w:val="sr-Cyrl-CS" w:eastAsia="sr-Latn-CS"/>
        </w:rPr>
      </w:pPr>
    </w:p>
    <w:p w14:paraId="46B85A88" w14:textId="2CA07D86" w:rsidR="005E1359" w:rsidRDefault="005E1359" w:rsidP="002E1BA3">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r>
      <w:r w:rsidRPr="00893E05">
        <w:rPr>
          <w:rFonts w:ascii="Calibri" w:eastAsia="Times New Roman" w:hAnsi="Calibri" w:cs="Calibri"/>
          <w:color w:val="auto"/>
          <w:kern w:val="0"/>
          <w:sz w:val="22"/>
          <w:szCs w:val="22"/>
          <w:lang w:val="sr-Cyrl-CS" w:eastAsia="sr-Latn-CS"/>
        </w:rPr>
        <w:t xml:space="preserve">Наручилац </w:t>
      </w:r>
      <w:r w:rsidR="002B3741" w:rsidRPr="00893E05">
        <w:rPr>
          <w:rFonts w:ascii="Calibri" w:eastAsia="Times New Roman" w:hAnsi="Calibri" w:cs="Calibri"/>
          <w:color w:val="auto"/>
          <w:kern w:val="0"/>
          <w:sz w:val="22"/>
          <w:szCs w:val="22"/>
          <w:lang w:val="sr-Cyrl-CS" w:eastAsia="sr-Latn-CS"/>
        </w:rPr>
        <w:t xml:space="preserve">се обавезује да ће </w:t>
      </w:r>
      <w:r w:rsidRPr="00893E05">
        <w:rPr>
          <w:rFonts w:ascii="Calibri" w:eastAsia="Times New Roman" w:hAnsi="Calibri" w:cs="Calibri"/>
          <w:color w:val="auto"/>
          <w:kern w:val="0"/>
          <w:sz w:val="22"/>
          <w:szCs w:val="22"/>
          <w:lang w:val="sr-Cyrl-CS" w:eastAsia="sr-Latn-CS"/>
        </w:rPr>
        <w:t>испл</w:t>
      </w:r>
      <w:r w:rsidR="002B3741" w:rsidRPr="00893E05">
        <w:rPr>
          <w:rFonts w:ascii="Calibri" w:eastAsia="Times New Roman" w:hAnsi="Calibri" w:cs="Calibri"/>
          <w:color w:val="auto"/>
          <w:kern w:val="0"/>
          <w:sz w:val="22"/>
          <w:szCs w:val="22"/>
          <w:lang w:val="sr-Cyrl-CS" w:eastAsia="sr-Latn-CS"/>
        </w:rPr>
        <w:t xml:space="preserve">атити </w:t>
      </w:r>
      <w:r w:rsidRPr="00893E05">
        <w:rPr>
          <w:rFonts w:ascii="Calibri" w:eastAsia="Times New Roman" w:hAnsi="Calibri" w:cs="Calibri"/>
          <w:color w:val="auto"/>
          <w:kern w:val="0"/>
          <w:sz w:val="22"/>
          <w:szCs w:val="22"/>
          <w:lang w:val="sr-Cyrl-CS" w:eastAsia="sr-Latn-CS"/>
        </w:rPr>
        <w:t xml:space="preserve">аванс </w:t>
      </w:r>
      <w:r w:rsidR="004E0136" w:rsidRPr="00BD76CF">
        <w:rPr>
          <w:rFonts w:ascii="Calibri" w:eastAsia="Times New Roman" w:hAnsi="Calibri" w:cs="Calibri"/>
          <w:b/>
          <w:bCs/>
          <w:color w:val="auto"/>
          <w:kern w:val="0"/>
          <w:sz w:val="22"/>
          <w:szCs w:val="22"/>
          <w:u w:val="single"/>
          <w:lang w:val="sr-Cyrl-CS" w:eastAsia="sr-Latn-CS"/>
        </w:rPr>
        <w:t>од дана потврде требовања добара</w:t>
      </w:r>
      <w:r w:rsidR="004E0136" w:rsidRPr="00893E05">
        <w:rPr>
          <w:rFonts w:ascii="Calibri" w:eastAsia="Times New Roman" w:hAnsi="Calibri" w:cs="Calibri"/>
          <w:color w:val="auto"/>
          <w:kern w:val="0"/>
          <w:sz w:val="22"/>
          <w:szCs w:val="22"/>
          <w:lang w:val="sr-Cyrl-CS" w:eastAsia="sr-Latn-CS"/>
        </w:rPr>
        <w:t xml:space="preserve"> </w:t>
      </w:r>
      <w:r w:rsidRPr="00893E05">
        <w:rPr>
          <w:rFonts w:ascii="Calibri" w:eastAsia="Times New Roman" w:hAnsi="Calibri" w:cs="Calibri"/>
          <w:color w:val="auto"/>
          <w:kern w:val="0"/>
          <w:sz w:val="22"/>
          <w:szCs w:val="22"/>
          <w:lang w:val="sr-Cyrl-CS" w:eastAsia="sr-Latn-CS"/>
        </w:rPr>
        <w:t xml:space="preserve"> назначен у понуди понуђача од укупне вредности уговора са ПДВ-ом,</w:t>
      </w:r>
      <w:r w:rsidR="00196290" w:rsidRPr="00893E05">
        <w:rPr>
          <w:rFonts w:ascii="Calibri" w:eastAsia="Times New Roman" w:hAnsi="Calibri" w:cs="Calibri"/>
          <w:color w:val="auto"/>
          <w:kern w:val="0"/>
          <w:sz w:val="22"/>
          <w:szCs w:val="22"/>
          <w:lang w:val="sr-Cyrl-CS" w:eastAsia="sr-Latn-CS"/>
        </w:rPr>
        <w:t xml:space="preserve"> </w:t>
      </w:r>
      <w:r w:rsidRPr="00893E05">
        <w:rPr>
          <w:rFonts w:ascii="Calibri" w:eastAsia="Times New Roman" w:hAnsi="Calibri" w:cs="Calibri"/>
          <w:color w:val="auto"/>
          <w:kern w:val="0"/>
          <w:sz w:val="22"/>
          <w:szCs w:val="22"/>
          <w:lang w:val="sr-Cyrl-CS" w:eastAsia="sr-Latn-CS"/>
        </w:rPr>
        <w:t xml:space="preserve"> док остатак плаћања врши у складу са </w:t>
      </w:r>
      <w:r w:rsidRPr="00893E05">
        <w:rPr>
          <w:rFonts w:ascii="Calibri" w:eastAsia="Times New Roman" w:hAnsi="Calibri" w:cs="Calibri"/>
          <w:color w:val="auto"/>
          <w:kern w:val="0"/>
          <w:sz w:val="22"/>
          <w:szCs w:val="22"/>
          <w:lang w:val="sr-Cyrl-CS" w:eastAsia="sr-Latn-CS"/>
        </w:rPr>
        <w:lastRenderedPageBreak/>
        <w:t>изабраном понудом у року од ________ дана од дана фактурисања.</w:t>
      </w:r>
      <w:r w:rsidR="00373A1E" w:rsidRPr="00893E05">
        <w:rPr>
          <w:rFonts w:ascii="Calibri" w:eastAsia="Times New Roman" w:hAnsi="Calibri" w:cs="Calibri"/>
          <w:color w:val="auto"/>
          <w:kern w:val="0"/>
          <w:sz w:val="22"/>
          <w:szCs w:val="22"/>
          <w:lang w:val="sr-Cyrl-CS" w:eastAsia="sr-Latn-CS"/>
        </w:rPr>
        <w:t xml:space="preserve"> </w:t>
      </w:r>
      <w:r w:rsidR="00373A1E" w:rsidRPr="00893E05">
        <w:rPr>
          <w:rFonts w:ascii="Calibri" w:eastAsia="Times New Roman" w:hAnsi="Calibri" w:cs="Calibri"/>
          <w:b/>
          <w:bCs/>
          <w:i/>
          <w:iCs/>
          <w:color w:val="auto"/>
          <w:kern w:val="0"/>
          <w:sz w:val="22"/>
          <w:szCs w:val="22"/>
          <w:lang w:val="sr-Cyrl-CS" w:eastAsia="sr-Latn-CS"/>
        </w:rPr>
        <w:t>(</w:t>
      </w:r>
      <w:r w:rsidR="002B3741" w:rsidRPr="00893E05">
        <w:rPr>
          <w:rFonts w:ascii="Calibri" w:eastAsia="Times New Roman" w:hAnsi="Calibri" w:cs="Calibri"/>
          <w:b/>
          <w:bCs/>
          <w:i/>
          <w:iCs/>
          <w:color w:val="auto"/>
          <w:kern w:val="0"/>
          <w:sz w:val="22"/>
          <w:szCs w:val="22"/>
          <w:lang w:val="sr-Cyrl-CS" w:eastAsia="sr-Latn-CS"/>
        </w:rPr>
        <w:t xml:space="preserve">Применљиво је </w:t>
      </w:r>
      <w:r w:rsidR="005D08EB" w:rsidRPr="00893E05">
        <w:rPr>
          <w:rFonts w:ascii="Calibri" w:eastAsia="Times New Roman" w:hAnsi="Calibri" w:cs="Calibri"/>
          <w:b/>
          <w:bCs/>
          <w:i/>
          <w:iCs/>
          <w:color w:val="auto"/>
          <w:kern w:val="0"/>
          <w:sz w:val="22"/>
          <w:szCs w:val="22"/>
          <w:lang w:val="sr-Cyrl-CS" w:eastAsia="sr-Latn-CS"/>
        </w:rPr>
        <w:t xml:space="preserve">само </w:t>
      </w:r>
      <w:r w:rsidR="002B3741" w:rsidRPr="00893E05">
        <w:rPr>
          <w:rFonts w:ascii="Calibri" w:eastAsia="Times New Roman" w:hAnsi="Calibri" w:cs="Calibri"/>
          <w:b/>
          <w:bCs/>
          <w:i/>
          <w:iCs/>
          <w:color w:val="auto"/>
          <w:kern w:val="0"/>
          <w:sz w:val="22"/>
          <w:szCs w:val="22"/>
          <w:lang w:val="sr-Cyrl-CS" w:eastAsia="sr-Latn-CS"/>
        </w:rPr>
        <w:t xml:space="preserve">у случају да понуђач у понуди захтева </w:t>
      </w:r>
      <w:r w:rsidR="005D08EB" w:rsidRPr="00893E05">
        <w:rPr>
          <w:rFonts w:ascii="Calibri" w:eastAsia="Times New Roman" w:hAnsi="Calibri" w:cs="Calibri"/>
          <w:b/>
          <w:bCs/>
          <w:i/>
          <w:iCs/>
          <w:color w:val="auto"/>
          <w:kern w:val="0"/>
          <w:sz w:val="22"/>
          <w:szCs w:val="22"/>
          <w:lang w:val="sr-Cyrl-CS" w:eastAsia="sr-Latn-CS"/>
        </w:rPr>
        <w:t>авансно плаћање, кој</w:t>
      </w:r>
      <w:r w:rsidR="00FA57FE" w:rsidRPr="00893E05">
        <w:rPr>
          <w:rFonts w:ascii="Calibri" w:eastAsia="Times New Roman" w:hAnsi="Calibri" w:cs="Calibri"/>
          <w:b/>
          <w:bCs/>
          <w:i/>
          <w:iCs/>
          <w:color w:val="auto"/>
          <w:kern w:val="0"/>
          <w:sz w:val="22"/>
          <w:szCs w:val="22"/>
          <w:lang w:val="sr-Cyrl-CS" w:eastAsia="sr-Latn-CS"/>
        </w:rPr>
        <w:t>е</w:t>
      </w:r>
      <w:r w:rsidR="005D08EB" w:rsidRPr="00893E05">
        <w:rPr>
          <w:rFonts w:ascii="Calibri" w:eastAsia="Times New Roman" w:hAnsi="Calibri" w:cs="Calibri"/>
          <w:b/>
          <w:bCs/>
          <w:i/>
          <w:iCs/>
          <w:color w:val="auto"/>
          <w:kern w:val="0"/>
          <w:sz w:val="22"/>
          <w:szCs w:val="22"/>
          <w:lang w:val="sr-Cyrl-CS" w:eastAsia="sr-Latn-CS"/>
        </w:rPr>
        <w:t xml:space="preserve"> може бити</w:t>
      </w:r>
      <w:r w:rsidR="00E9759C" w:rsidRPr="00893E05">
        <w:rPr>
          <w:rFonts w:ascii="Calibri" w:eastAsia="Times New Roman" w:hAnsi="Calibri" w:cs="Calibri"/>
          <w:b/>
          <w:bCs/>
          <w:i/>
          <w:iCs/>
          <w:color w:val="auto"/>
          <w:kern w:val="0"/>
          <w:sz w:val="22"/>
          <w:szCs w:val="22"/>
          <w:lang w:val="sr-Cyrl-CS" w:eastAsia="sr-Latn-CS"/>
        </w:rPr>
        <w:t xml:space="preserve"> </w:t>
      </w:r>
      <w:r w:rsidR="00E9759C" w:rsidRPr="00893E05">
        <w:rPr>
          <w:rFonts w:ascii="Calibri" w:hAnsi="Calibri" w:cs="Calibri"/>
          <w:b/>
          <w:bCs/>
          <w:i/>
          <w:iCs/>
          <w:kern w:val="2"/>
          <w:sz w:val="22"/>
          <w:szCs w:val="22"/>
          <w:lang w:val="sr-Cyrl-RS"/>
        </w:rPr>
        <w:t>највише</w:t>
      </w:r>
      <w:r w:rsidR="00E9759C" w:rsidRPr="00893E05">
        <w:rPr>
          <w:rFonts w:ascii="Calibri" w:hAnsi="Calibri" w:cs="Calibri"/>
          <w:i/>
          <w:iCs/>
          <w:kern w:val="2"/>
          <w:sz w:val="22"/>
          <w:szCs w:val="22"/>
          <w:lang w:val="sr-Cyrl-RS"/>
        </w:rPr>
        <w:t xml:space="preserve"> </w:t>
      </w:r>
      <w:r w:rsidR="00E9759C" w:rsidRPr="00893E05">
        <w:rPr>
          <w:rFonts w:ascii="Calibri" w:hAnsi="Calibri" w:cs="Calibri"/>
          <w:b/>
          <w:bCs/>
          <w:i/>
          <w:iCs/>
          <w:kern w:val="2"/>
          <w:sz w:val="22"/>
          <w:szCs w:val="22"/>
          <w:lang w:val="sr-Cyrl-RS"/>
        </w:rPr>
        <w:t>до 20%</w:t>
      </w:r>
      <w:r w:rsidR="00E9759C" w:rsidRPr="00893E05">
        <w:rPr>
          <w:rFonts w:ascii="Calibri" w:hAnsi="Calibri" w:cs="Calibri"/>
          <w:i/>
          <w:iCs/>
          <w:kern w:val="2"/>
          <w:sz w:val="22"/>
          <w:szCs w:val="22"/>
          <w:lang w:val="sr-Cyrl-RS"/>
        </w:rPr>
        <w:t xml:space="preserve"> </w:t>
      </w:r>
      <w:r w:rsidR="00E9759C" w:rsidRPr="00893E05">
        <w:rPr>
          <w:rFonts w:ascii="Calibri" w:hAnsi="Calibri" w:cs="Calibri"/>
          <w:b/>
          <w:bCs/>
          <w:i/>
          <w:iCs/>
          <w:kern w:val="2"/>
          <w:sz w:val="22"/>
          <w:szCs w:val="22"/>
          <w:lang w:val="sr-Cyrl-RS"/>
        </w:rPr>
        <w:t>уговореног износа са ПДВ-ом</w:t>
      </w:r>
      <w:r w:rsidR="002B3741" w:rsidRPr="00893E05">
        <w:rPr>
          <w:rFonts w:ascii="Calibri" w:eastAsia="Times New Roman" w:hAnsi="Calibri" w:cs="Calibri"/>
          <w:b/>
          <w:bCs/>
          <w:i/>
          <w:iCs/>
          <w:color w:val="auto"/>
          <w:kern w:val="0"/>
          <w:sz w:val="22"/>
          <w:szCs w:val="22"/>
          <w:lang w:val="sr-Cyrl-CS" w:eastAsia="sr-Latn-CS"/>
        </w:rPr>
        <w:t>.)</w:t>
      </w:r>
    </w:p>
    <w:p w14:paraId="061DF43D" w14:textId="558D4228" w:rsidR="00AF58E7" w:rsidRDefault="005E1359" w:rsidP="00364A4F">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 xml:space="preserve"> </w:t>
      </w:r>
    </w:p>
    <w:p w14:paraId="671340AD" w14:textId="6BE6244E" w:rsidR="00364A4F" w:rsidRDefault="00364A4F" w:rsidP="00364A4F">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 xml:space="preserve">Наручилац задржава право, да уколико понуђач није у могућности да обезбеди тражене количине добара, иста предметна добра набави од другог понуђача, а разлику између понуђене цене у јавној набавци и стварне набавне цене од другог понуђача фактурише понуђачу са којим је закључио уговор. </w:t>
      </w:r>
    </w:p>
    <w:p w14:paraId="770BADAF" w14:textId="77777777" w:rsidR="00DB5596" w:rsidRDefault="00DB5596" w:rsidP="00364A4F">
      <w:pPr>
        <w:jc w:val="both"/>
        <w:rPr>
          <w:rFonts w:ascii="Calibri" w:eastAsia="Times New Roman" w:hAnsi="Calibri" w:cs="Calibri"/>
          <w:color w:val="auto"/>
          <w:kern w:val="0"/>
          <w:sz w:val="22"/>
          <w:szCs w:val="22"/>
          <w:lang w:val="sr-Cyrl-CS" w:eastAsia="sr-Latn-CS"/>
        </w:rPr>
      </w:pPr>
    </w:p>
    <w:p w14:paraId="5100AB2D" w14:textId="5A17802E" w:rsidR="00C11033" w:rsidRDefault="00C11033" w:rsidP="00C11033">
      <w:pPr>
        <w:jc w:val="both"/>
        <w:rPr>
          <w:rFonts w:ascii="Calibri" w:hAnsi="Calibri" w:cs="Calibri"/>
          <w:b/>
          <w:iCs/>
          <w:sz w:val="22"/>
          <w:szCs w:val="22"/>
        </w:rPr>
      </w:pPr>
      <w:proofErr w:type="spellStart"/>
      <w:r w:rsidRPr="007D33A9">
        <w:rPr>
          <w:rFonts w:ascii="Calibri" w:hAnsi="Calibri" w:cs="Calibri"/>
          <w:b/>
          <w:iCs/>
          <w:sz w:val="22"/>
          <w:szCs w:val="22"/>
        </w:rPr>
        <w:t>Добављач</w:t>
      </w:r>
      <w:proofErr w:type="spellEnd"/>
      <w:r w:rsidRPr="007D33A9">
        <w:rPr>
          <w:rFonts w:ascii="Calibri" w:hAnsi="Calibri" w:cs="Calibri"/>
          <w:b/>
          <w:iCs/>
          <w:sz w:val="22"/>
          <w:szCs w:val="22"/>
        </w:rPr>
        <w:t xml:space="preserve">, </w:t>
      </w:r>
      <w:proofErr w:type="spellStart"/>
      <w:r w:rsidRPr="007D33A9">
        <w:rPr>
          <w:rFonts w:ascii="Calibri" w:hAnsi="Calibri" w:cs="Calibri"/>
          <w:b/>
          <w:iCs/>
          <w:sz w:val="22"/>
          <w:szCs w:val="22"/>
        </w:rPr>
        <w:t>је</w:t>
      </w:r>
      <w:proofErr w:type="spellEnd"/>
      <w:r w:rsidRPr="007D33A9">
        <w:rPr>
          <w:rFonts w:ascii="Calibri" w:hAnsi="Calibri" w:cs="Calibri"/>
          <w:b/>
          <w:iCs/>
          <w:sz w:val="22"/>
          <w:szCs w:val="22"/>
        </w:rPr>
        <w:t xml:space="preserve"> </w:t>
      </w:r>
      <w:proofErr w:type="spellStart"/>
      <w:r w:rsidRPr="007D33A9">
        <w:rPr>
          <w:rFonts w:ascii="Calibri" w:hAnsi="Calibri" w:cs="Calibri"/>
          <w:b/>
          <w:iCs/>
          <w:sz w:val="22"/>
          <w:szCs w:val="22"/>
        </w:rPr>
        <w:t>дужан</w:t>
      </w:r>
      <w:proofErr w:type="spellEnd"/>
      <w:r w:rsidRPr="007D33A9">
        <w:rPr>
          <w:rFonts w:ascii="Calibri" w:hAnsi="Calibri" w:cs="Calibri"/>
          <w:b/>
          <w:iCs/>
          <w:sz w:val="22"/>
          <w:szCs w:val="22"/>
        </w:rPr>
        <w:t xml:space="preserve"> </w:t>
      </w:r>
      <w:proofErr w:type="spellStart"/>
      <w:proofErr w:type="gramStart"/>
      <w:r w:rsidRPr="007D33A9">
        <w:rPr>
          <w:rFonts w:ascii="Calibri" w:hAnsi="Calibri" w:cs="Calibri"/>
          <w:b/>
          <w:iCs/>
          <w:sz w:val="22"/>
          <w:szCs w:val="22"/>
        </w:rPr>
        <w:t>да</w:t>
      </w:r>
      <w:proofErr w:type="spellEnd"/>
      <w:r w:rsidRPr="007D33A9">
        <w:rPr>
          <w:rFonts w:ascii="Calibri" w:hAnsi="Calibri" w:cs="Calibri"/>
          <w:b/>
          <w:iCs/>
          <w:sz w:val="22"/>
          <w:szCs w:val="22"/>
        </w:rPr>
        <w:t xml:space="preserve"> </w:t>
      </w:r>
      <w:r w:rsidR="00ED7286">
        <w:rPr>
          <w:rFonts w:ascii="Calibri" w:hAnsi="Calibri" w:cs="Calibri"/>
          <w:b/>
          <w:iCs/>
          <w:sz w:val="22"/>
          <w:szCs w:val="22"/>
          <w:lang w:val="sr-Cyrl-RS"/>
        </w:rPr>
        <w:t xml:space="preserve"> при</w:t>
      </w:r>
      <w:proofErr w:type="gramEnd"/>
      <w:r w:rsidR="00ED7286">
        <w:rPr>
          <w:rFonts w:ascii="Calibri" w:hAnsi="Calibri" w:cs="Calibri"/>
          <w:b/>
          <w:iCs/>
          <w:sz w:val="22"/>
          <w:szCs w:val="22"/>
          <w:lang w:val="sr-Cyrl-RS"/>
        </w:rPr>
        <w:t xml:space="preserve"> потписивању Уговора </w:t>
      </w:r>
      <w:r w:rsidRPr="007D33A9">
        <w:rPr>
          <w:rFonts w:ascii="Calibri" w:hAnsi="Calibri" w:cs="Calibri"/>
          <w:b/>
          <w:iCs/>
          <w:sz w:val="22"/>
          <w:szCs w:val="22"/>
          <w:lang w:val="sr-Cyrl-RS"/>
        </w:rPr>
        <w:t>достави</w:t>
      </w:r>
      <w:r w:rsidRPr="007D33A9">
        <w:rPr>
          <w:rFonts w:ascii="Calibri" w:hAnsi="Calibri" w:cs="Calibri"/>
          <w:b/>
          <w:iCs/>
          <w:sz w:val="22"/>
          <w:szCs w:val="22"/>
        </w:rPr>
        <w:t xml:space="preserve"> </w:t>
      </w:r>
      <w:proofErr w:type="spellStart"/>
      <w:r w:rsidRPr="007D33A9">
        <w:rPr>
          <w:rFonts w:ascii="Calibri" w:hAnsi="Calibri" w:cs="Calibri"/>
          <w:b/>
          <w:iCs/>
          <w:sz w:val="22"/>
          <w:szCs w:val="22"/>
        </w:rPr>
        <w:t>Наручиоцу</w:t>
      </w:r>
      <w:proofErr w:type="spellEnd"/>
      <w:r w:rsidRPr="007D33A9">
        <w:rPr>
          <w:rFonts w:ascii="Calibri" w:hAnsi="Calibri" w:cs="Calibri"/>
          <w:b/>
          <w:iCs/>
          <w:sz w:val="22"/>
          <w:szCs w:val="22"/>
        </w:rPr>
        <w:t xml:space="preserve"> </w:t>
      </w:r>
      <w:r w:rsidRPr="007D33A9">
        <w:rPr>
          <w:rFonts w:ascii="Calibri" w:hAnsi="Calibri" w:cs="Calibri"/>
          <w:b/>
          <w:iCs/>
          <w:sz w:val="22"/>
          <w:szCs w:val="22"/>
          <w:u w:val="single"/>
          <w:lang w:val="sr-Cyrl-RS"/>
        </w:rPr>
        <w:t>две</w:t>
      </w:r>
      <w:r w:rsidRPr="007D33A9">
        <w:rPr>
          <w:rFonts w:ascii="Calibri" w:hAnsi="Calibri" w:cs="Calibri"/>
          <w:b/>
          <w:iCs/>
          <w:sz w:val="22"/>
          <w:szCs w:val="22"/>
          <w:lang w:val="sr-Cyrl-RS"/>
        </w:rPr>
        <w:t xml:space="preserve"> врсте средстава финансијског обезбеђења и то</w:t>
      </w:r>
      <w:r w:rsidRPr="007D33A9">
        <w:rPr>
          <w:rFonts w:ascii="Calibri" w:hAnsi="Calibri" w:cs="Calibri"/>
          <w:b/>
          <w:iCs/>
          <w:sz w:val="22"/>
          <w:szCs w:val="22"/>
        </w:rPr>
        <w:t>:</w:t>
      </w:r>
    </w:p>
    <w:p w14:paraId="3D8B41BB" w14:textId="226581A5" w:rsidR="00C11033" w:rsidRDefault="00C11033" w:rsidP="00C11033">
      <w:pPr>
        <w:jc w:val="both"/>
        <w:rPr>
          <w:rFonts w:ascii="Calibri" w:hAnsi="Calibri" w:cs="Calibri"/>
          <w:b/>
          <w:iCs/>
          <w:sz w:val="22"/>
          <w:szCs w:val="22"/>
        </w:rPr>
      </w:pPr>
    </w:p>
    <w:p w14:paraId="6869E1B6" w14:textId="16B02766" w:rsidR="00124330" w:rsidRPr="00893E05" w:rsidRDefault="00EF6154" w:rsidP="00EF6154">
      <w:pPr>
        <w:jc w:val="both"/>
        <w:rPr>
          <w:rFonts w:ascii="Calibri" w:hAnsi="Calibri" w:cs="Calibri"/>
          <w:iCs/>
          <w:sz w:val="22"/>
          <w:szCs w:val="22"/>
          <w:lang w:val="sr-Cyrl-RS"/>
        </w:rPr>
      </w:pPr>
      <w:r w:rsidRPr="00893E05">
        <w:rPr>
          <w:rFonts w:ascii="Calibri" w:hAnsi="Calibri" w:cs="Calibri"/>
          <w:b/>
          <w:i/>
          <w:iCs/>
          <w:sz w:val="22"/>
          <w:szCs w:val="22"/>
          <w:u w:val="single"/>
          <w:lang w:val="sr-Latn-RS"/>
        </w:rPr>
        <w:t>I</w:t>
      </w:r>
      <w:r w:rsidRPr="00893E05">
        <w:rPr>
          <w:rFonts w:ascii="Calibri" w:hAnsi="Calibri" w:cs="Calibri"/>
          <w:iCs/>
          <w:sz w:val="22"/>
          <w:szCs w:val="22"/>
          <w:lang w:val="sr-Latn-RS"/>
        </w:rPr>
        <w:t xml:space="preserve">  </w:t>
      </w:r>
      <w:r w:rsidRPr="00893E05">
        <w:rPr>
          <w:rFonts w:ascii="Calibri" w:hAnsi="Calibri" w:cs="Calibri"/>
          <w:iCs/>
          <w:sz w:val="22"/>
          <w:szCs w:val="22"/>
          <w:lang w:val="sr-Cyrl-RS"/>
        </w:rPr>
        <w:t>Б</w:t>
      </w:r>
      <w:r w:rsidRPr="00893E05">
        <w:rPr>
          <w:rFonts w:ascii="Calibri" w:hAnsi="Calibri" w:cs="Calibri"/>
          <w:iCs/>
          <w:sz w:val="22"/>
          <w:szCs w:val="22"/>
          <w:lang w:val="sr-Latn-RS"/>
        </w:rPr>
        <w:t xml:space="preserve">ланко сопствену меницу, </w:t>
      </w:r>
      <w:r w:rsidRPr="00893E05">
        <w:rPr>
          <w:rFonts w:ascii="Calibri" w:hAnsi="Calibri" w:cs="Calibri"/>
          <w:b/>
          <w:i/>
          <w:iCs/>
          <w:sz w:val="22"/>
          <w:szCs w:val="22"/>
          <w:u w:val="single"/>
          <w:lang w:val="sr-Latn-RS"/>
        </w:rPr>
        <w:t xml:space="preserve">као обезбеђење </w:t>
      </w:r>
      <w:r w:rsidR="004101AA" w:rsidRPr="00893E05">
        <w:rPr>
          <w:rFonts w:ascii="Calibri" w:hAnsi="Calibri" w:cs="Calibri"/>
          <w:b/>
          <w:i/>
          <w:iCs/>
          <w:sz w:val="22"/>
          <w:szCs w:val="22"/>
          <w:u w:val="single"/>
          <w:lang w:val="sr-Latn-RS"/>
        </w:rPr>
        <w:t>за повраћај аванс</w:t>
      </w:r>
      <w:r w:rsidR="00124330" w:rsidRPr="00893E05">
        <w:rPr>
          <w:rFonts w:ascii="Calibri" w:hAnsi="Calibri" w:cs="Calibri"/>
          <w:b/>
          <w:i/>
          <w:iCs/>
          <w:sz w:val="22"/>
          <w:szCs w:val="22"/>
          <w:u w:val="single"/>
          <w:lang w:val="sr-Cyrl-RS"/>
        </w:rPr>
        <w:t>а,</w:t>
      </w:r>
      <w:r w:rsidR="00124330" w:rsidRPr="00893E05">
        <w:rPr>
          <w:rFonts w:ascii="Calibri" w:hAnsi="Calibri" w:cs="Calibri"/>
          <w:b/>
          <w:i/>
          <w:iCs/>
          <w:sz w:val="22"/>
          <w:szCs w:val="22"/>
          <w:lang w:val="sr-Cyrl-RS"/>
        </w:rPr>
        <w:t xml:space="preserve"> </w:t>
      </w:r>
      <w:r w:rsidRPr="00893E05">
        <w:rPr>
          <w:rFonts w:ascii="Calibri" w:hAnsi="Calibri" w:cs="Calibri"/>
          <w:noProof/>
          <w:sz w:val="22"/>
          <w:szCs w:val="22"/>
          <w:lang w:val="sr-Cyrl-R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w:t>
      </w:r>
      <w:r w:rsidR="00124330" w:rsidRPr="00893E05">
        <w:rPr>
          <w:rFonts w:ascii="Calibri" w:hAnsi="Calibri" w:cs="Calibri"/>
          <w:noProof/>
          <w:sz w:val="22"/>
          <w:szCs w:val="22"/>
          <w:lang w:val="sr-Cyrl-RS"/>
        </w:rPr>
        <w:t>захтеваног аванса са ПДВ-ом</w:t>
      </w:r>
      <w:r w:rsidRPr="00893E05">
        <w:rPr>
          <w:rFonts w:ascii="Calibri" w:hAnsi="Calibri" w:cs="Calibri"/>
          <w:b/>
          <w:bCs/>
          <w:noProof/>
          <w:sz w:val="22"/>
          <w:szCs w:val="22"/>
          <w:lang w:val="sr-Cyrl-RS"/>
        </w:rPr>
        <w:t>.</w:t>
      </w:r>
      <w:r w:rsidRPr="00893E05">
        <w:rPr>
          <w:rFonts w:ascii="Calibri" w:hAnsi="Calibri" w:cs="Calibri"/>
          <w:noProof/>
          <w:sz w:val="22"/>
          <w:szCs w:val="22"/>
          <w:lang w:val="sr-Cyrl-R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w:t>
      </w:r>
      <w:r w:rsidRPr="00893E05">
        <w:rPr>
          <w:rFonts w:ascii="Calibri" w:hAnsi="Calibri" w:cs="Calibri"/>
          <w:iCs/>
          <w:sz w:val="22"/>
          <w:szCs w:val="22"/>
          <w:lang w:val="sr-Latn-RS"/>
        </w:rPr>
        <w:t>Рок важења ме</w:t>
      </w:r>
      <w:r w:rsidR="00124330" w:rsidRPr="00893E05">
        <w:rPr>
          <w:rFonts w:ascii="Calibri" w:hAnsi="Calibri" w:cs="Calibri"/>
          <w:iCs/>
          <w:sz w:val="22"/>
          <w:szCs w:val="22"/>
          <w:lang w:val="sr-Cyrl-RS"/>
        </w:rPr>
        <w:t>ничног овлашћења</w:t>
      </w:r>
      <w:r w:rsidRPr="00893E05">
        <w:rPr>
          <w:rFonts w:ascii="Calibri" w:hAnsi="Calibri" w:cs="Calibri"/>
          <w:iCs/>
          <w:sz w:val="22"/>
          <w:szCs w:val="22"/>
          <w:lang w:val="sr-Latn-RS"/>
        </w:rPr>
        <w:t xml:space="preserve"> </w:t>
      </w:r>
      <w:r w:rsidR="00124330" w:rsidRPr="00893E05">
        <w:rPr>
          <w:rFonts w:ascii="Calibri" w:hAnsi="Calibri" w:cs="Calibri"/>
          <w:iCs/>
          <w:sz w:val="22"/>
          <w:szCs w:val="22"/>
          <w:lang w:val="sr-Cyrl-RS"/>
        </w:rPr>
        <w:t>је најмање 30 дана дужи од дана истека гарантног рока</w:t>
      </w:r>
      <w:r w:rsidR="00155E2B" w:rsidRPr="00893E05">
        <w:rPr>
          <w:rFonts w:ascii="Calibri" w:hAnsi="Calibri" w:cs="Calibri"/>
          <w:iCs/>
          <w:sz w:val="22"/>
          <w:szCs w:val="22"/>
          <w:lang w:val="sr-Cyrl-RS"/>
        </w:rPr>
        <w:t xml:space="preserve"> </w:t>
      </w:r>
      <w:r w:rsidR="00B71461" w:rsidRPr="00893E05">
        <w:rPr>
          <w:rFonts w:ascii="Calibri" w:hAnsi="Calibri" w:cs="Calibri"/>
          <w:iCs/>
          <w:sz w:val="22"/>
          <w:szCs w:val="22"/>
          <w:lang w:val="sr-Cyrl-RS"/>
        </w:rPr>
        <w:t>(</w:t>
      </w:r>
      <w:r w:rsidR="00CC2E6E">
        <w:rPr>
          <w:rFonts w:ascii="Calibri" w:hAnsi="Calibri" w:cs="Calibri"/>
          <w:iCs/>
          <w:sz w:val="22"/>
          <w:szCs w:val="22"/>
          <w:lang w:val="sr-Cyrl-RS"/>
        </w:rPr>
        <w:t xml:space="preserve">гарантни рок </w:t>
      </w:r>
      <w:r w:rsidR="00B71461" w:rsidRPr="00893E05">
        <w:rPr>
          <w:rFonts w:ascii="Calibri" w:hAnsi="Calibri" w:cs="Calibri"/>
          <w:noProof/>
          <w:sz w:val="22"/>
          <w:szCs w:val="22"/>
          <w:lang w:val="sr-Cyrl-RS"/>
        </w:rPr>
        <w:t>за понуђено добро под р.бр. 1 у обрасцу структуре цене</w:t>
      </w:r>
      <w:r w:rsidR="005E4635" w:rsidRPr="00893E05">
        <w:rPr>
          <w:rFonts w:ascii="Calibri" w:hAnsi="Calibri" w:cs="Calibri"/>
          <w:noProof/>
          <w:sz w:val="22"/>
          <w:szCs w:val="22"/>
          <w:lang w:val="sr-Cyrl-RS"/>
        </w:rPr>
        <w:t xml:space="preserve"> са упутством како да се попуни</w:t>
      </w:r>
      <w:r w:rsidR="00B71461" w:rsidRPr="00893E05">
        <w:rPr>
          <w:rFonts w:ascii="Calibri" w:hAnsi="Calibri" w:cs="Calibri"/>
          <w:iCs/>
          <w:sz w:val="22"/>
          <w:szCs w:val="22"/>
          <w:lang w:val="sr-Cyrl-RS"/>
        </w:rPr>
        <w:t>)</w:t>
      </w:r>
      <w:r w:rsidR="005E4635" w:rsidRPr="00893E05">
        <w:rPr>
          <w:rFonts w:ascii="Calibri" w:hAnsi="Calibri" w:cs="Calibri"/>
          <w:iCs/>
          <w:sz w:val="22"/>
          <w:szCs w:val="22"/>
          <w:lang w:val="sr-Cyrl-RS"/>
        </w:rPr>
        <w:t>.</w:t>
      </w:r>
      <w:r w:rsidR="00124330" w:rsidRPr="00893E05">
        <w:t xml:space="preserve"> </w:t>
      </w:r>
      <w:r w:rsidR="00124330" w:rsidRPr="00893E05">
        <w:rPr>
          <w:rFonts w:ascii="Calibri" w:hAnsi="Calibri" w:cs="Calibri"/>
          <w:iCs/>
          <w:sz w:val="22"/>
          <w:szCs w:val="22"/>
          <w:lang w:val="sr-Cyrl-RS"/>
        </w:rPr>
        <w:t>Н</w:t>
      </w:r>
      <w:r w:rsidR="00124330" w:rsidRPr="00893E05">
        <w:rPr>
          <w:rFonts w:ascii="Calibri" w:hAnsi="Calibri" w:cs="Calibri"/>
          <w:iCs/>
          <w:sz w:val="22"/>
          <w:szCs w:val="22"/>
          <w:lang w:val="sr-Latn-RS"/>
        </w:rPr>
        <w:t>аручилац не може исплатити ниједан износ пре него што прими тражено средство финансијског обезбеђења за повраћај авансног плаћања</w:t>
      </w:r>
      <w:r w:rsidR="00124330" w:rsidRPr="00893E05">
        <w:rPr>
          <w:rFonts w:ascii="Calibri" w:hAnsi="Calibri" w:cs="Calibri"/>
          <w:iCs/>
          <w:sz w:val="22"/>
          <w:szCs w:val="22"/>
          <w:lang w:val="sr-Cyrl-RS"/>
        </w:rPr>
        <w:t>.</w:t>
      </w:r>
    </w:p>
    <w:p w14:paraId="2A79E87D" w14:textId="5B532142" w:rsidR="00EF6154" w:rsidRPr="00893E05" w:rsidRDefault="00EF6154" w:rsidP="00EF6154">
      <w:pPr>
        <w:jc w:val="both"/>
        <w:rPr>
          <w:rFonts w:ascii="Calibri" w:hAnsi="Calibri" w:cs="Calibri"/>
          <w:iCs/>
          <w:sz w:val="22"/>
          <w:szCs w:val="22"/>
          <w:lang w:val="sr-Latn-RS"/>
        </w:rPr>
      </w:pPr>
      <w:r w:rsidRPr="00893E05">
        <w:rPr>
          <w:rFonts w:ascii="Calibri" w:hAnsi="Calibri" w:cs="Calibri"/>
          <w:b/>
          <w:iCs/>
          <w:sz w:val="22"/>
          <w:szCs w:val="22"/>
          <w:lang w:val="sr-Latn-RS"/>
        </w:rPr>
        <w:t xml:space="preserve">Нaручилaц ће уновчити </w:t>
      </w:r>
      <w:r w:rsidRPr="00893E05">
        <w:rPr>
          <w:rFonts w:ascii="Calibri" w:eastAsia="TimesNewRomanPSMT" w:hAnsi="Calibri" w:cs="Calibri"/>
          <w:b/>
          <w:bCs/>
          <w:iCs/>
          <w:noProof/>
          <w:color w:val="auto"/>
          <w:sz w:val="22"/>
          <w:szCs w:val="22"/>
          <w:lang w:val="sr-Cyrl-RS"/>
        </w:rPr>
        <w:t xml:space="preserve">дату меницу </w:t>
      </w:r>
      <w:r w:rsidRPr="00893E05">
        <w:rPr>
          <w:rFonts w:ascii="Calibri" w:hAnsi="Calibri" w:cs="Calibri"/>
          <w:b/>
          <w:iCs/>
          <w:sz w:val="22"/>
          <w:szCs w:val="22"/>
          <w:lang w:val="sr-Latn-RS"/>
        </w:rPr>
        <w:t>у</w:t>
      </w:r>
      <w:r w:rsidR="00124330" w:rsidRPr="00893E05">
        <w:rPr>
          <w:rFonts w:ascii="Calibri" w:hAnsi="Calibri" w:cs="Calibri"/>
          <w:b/>
          <w:iCs/>
          <w:sz w:val="22"/>
          <w:szCs w:val="22"/>
          <w:lang w:val="sr-Cyrl-RS"/>
        </w:rPr>
        <w:t xml:space="preserve"> случају  да понуђач не буде извршавао своје уговорене обавезе </w:t>
      </w:r>
      <w:r w:rsidR="00767120" w:rsidRPr="00893E05">
        <w:rPr>
          <w:rFonts w:ascii="Calibri" w:hAnsi="Calibri" w:cs="Calibri"/>
          <w:b/>
          <w:iCs/>
          <w:sz w:val="22"/>
          <w:szCs w:val="22"/>
          <w:lang w:val="sr-Cyrl-RS"/>
        </w:rPr>
        <w:t xml:space="preserve"> начин</w:t>
      </w:r>
      <w:r w:rsidR="003D2F05" w:rsidRPr="00893E05">
        <w:rPr>
          <w:rFonts w:ascii="Calibri" w:hAnsi="Calibri" w:cs="Calibri"/>
          <w:b/>
          <w:iCs/>
          <w:sz w:val="22"/>
          <w:szCs w:val="22"/>
          <w:lang w:val="sr-Cyrl-RS"/>
        </w:rPr>
        <w:t>ом</w:t>
      </w:r>
      <w:r w:rsidR="00767120" w:rsidRPr="00893E05">
        <w:rPr>
          <w:rFonts w:ascii="Calibri" w:hAnsi="Calibri" w:cs="Calibri"/>
          <w:b/>
          <w:iCs/>
          <w:sz w:val="22"/>
          <w:szCs w:val="22"/>
          <w:lang w:val="sr-Cyrl-RS"/>
        </w:rPr>
        <w:t xml:space="preserve"> предвиђеним овим Уговором</w:t>
      </w:r>
      <w:r w:rsidRPr="00893E05">
        <w:rPr>
          <w:rFonts w:ascii="Calibri" w:hAnsi="Calibri" w:cs="Calibri"/>
          <w:b/>
          <w:iCs/>
          <w:sz w:val="22"/>
          <w:szCs w:val="22"/>
          <w:lang w:val="sr-Cyrl-RS"/>
        </w:rPr>
        <w:t>.</w:t>
      </w:r>
      <w:r w:rsidRPr="00893E05">
        <w:rPr>
          <w:rFonts w:ascii="Calibri" w:hAnsi="Calibri" w:cs="Calibri"/>
          <w:iCs/>
          <w:sz w:val="22"/>
          <w:szCs w:val="22"/>
          <w:lang w:val="sr-Latn-RS"/>
        </w:rPr>
        <w:tab/>
      </w:r>
    </w:p>
    <w:p w14:paraId="21D8D2B0" w14:textId="77777777" w:rsidR="00EF6154" w:rsidRPr="00124330" w:rsidRDefault="00EF6154" w:rsidP="00EF6154">
      <w:pPr>
        <w:jc w:val="both"/>
        <w:rPr>
          <w:rFonts w:ascii="Calibri" w:hAnsi="Calibri" w:cs="Calibri"/>
          <w:iCs/>
          <w:sz w:val="22"/>
          <w:szCs w:val="22"/>
          <w:highlight w:val="yellow"/>
          <w:lang w:val="sr-Latn-RS"/>
        </w:rPr>
      </w:pPr>
    </w:p>
    <w:p w14:paraId="1A6A318B" w14:textId="16D5023B" w:rsidR="00EF6154" w:rsidRPr="00EF6154" w:rsidRDefault="00EF6154" w:rsidP="00EF6154">
      <w:pPr>
        <w:jc w:val="both"/>
        <w:rPr>
          <w:rFonts w:ascii="Calibri" w:hAnsi="Calibri" w:cs="Calibri"/>
          <w:b/>
          <w:iCs/>
          <w:sz w:val="22"/>
          <w:szCs w:val="22"/>
          <w:lang w:val="sr-Cyrl-RS"/>
        </w:rPr>
      </w:pPr>
      <w:r w:rsidRPr="00D55B44">
        <w:rPr>
          <w:rFonts w:ascii="Calibri" w:hAnsi="Calibri" w:cs="Calibri"/>
          <w:b/>
          <w:i/>
          <w:iCs/>
          <w:sz w:val="22"/>
          <w:szCs w:val="22"/>
          <w:u w:val="single"/>
          <w:lang w:val="sr-Latn-RS"/>
        </w:rPr>
        <w:t xml:space="preserve">II </w:t>
      </w:r>
      <w:r w:rsidRPr="00D55B44">
        <w:rPr>
          <w:rFonts w:ascii="Calibri" w:hAnsi="Calibri" w:cs="Calibri"/>
          <w:iCs/>
          <w:sz w:val="22"/>
          <w:szCs w:val="22"/>
          <w:lang w:val="sr-Latn-RS"/>
        </w:rPr>
        <w:t xml:space="preserve">Бланко сопствену меницу, </w:t>
      </w:r>
      <w:r w:rsidRPr="005C1BD4">
        <w:rPr>
          <w:rFonts w:ascii="Calibri" w:hAnsi="Calibri" w:cs="Calibri"/>
          <w:b/>
          <w:sz w:val="22"/>
          <w:szCs w:val="22"/>
          <w:u w:val="single"/>
          <w:lang w:val="sr-Latn-RS"/>
        </w:rPr>
        <w:t xml:space="preserve">као обезбеђење за </w:t>
      </w:r>
      <w:r w:rsidRPr="005C1BD4">
        <w:rPr>
          <w:rFonts w:ascii="Calibri" w:hAnsi="Calibri" w:cs="Calibri"/>
          <w:b/>
          <w:sz w:val="22"/>
          <w:szCs w:val="22"/>
          <w:u w:val="single"/>
          <w:lang w:val="sr-Cyrl-RS"/>
        </w:rPr>
        <w:t>отклањање недостатака у гарантном року</w:t>
      </w:r>
      <w:r w:rsidR="005C1BD4" w:rsidRPr="005C1BD4">
        <w:rPr>
          <w:rFonts w:ascii="Calibri" w:hAnsi="Calibri" w:cs="Calibri"/>
          <w:b/>
          <w:i/>
          <w:iCs/>
          <w:sz w:val="22"/>
          <w:szCs w:val="22"/>
          <w:u w:val="single"/>
          <w:lang w:val="sr-Cyrl-RS"/>
        </w:rPr>
        <w:t xml:space="preserve"> </w:t>
      </w:r>
      <w:r w:rsidR="005C1BD4" w:rsidRPr="00893E05">
        <w:rPr>
          <w:rFonts w:ascii="Calibri" w:hAnsi="Calibri" w:cs="Calibri"/>
          <w:b/>
          <w:i/>
          <w:iCs/>
          <w:sz w:val="22"/>
          <w:szCs w:val="22"/>
          <w:u w:val="single"/>
          <w:lang w:val="sr-Cyrl-RS"/>
        </w:rPr>
        <w:t>(</w:t>
      </w:r>
      <w:r w:rsidR="00E50BD7">
        <w:rPr>
          <w:rFonts w:ascii="Calibri" w:hAnsi="Calibri" w:cs="Calibri"/>
          <w:iCs/>
          <w:sz w:val="22"/>
          <w:szCs w:val="22"/>
          <w:lang w:val="sr-Cyrl-RS"/>
        </w:rPr>
        <w:t xml:space="preserve">гарантни рок </w:t>
      </w:r>
      <w:r w:rsidR="00B71461" w:rsidRPr="00893E05">
        <w:rPr>
          <w:rFonts w:ascii="Calibri" w:hAnsi="Calibri" w:cs="Calibri"/>
          <w:noProof/>
          <w:sz w:val="22"/>
          <w:szCs w:val="22"/>
          <w:lang w:val="sr-Cyrl-RS"/>
        </w:rPr>
        <w:t xml:space="preserve">за понуђено добро под р.бр. </w:t>
      </w:r>
      <w:r w:rsidR="005E4635" w:rsidRPr="00893E05">
        <w:rPr>
          <w:rFonts w:ascii="Calibri" w:hAnsi="Calibri" w:cs="Calibri"/>
          <w:noProof/>
          <w:sz w:val="22"/>
          <w:szCs w:val="22"/>
          <w:lang w:val="sr-Cyrl-RS"/>
        </w:rPr>
        <w:t>1 у обрасцу структуре цене са упутством како да се попуни</w:t>
      </w:r>
      <w:r w:rsidR="005C1BD4" w:rsidRPr="00893E05">
        <w:rPr>
          <w:rFonts w:ascii="Calibri" w:hAnsi="Calibri" w:cs="Calibri"/>
          <w:b/>
          <w:i/>
          <w:iCs/>
          <w:sz w:val="22"/>
          <w:szCs w:val="22"/>
          <w:lang w:val="sr-Cyrl-RS"/>
        </w:rPr>
        <w:t>)</w:t>
      </w:r>
      <w:r w:rsidR="005C1BD4" w:rsidRPr="005C1BD4">
        <w:rPr>
          <w:rFonts w:ascii="Calibri" w:hAnsi="Calibri" w:cs="Calibri"/>
          <w:b/>
          <w:i/>
          <w:iCs/>
          <w:noProof/>
          <w:sz w:val="22"/>
          <w:szCs w:val="22"/>
          <w:lang w:val="sr-Cyrl-RS"/>
        </w:rPr>
        <w:t xml:space="preserve"> </w:t>
      </w:r>
      <w:r w:rsidRPr="00CD3ABF">
        <w:rPr>
          <w:rFonts w:ascii="Calibri" w:hAnsi="Calibri" w:cs="Calibri"/>
          <w:noProof/>
          <w:sz w:val="22"/>
          <w:szCs w:val="22"/>
          <w:lang w:val="sr-Cyrl-R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w:t>
      </w:r>
      <w:r>
        <w:rPr>
          <w:rFonts w:ascii="Calibri" w:hAnsi="Calibri" w:cs="Calibri"/>
          <w:noProof/>
          <w:sz w:val="22"/>
          <w:szCs w:val="22"/>
          <w:lang w:val="sr-Cyrl-CS"/>
        </w:rPr>
        <w:t>10</w:t>
      </w:r>
      <w:r w:rsidRPr="00CD3ABF">
        <w:rPr>
          <w:rFonts w:ascii="Calibri" w:hAnsi="Calibri" w:cs="Calibri"/>
          <w:noProof/>
          <w:sz w:val="22"/>
          <w:szCs w:val="22"/>
          <w:lang w:val="sr-Cyrl-RS"/>
        </w:rPr>
        <w:t>%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D55B44">
        <w:rPr>
          <w:rFonts w:ascii="Calibri" w:hAnsi="Calibri" w:cs="Calibri"/>
          <w:iCs/>
          <w:sz w:val="22"/>
          <w:szCs w:val="22"/>
          <w:lang w:val="sr-Latn-RS"/>
        </w:rPr>
        <w:t xml:space="preserve"> Рок важења менице </w:t>
      </w:r>
      <w:r w:rsidRPr="00D55B44">
        <w:rPr>
          <w:rFonts w:ascii="Calibri" w:hAnsi="Calibri" w:cs="Calibri"/>
          <w:iCs/>
          <w:sz w:val="22"/>
          <w:szCs w:val="22"/>
          <w:lang w:val="sr-Cyrl-RS"/>
        </w:rPr>
        <w:t xml:space="preserve">је </w:t>
      </w:r>
      <w:r w:rsidRPr="00D55B44">
        <w:rPr>
          <w:rFonts w:ascii="Calibri" w:hAnsi="Calibri" w:cs="Calibri"/>
          <w:iCs/>
          <w:sz w:val="22"/>
          <w:szCs w:val="22"/>
          <w:lang w:val="sr-Latn-RS"/>
        </w:rPr>
        <w:t>десет дaнa дужи од уговореног гaрaнтног рокa.</w:t>
      </w:r>
      <w:r w:rsidRPr="00D55B44">
        <w:t xml:space="preserve"> </w:t>
      </w:r>
      <w:r w:rsidRPr="00D55B44">
        <w:rPr>
          <w:rFonts w:ascii="Calibri" w:hAnsi="Calibri" w:cs="Calibri"/>
          <w:b/>
          <w:iCs/>
          <w:sz w:val="22"/>
          <w:szCs w:val="22"/>
          <w:lang w:val="sr-Latn-RS"/>
        </w:rPr>
        <w:t xml:space="preserve">Наручилац ће уновчити </w:t>
      </w:r>
      <w:r w:rsidRPr="007316B3">
        <w:rPr>
          <w:rFonts w:ascii="Calibri" w:eastAsia="TimesNewRomanPSMT" w:hAnsi="Calibri" w:cs="Calibri"/>
          <w:b/>
          <w:bCs/>
          <w:iCs/>
          <w:noProof/>
          <w:color w:val="auto"/>
          <w:sz w:val="22"/>
          <w:szCs w:val="22"/>
          <w:lang w:val="sr-Cyrl-RS"/>
        </w:rPr>
        <w:t xml:space="preserve">дату меницу </w:t>
      </w:r>
      <w:r w:rsidRPr="00D55B44">
        <w:rPr>
          <w:rFonts w:ascii="Calibri" w:hAnsi="Calibri" w:cs="Calibri"/>
          <w:b/>
          <w:iCs/>
          <w:sz w:val="22"/>
          <w:szCs w:val="22"/>
          <w:lang w:val="sr-Latn-RS"/>
        </w:rPr>
        <w:t xml:space="preserve">зa отклaњaње </w:t>
      </w:r>
      <w:r w:rsidRPr="00D55B44">
        <w:rPr>
          <w:rFonts w:ascii="Calibri" w:hAnsi="Calibri" w:cs="Calibri"/>
          <w:b/>
          <w:iCs/>
          <w:sz w:val="22"/>
          <w:szCs w:val="22"/>
          <w:lang w:val="sr-Cyrl-RS"/>
        </w:rPr>
        <w:t>недостатака</w:t>
      </w:r>
      <w:r w:rsidRPr="00D55B44">
        <w:rPr>
          <w:rFonts w:ascii="Calibri" w:hAnsi="Calibri" w:cs="Calibri"/>
          <w:b/>
          <w:iCs/>
          <w:sz w:val="22"/>
          <w:szCs w:val="22"/>
          <w:lang w:val="sr-Latn-RS"/>
        </w:rPr>
        <w:t xml:space="preserve"> у гaрaнтном року у случaју дa Понуђач не изврши обaвезу отклaњaњa </w:t>
      </w:r>
      <w:r w:rsidRPr="00D55B44">
        <w:rPr>
          <w:rFonts w:ascii="Calibri" w:hAnsi="Calibri" w:cs="Calibri"/>
          <w:b/>
          <w:iCs/>
          <w:sz w:val="22"/>
          <w:szCs w:val="22"/>
          <w:lang w:val="sr-Cyrl-RS"/>
        </w:rPr>
        <w:t>недостатка</w:t>
      </w:r>
      <w:r w:rsidRPr="00D55B44">
        <w:rPr>
          <w:rFonts w:ascii="Calibri" w:hAnsi="Calibri" w:cs="Calibri"/>
          <w:b/>
          <w:iCs/>
          <w:sz w:val="22"/>
          <w:szCs w:val="22"/>
          <w:lang w:val="sr-Latn-RS"/>
        </w:rPr>
        <w:t xml:space="preserve"> који би могaо дa умaњи могућност коришћењa предметa овог Уговорa у гaрaнтном року</w:t>
      </w:r>
      <w:r w:rsidRPr="00D55B44">
        <w:rPr>
          <w:rFonts w:ascii="Calibri" w:hAnsi="Calibri" w:cs="Calibri"/>
          <w:b/>
          <w:iCs/>
          <w:sz w:val="22"/>
          <w:szCs w:val="22"/>
          <w:lang w:val="sr-Cyrl-RS"/>
        </w:rPr>
        <w:t>.</w:t>
      </w:r>
    </w:p>
    <w:p w14:paraId="76FB6142" w14:textId="77777777" w:rsidR="00EF6154" w:rsidRDefault="00EF6154" w:rsidP="00EF6154">
      <w:pPr>
        <w:jc w:val="both"/>
        <w:rPr>
          <w:rFonts w:ascii="Calibri" w:hAnsi="Calibri" w:cs="Calibri"/>
          <w:noProof/>
          <w:sz w:val="22"/>
          <w:szCs w:val="22"/>
          <w:lang w:val="sr-Cyrl-CS"/>
        </w:rPr>
      </w:pPr>
      <w:r w:rsidRPr="00867AC3">
        <w:rPr>
          <w:rFonts w:ascii="Calibri" w:hAnsi="Calibri" w:cs="Calibri"/>
          <w:noProof/>
          <w:sz w:val="22"/>
          <w:szCs w:val="22"/>
          <w:lang w:val="sr-Cyrl-CS"/>
        </w:rPr>
        <w:tab/>
        <w:t xml:space="preserve">Уколико понуђач одбије да изда поменуто средство финансијског обезбеђења, наручилац није у обавези да </w:t>
      </w:r>
      <w:r>
        <w:rPr>
          <w:rFonts w:ascii="Calibri" w:hAnsi="Calibri" w:cs="Calibri"/>
          <w:noProof/>
          <w:sz w:val="22"/>
          <w:szCs w:val="22"/>
          <w:lang w:val="sr-Cyrl-CS"/>
        </w:rPr>
        <w:t xml:space="preserve">извршава овај </w:t>
      </w:r>
      <w:r w:rsidRPr="00867AC3">
        <w:rPr>
          <w:rFonts w:ascii="Calibri" w:hAnsi="Calibri" w:cs="Calibri"/>
          <w:noProof/>
          <w:sz w:val="22"/>
          <w:szCs w:val="22"/>
          <w:lang w:val="sr-Cyrl-CS"/>
        </w:rPr>
        <w:t xml:space="preserve"> уговор.</w:t>
      </w:r>
    </w:p>
    <w:p w14:paraId="2B2B6132" w14:textId="77777777" w:rsidR="00C11033" w:rsidRPr="00D90DDD" w:rsidRDefault="00C11033" w:rsidP="00C11033">
      <w:pPr>
        <w:jc w:val="both"/>
        <w:rPr>
          <w:rFonts w:ascii="Calibri" w:hAnsi="Calibri" w:cs="Calibri"/>
          <w:b/>
          <w:iCs/>
          <w:sz w:val="22"/>
          <w:szCs w:val="22"/>
          <w:lang w:val="sr-Cyrl-RS"/>
        </w:rPr>
      </w:pPr>
    </w:p>
    <w:p w14:paraId="530981E4" w14:textId="72A09A70" w:rsidR="00B505C9" w:rsidRPr="00364A4F" w:rsidRDefault="00B505C9" w:rsidP="00364A4F">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6.</w:t>
      </w:r>
    </w:p>
    <w:p w14:paraId="501C45E8" w14:textId="77777777" w:rsidR="00364A4F" w:rsidRDefault="00B505C9" w:rsidP="00364A4F">
      <w:pPr>
        <w:ind w:firstLine="360"/>
        <w:jc w:val="both"/>
        <w:rPr>
          <w:rFonts w:ascii="Calibri" w:hAnsi="Calibri" w:cs="Calibri"/>
          <w:noProof/>
          <w:kern w:val="2"/>
          <w:sz w:val="22"/>
          <w:szCs w:val="22"/>
          <w:lang w:val="sr-Cyrl-RS"/>
        </w:rPr>
      </w:pPr>
      <w:r w:rsidRPr="0070253D">
        <w:rPr>
          <w:rFonts w:asciiTheme="minorHAnsi" w:eastAsia="Times New Roman" w:hAnsiTheme="minorHAnsi" w:cstheme="minorHAnsi"/>
          <w:color w:val="auto"/>
          <w:kern w:val="0"/>
          <w:sz w:val="22"/>
          <w:szCs w:val="22"/>
          <w:lang w:val="sr-Cyrl-CS" w:eastAsia="sr-Latn-CS"/>
        </w:rPr>
        <w:tab/>
      </w:r>
      <w:r w:rsidR="00364A4F">
        <w:rPr>
          <w:rFonts w:ascii="Calibri" w:hAnsi="Calibri" w:cs="Calibri"/>
          <w:noProof/>
          <w:sz w:val="22"/>
          <w:szCs w:val="22"/>
          <w:lang w:val="sr-Cyrl-RS"/>
        </w:rPr>
        <w:t>Квантитативни пријем добара врши се приликом испоруке, уз присуство представника  Наручиоца и представника Понуђача.</w:t>
      </w:r>
    </w:p>
    <w:p w14:paraId="67B2AA8C"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t>Добра морају бити испоручена у оригиналном паковању, са декларацијом и овереном гаранцијом.</w:t>
      </w:r>
    </w:p>
    <w:p w14:paraId="4C45B1D2"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CS"/>
        </w:rPr>
        <w:t>Квалитет предметних добара мора одговарати стандардима, прописима и правилима струке за ту врсту добара, као и свим  захтевима Наручиоца, који су дефинисани конкурсном документацијом.</w:t>
      </w:r>
    </w:p>
    <w:p w14:paraId="28C3B3E3"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t>Видљиви недостаци биће записнички констатовани одмах, током квантитативног и квалитативног пријема добара.</w:t>
      </w:r>
    </w:p>
    <w:p w14:paraId="76D8C2D5"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t>Наручилац  је овлашћен да врши контролу квалитета предметних добара у било које време и без претходне најаве, на месту пријема, током,  или после испоруке, са правом да узорке производа (из било које испоруке) достави независној специјализованој институцији ради анализе.</w:t>
      </w:r>
    </w:p>
    <w:p w14:paraId="74B76E7F"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t>У случају кад независна специјализована институција утврди одступање од уговореног квалитета производа, трошкови анализе падају на терет понуђача.</w:t>
      </w:r>
    </w:p>
    <w:p w14:paraId="4C854BC1" w14:textId="77777777" w:rsidR="00A37888" w:rsidRPr="0070253D" w:rsidRDefault="00A37888" w:rsidP="00364A4F">
      <w:pPr>
        <w:jc w:val="both"/>
        <w:rPr>
          <w:rFonts w:asciiTheme="minorHAnsi" w:hAnsiTheme="minorHAnsi" w:cstheme="minorHAnsi"/>
          <w:noProof/>
          <w:sz w:val="22"/>
          <w:szCs w:val="22"/>
        </w:rPr>
      </w:pPr>
    </w:p>
    <w:p w14:paraId="5D6B6A17" w14:textId="77777777" w:rsidR="00B505C9" w:rsidRPr="00364A4F" w:rsidRDefault="00B505C9" w:rsidP="00B505C9">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7.</w:t>
      </w:r>
    </w:p>
    <w:p w14:paraId="1CB7D20F" w14:textId="1DE790D0" w:rsidR="00A37888" w:rsidRPr="00A73318" w:rsidRDefault="002D73CC" w:rsidP="00A37888">
      <w:pPr>
        <w:jc w:val="both"/>
        <w:rPr>
          <w:rFonts w:ascii="Calibri" w:hAnsi="Calibri" w:cs="Calibri"/>
          <w:noProof/>
          <w:sz w:val="22"/>
          <w:szCs w:val="22"/>
          <w:lang w:val="sr-Cyrl-RS"/>
        </w:rPr>
      </w:pPr>
      <w:r>
        <w:rPr>
          <w:rFonts w:ascii="Calibri" w:hAnsi="Calibri" w:cs="Calibri"/>
          <w:noProof/>
          <w:sz w:val="22"/>
          <w:szCs w:val="22"/>
          <w:lang w:val="sr-Cyrl-RS"/>
        </w:rPr>
        <w:tab/>
      </w:r>
      <w:r w:rsidR="00A37888" w:rsidRPr="00A73318">
        <w:rPr>
          <w:rFonts w:ascii="Calibri" w:hAnsi="Calibri" w:cs="Calibri"/>
          <w:noProof/>
          <w:sz w:val="22"/>
          <w:szCs w:val="22"/>
          <w:lang w:val="sr-Cyrl-RS"/>
        </w:rPr>
        <w:t xml:space="preserve">Гаранција на понуђено добро под р.бр. 1 </w:t>
      </w:r>
      <w:r w:rsidR="00C760B7">
        <w:rPr>
          <w:rFonts w:ascii="Calibri" w:hAnsi="Calibri" w:cs="Calibri"/>
          <w:noProof/>
          <w:sz w:val="22"/>
          <w:szCs w:val="22"/>
          <w:lang w:val="sr-Cyrl-RS"/>
        </w:rPr>
        <w:t>у обрасцу структуре цене</w:t>
      </w:r>
      <w:r w:rsidR="00A37888" w:rsidRPr="00A73318">
        <w:rPr>
          <w:rFonts w:ascii="Calibri" w:hAnsi="Calibri" w:cs="Calibri"/>
          <w:noProof/>
          <w:sz w:val="22"/>
          <w:szCs w:val="22"/>
          <w:lang w:val="sr-Cyrl-RS"/>
        </w:rPr>
        <w:t xml:space="preserve"> - Машина за црно посуђе са омекшивачем воде </w:t>
      </w:r>
      <w:r w:rsidR="008B0569" w:rsidRPr="008B0569">
        <w:rPr>
          <w:rFonts w:ascii="Calibri" w:hAnsi="Calibri" w:cs="Calibri"/>
          <w:b/>
          <w:bCs/>
          <w:noProof/>
          <w:sz w:val="22"/>
          <w:szCs w:val="22"/>
          <w:lang w:val="sr-Cyrl-RS"/>
        </w:rPr>
        <w:t>износи</w:t>
      </w:r>
      <w:r w:rsidR="00A37888" w:rsidRPr="00A73318">
        <w:rPr>
          <w:rFonts w:ascii="Calibri" w:hAnsi="Calibri" w:cs="Calibri"/>
          <w:b/>
          <w:bCs/>
          <w:noProof/>
          <w:sz w:val="22"/>
          <w:szCs w:val="22"/>
          <w:u w:val="single"/>
          <w:lang w:val="sr-Cyrl-RS"/>
        </w:rPr>
        <w:t xml:space="preserve"> </w:t>
      </w:r>
      <w:r w:rsidR="008B0569">
        <w:rPr>
          <w:rFonts w:ascii="Calibri" w:hAnsi="Calibri" w:cs="Calibri"/>
          <w:b/>
          <w:bCs/>
          <w:noProof/>
          <w:sz w:val="22"/>
          <w:szCs w:val="22"/>
          <w:u w:val="single"/>
          <w:lang w:val="sr-Cyrl-RS"/>
        </w:rPr>
        <w:t xml:space="preserve"> _______</w:t>
      </w:r>
      <w:r w:rsidR="0029054B" w:rsidRPr="0029054B">
        <w:rPr>
          <w:rFonts w:ascii="Calibri" w:hAnsi="Calibri" w:cs="Calibri"/>
          <w:noProof/>
          <w:sz w:val="22"/>
          <w:szCs w:val="22"/>
          <w:lang w:val="sr-Cyrl-RS"/>
        </w:rPr>
        <w:t xml:space="preserve">месеца </w:t>
      </w:r>
      <w:r w:rsidR="00A37888" w:rsidRPr="00A73318">
        <w:rPr>
          <w:rFonts w:ascii="Calibri" w:hAnsi="Calibri" w:cs="Calibri"/>
          <w:noProof/>
          <w:sz w:val="22"/>
          <w:szCs w:val="22"/>
          <w:lang w:val="sr-Cyrl-RS"/>
        </w:rPr>
        <w:t>од дана испоруке добара.</w:t>
      </w:r>
    </w:p>
    <w:p w14:paraId="53025055" w14:textId="65D63E1E" w:rsidR="00A37888" w:rsidRPr="00A73318" w:rsidRDefault="002D73CC" w:rsidP="00A37888">
      <w:pPr>
        <w:jc w:val="both"/>
        <w:rPr>
          <w:rFonts w:ascii="Calibri" w:hAnsi="Calibri" w:cs="Calibri"/>
          <w:b/>
          <w:bCs/>
          <w:sz w:val="22"/>
          <w:szCs w:val="22"/>
          <w:u w:val="single"/>
          <w:lang w:val="sr-Cyrl-RS"/>
        </w:rPr>
      </w:pPr>
      <w:r>
        <w:rPr>
          <w:rFonts w:ascii="Calibri" w:hAnsi="Calibri" w:cs="Calibri"/>
          <w:noProof/>
          <w:sz w:val="22"/>
          <w:szCs w:val="22"/>
          <w:lang w:val="sr-Cyrl-RS"/>
        </w:rPr>
        <w:tab/>
      </w:r>
      <w:r w:rsidR="00A37888" w:rsidRPr="00A73318">
        <w:rPr>
          <w:rFonts w:ascii="Calibri" w:hAnsi="Calibri" w:cs="Calibri"/>
          <w:noProof/>
          <w:sz w:val="22"/>
          <w:szCs w:val="22"/>
          <w:lang w:val="sr-Cyrl-RS"/>
        </w:rPr>
        <w:t>Гаранција на понуђено добро под р.бр. 2</w:t>
      </w:r>
      <w:r w:rsidR="00C760B7">
        <w:rPr>
          <w:rFonts w:ascii="Calibri" w:hAnsi="Calibri" w:cs="Calibri"/>
          <w:noProof/>
          <w:sz w:val="22"/>
          <w:szCs w:val="22"/>
          <w:lang w:val="sr-Cyrl-RS"/>
        </w:rPr>
        <w:t xml:space="preserve"> у обрасцу структуре цене</w:t>
      </w:r>
      <w:r w:rsidR="00A37888" w:rsidRPr="00A73318">
        <w:rPr>
          <w:rFonts w:ascii="Calibri" w:hAnsi="Calibri" w:cs="Calibri"/>
          <w:noProof/>
          <w:sz w:val="22"/>
          <w:szCs w:val="22"/>
          <w:lang w:val="sr-Cyrl-RS"/>
        </w:rPr>
        <w:t xml:space="preserve"> - Тест за микробиолошко испитивање чистоће судова након машинског третирања за укупан број микроорганизама пак 10/1</w:t>
      </w:r>
      <w:r w:rsidR="00A37888">
        <w:rPr>
          <w:rFonts w:ascii="Calibri" w:hAnsi="Calibri" w:cs="Calibri"/>
          <w:noProof/>
          <w:sz w:val="22"/>
          <w:szCs w:val="22"/>
          <w:lang w:val="sr-Cyrl-RS"/>
        </w:rPr>
        <w:t xml:space="preserve"> </w:t>
      </w:r>
      <w:r w:rsidR="00A37888" w:rsidRPr="00A73318">
        <w:rPr>
          <w:rFonts w:ascii="Calibri" w:hAnsi="Calibri" w:cs="Calibri"/>
          <w:b/>
          <w:bCs/>
          <w:noProof/>
          <w:sz w:val="22"/>
          <w:szCs w:val="22"/>
          <w:u w:val="single"/>
          <w:lang w:val="sr-Cyrl-RS"/>
        </w:rPr>
        <w:t>је у складу са декларацијом произвођача.</w:t>
      </w:r>
    </w:p>
    <w:p w14:paraId="3D874C75" w14:textId="1EF08831" w:rsidR="00364A4F" w:rsidRDefault="002D147B" w:rsidP="00364A4F">
      <w:pPr>
        <w:jc w:val="both"/>
        <w:rPr>
          <w:rFonts w:ascii="Calibri" w:hAnsi="Calibri" w:cs="Calibri"/>
          <w:sz w:val="22"/>
          <w:szCs w:val="22"/>
          <w:lang w:val="sr-Cyrl-RS"/>
        </w:rPr>
      </w:pPr>
      <w:r w:rsidRPr="002D147B">
        <w:rPr>
          <w:rFonts w:ascii="Calibri" w:hAnsi="Calibri" w:cs="Calibri"/>
          <w:sz w:val="22"/>
          <w:szCs w:val="22"/>
          <w:lang w:val="sr-Cyrl-CS"/>
        </w:rPr>
        <w:tab/>
      </w:r>
      <w:r w:rsidR="00364A4F" w:rsidRPr="002D73CC">
        <w:rPr>
          <w:rFonts w:ascii="Calibri" w:hAnsi="Calibri" w:cs="Calibri"/>
          <w:sz w:val="22"/>
          <w:szCs w:val="22"/>
          <w:lang w:val="sr-Cyrl-CS"/>
        </w:rPr>
        <w:t xml:space="preserve">Гарантни рок почиње да тече од дана </w:t>
      </w:r>
      <w:r w:rsidR="00364A4F" w:rsidRPr="002D73CC">
        <w:rPr>
          <w:rFonts w:ascii="Calibri" w:hAnsi="Calibri" w:cs="Calibri"/>
          <w:sz w:val="22"/>
          <w:szCs w:val="22"/>
          <w:lang w:val="sr-Cyrl-RS"/>
        </w:rPr>
        <w:t>испоруке предметних добара.</w:t>
      </w:r>
    </w:p>
    <w:p w14:paraId="0A8CEE63" w14:textId="77777777" w:rsidR="00364A4F" w:rsidRDefault="00364A4F" w:rsidP="00364A4F">
      <w:pPr>
        <w:ind w:firstLine="708"/>
        <w:jc w:val="both"/>
        <w:rPr>
          <w:rFonts w:ascii="Calibri" w:hAnsi="Calibri" w:cs="Calibri"/>
          <w:sz w:val="22"/>
          <w:szCs w:val="22"/>
          <w:lang w:val="sr-Cyrl-CS"/>
        </w:rPr>
      </w:pPr>
      <w:r>
        <w:rPr>
          <w:rFonts w:ascii="Calibri" w:hAnsi="Calibri" w:cs="Calibri"/>
          <w:sz w:val="22"/>
          <w:szCs w:val="22"/>
          <w:lang w:val="sr-Cyrl-CS"/>
        </w:rPr>
        <w:t>Понуђач се обавезује да предметна добра одржава и сервисира у гарантном року, у свом трошку и у року предвиђеном за интервенције тог типа.</w:t>
      </w:r>
    </w:p>
    <w:p w14:paraId="5BA20330" w14:textId="77777777" w:rsidR="00364A4F" w:rsidRDefault="00364A4F" w:rsidP="00364A4F">
      <w:pPr>
        <w:ind w:firstLine="708"/>
        <w:jc w:val="both"/>
        <w:rPr>
          <w:rFonts w:ascii="Calibri" w:hAnsi="Calibri" w:cs="Calibri"/>
          <w:sz w:val="22"/>
          <w:szCs w:val="22"/>
          <w:lang w:val="sr-Cyrl-CS"/>
        </w:rPr>
      </w:pPr>
      <w:r>
        <w:rPr>
          <w:rFonts w:ascii="Calibri" w:hAnsi="Calibri" w:cs="Calibri"/>
          <w:sz w:val="22"/>
          <w:szCs w:val="22"/>
          <w:lang w:val="sr-Cyrl-CS"/>
        </w:rPr>
        <w:t>Понуђач се обавезује да у гарантном року, о свом трошку отклони све евентуалне недостатке на  испорученом добру, под  условима утврђеним у техничкој гаранцији и важећим законским прописима Републике Србије.</w:t>
      </w:r>
    </w:p>
    <w:p w14:paraId="71611D41" w14:textId="77777777" w:rsidR="00364A4F" w:rsidRDefault="00364A4F" w:rsidP="00364A4F">
      <w:pPr>
        <w:tabs>
          <w:tab w:val="left" w:pos="9090"/>
        </w:tabs>
        <w:jc w:val="both"/>
        <w:rPr>
          <w:rFonts w:ascii="Calibri" w:hAnsi="Calibri" w:cs="Calibri"/>
          <w:sz w:val="22"/>
          <w:szCs w:val="22"/>
          <w:lang w:val="sr-Cyrl-RS"/>
        </w:rPr>
      </w:pPr>
      <w:r>
        <w:rPr>
          <w:rFonts w:ascii="Calibri" w:hAnsi="Calibri" w:cs="Calibri"/>
          <w:sz w:val="22"/>
          <w:szCs w:val="22"/>
          <w:lang w:val="sr-Cyrl-RS"/>
        </w:rPr>
        <w:t xml:space="preserve">               </w:t>
      </w:r>
      <w:proofErr w:type="spellStart"/>
      <w:r>
        <w:rPr>
          <w:rFonts w:ascii="Calibri" w:hAnsi="Calibri" w:cs="Calibri"/>
          <w:sz w:val="22"/>
          <w:szCs w:val="22"/>
        </w:rPr>
        <w:t>Гарантни</w:t>
      </w:r>
      <w:proofErr w:type="spellEnd"/>
      <w:r>
        <w:rPr>
          <w:rFonts w:ascii="Calibri" w:hAnsi="Calibri" w:cs="Calibri"/>
          <w:sz w:val="22"/>
          <w:szCs w:val="22"/>
        </w:rPr>
        <w:t xml:space="preserve"> </w:t>
      </w:r>
      <w:proofErr w:type="spellStart"/>
      <w:r>
        <w:rPr>
          <w:rFonts w:ascii="Calibri" w:hAnsi="Calibri" w:cs="Calibri"/>
          <w:sz w:val="22"/>
          <w:szCs w:val="22"/>
        </w:rPr>
        <w:t>рок</w:t>
      </w:r>
      <w:proofErr w:type="spellEnd"/>
      <w:r>
        <w:rPr>
          <w:rFonts w:ascii="Calibri" w:hAnsi="Calibri" w:cs="Calibri"/>
          <w:sz w:val="22"/>
          <w:szCs w:val="22"/>
        </w:rPr>
        <w:t xml:space="preserve"> </w:t>
      </w:r>
      <w:proofErr w:type="spellStart"/>
      <w:r>
        <w:rPr>
          <w:rFonts w:ascii="Calibri" w:hAnsi="Calibri" w:cs="Calibri"/>
          <w:sz w:val="22"/>
          <w:szCs w:val="22"/>
        </w:rPr>
        <w:t>се</w:t>
      </w:r>
      <w:proofErr w:type="spellEnd"/>
      <w:r>
        <w:rPr>
          <w:rFonts w:ascii="Calibri" w:hAnsi="Calibri" w:cs="Calibri"/>
          <w:sz w:val="22"/>
          <w:szCs w:val="22"/>
        </w:rPr>
        <w:t xml:space="preserve"> </w:t>
      </w:r>
      <w:proofErr w:type="spellStart"/>
      <w:r>
        <w:rPr>
          <w:rFonts w:ascii="Calibri" w:hAnsi="Calibri" w:cs="Calibri"/>
          <w:sz w:val="22"/>
          <w:szCs w:val="22"/>
        </w:rPr>
        <w:t>продужава</w:t>
      </w:r>
      <w:proofErr w:type="spellEnd"/>
      <w:r>
        <w:rPr>
          <w:rFonts w:ascii="Calibri" w:hAnsi="Calibri" w:cs="Calibri"/>
          <w:sz w:val="22"/>
          <w:szCs w:val="22"/>
        </w:rPr>
        <w:t xml:space="preserve"> </w:t>
      </w:r>
      <w:proofErr w:type="spellStart"/>
      <w:r>
        <w:rPr>
          <w:rFonts w:ascii="Calibri" w:hAnsi="Calibri" w:cs="Calibri"/>
          <w:sz w:val="22"/>
          <w:szCs w:val="22"/>
        </w:rPr>
        <w:t>за</w:t>
      </w:r>
      <w:proofErr w:type="spellEnd"/>
      <w:r>
        <w:rPr>
          <w:rFonts w:ascii="Calibri" w:hAnsi="Calibri" w:cs="Calibri"/>
          <w:sz w:val="22"/>
          <w:szCs w:val="22"/>
        </w:rPr>
        <w:t xml:space="preserve"> </w:t>
      </w:r>
      <w:proofErr w:type="spellStart"/>
      <w:r>
        <w:rPr>
          <w:rFonts w:ascii="Calibri" w:hAnsi="Calibri" w:cs="Calibri"/>
          <w:sz w:val="22"/>
          <w:szCs w:val="22"/>
        </w:rPr>
        <w:t>време</w:t>
      </w:r>
      <w:proofErr w:type="spellEnd"/>
      <w:r>
        <w:rPr>
          <w:rFonts w:ascii="Calibri" w:hAnsi="Calibri" w:cs="Calibri"/>
          <w:sz w:val="22"/>
          <w:szCs w:val="22"/>
        </w:rPr>
        <w:t xml:space="preserve"> </w:t>
      </w:r>
      <w:proofErr w:type="spellStart"/>
      <w:r>
        <w:rPr>
          <w:rFonts w:ascii="Calibri" w:hAnsi="Calibri" w:cs="Calibri"/>
          <w:sz w:val="22"/>
          <w:szCs w:val="22"/>
        </w:rPr>
        <w:t>за</w:t>
      </w:r>
      <w:proofErr w:type="spellEnd"/>
      <w:r>
        <w:rPr>
          <w:rFonts w:ascii="Calibri" w:hAnsi="Calibri" w:cs="Calibri"/>
          <w:sz w:val="22"/>
          <w:szCs w:val="22"/>
        </w:rPr>
        <w:t xml:space="preserve"> </w:t>
      </w:r>
      <w:proofErr w:type="spellStart"/>
      <w:r>
        <w:rPr>
          <w:rFonts w:ascii="Calibri" w:hAnsi="Calibri" w:cs="Calibri"/>
          <w:sz w:val="22"/>
          <w:szCs w:val="22"/>
        </w:rPr>
        <w:t>које</w:t>
      </w:r>
      <w:proofErr w:type="spellEnd"/>
      <w:r>
        <w:rPr>
          <w:rFonts w:ascii="Calibri" w:hAnsi="Calibri" w:cs="Calibri"/>
          <w:sz w:val="22"/>
          <w:szCs w:val="22"/>
        </w:rPr>
        <w:t xml:space="preserve"> </w:t>
      </w:r>
      <w:proofErr w:type="spellStart"/>
      <w:r>
        <w:rPr>
          <w:rFonts w:ascii="Calibri" w:hAnsi="Calibri" w:cs="Calibri"/>
          <w:sz w:val="22"/>
          <w:szCs w:val="22"/>
        </w:rPr>
        <w:t>добро</w:t>
      </w:r>
      <w:proofErr w:type="spellEnd"/>
      <w:r>
        <w:rPr>
          <w:rFonts w:ascii="Calibri" w:hAnsi="Calibri" w:cs="Calibri"/>
          <w:sz w:val="22"/>
          <w:szCs w:val="22"/>
        </w:rPr>
        <w:t xml:space="preserve">, </w:t>
      </w:r>
      <w:proofErr w:type="spellStart"/>
      <w:r>
        <w:rPr>
          <w:rFonts w:ascii="Calibri" w:hAnsi="Calibri" w:cs="Calibri"/>
          <w:sz w:val="22"/>
          <w:szCs w:val="22"/>
        </w:rPr>
        <w:t>због</w:t>
      </w:r>
      <w:proofErr w:type="spellEnd"/>
      <w:r>
        <w:rPr>
          <w:rFonts w:ascii="Calibri" w:hAnsi="Calibri" w:cs="Calibri"/>
          <w:sz w:val="22"/>
          <w:szCs w:val="22"/>
        </w:rPr>
        <w:t xml:space="preserve"> </w:t>
      </w:r>
      <w:proofErr w:type="spellStart"/>
      <w:r>
        <w:rPr>
          <w:rFonts w:ascii="Calibri" w:hAnsi="Calibri" w:cs="Calibri"/>
          <w:sz w:val="22"/>
          <w:szCs w:val="22"/>
        </w:rPr>
        <w:t>недостатака</w:t>
      </w:r>
      <w:proofErr w:type="spellEnd"/>
      <w:r>
        <w:rPr>
          <w:rFonts w:ascii="Calibri" w:hAnsi="Calibri" w:cs="Calibri"/>
          <w:sz w:val="22"/>
          <w:szCs w:val="22"/>
        </w:rPr>
        <w:t xml:space="preserve">, у </w:t>
      </w:r>
      <w:proofErr w:type="spellStart"/>
      <w:r>
        <w:rPr>
          <w:rFonts w:ascii="Calibri" w:hAnsi="Calibri" w:cs="Calibri"/>
          <w:sz w:val="22"/>
          <w:szCs w:val="22"/>
        </w:rPr>
        <w:t>гарантном</w:t>
      </w:r>
      <w:proofErr w:type="spellEnd"/>
      <w:r>
        <w:rPr>
          <w:rFonts w:ascii="Calibri" w:hAnsi="Calibri" w:cs="Calibri"/>
          <w:sz w:val="22"/>
          <w:szCs w:val="22"/>
        </w:rPr>
        <w:t xml:space="preserve"> </w:t>
      </w:r>
      <w:proofErr w:type="spellStart"/>
      <w:r>
        <w:rPr>
          <w:rFonts w:ascii="Calibri" w:hAnsi="Calibri" w:cs="Calibri"/>
          <w:sz w:val="22"/>
          <w:szCs w:val="22"/>
        </w:rPr>
        <w:t>року</w:t>
      </w:r>
      <w:proofErr w:type="spellEnd"/>
      <w:r>
        <w:rPr>
          <w:rFonts w:ascii="Calibri" w:hAnsi="Calibri" w:cs="Calibri"/>
          <w:sz w:val="22"/>
          <w:szCs w:val="22"/>
        </w:rPr>
        <w:t xml:space="preserve"> </w:t>
      </w:r>
      <w:proofErr w:type="spellStart"/>
      <w:r>
        <w:rPr>
          <w:rFonts w:ascii="Calibri" w:hAnsi="Calibri" w:cs="Calibri"/>
          <w:sz w:val="22"/>
          <w:szCs w:val="22"/>
        </w:rPr>
        <w:t>није</w:t>
      </w:r>
      <w:proofErr w:type="spellEnd"/>
      <w:r>
        <w:rPr>
          <w:rFonts w:ascii="Calibri" w:hAnsi="Calibri" w:cs="Calibri"/>
          <w:sz w:val="22"/>
          <w:szCs w:val="22"/>
        </w:rPr>
        <w:t xml:space="preserve"> </w:t>
      </w:r>
      <w:proofErr w:type="spellStart"/>
      <w:r>
        <w:rPr>
          <w:rFonts w:ascii="Calibri" w:hAnsi="Calibri" w:cs="Calibri"/>
          <w:sz w:val="22"/>
          <w:szCs w:val="22"/>
        </w:rPr>
        <w:t>коришћено</w:t>
      </w:r>
      <w:proofErr w:type="spellEnd"/>
      <w:r>
        <w:rPr>
          <w:rFonts w:ascii="Calibri" w:hAnsi="Calibri" w:cs="Calibri"/>
          <w:sz w:val="22"/>
          <w:szCs w:val="22"/>
        </w:rPr>
        <w:t xml:space="preserve"> </w:t>
      </w:r>
      <w:proofErr w:type="spellStart"/>
      <w:r>
        <w:rPr>
          <w:rFonts w:ascii="Calibri" w:hAnsi="Calibri" w:cs="Calibri"/>
          <w:sz w:val="22"/>
          <w:szCs w:val="22"/>
        </w:rPr>
        <w:t>на</w:t>
      </w:r>
      <w:proofErr w:type="spellEnd"/>
      <w:r>
        <w:rPr>
          <w:rFonts w:ascii="Calibri" w:hAnsi="Calibri" w:cs="Calibri"/>
          <w:sz w:val="22"/>
          <w:szCs w:val="22"/>
        </w:rPr>
        <w:t xml:space="preserve"> </w:t>
      </w:r>
      <w:proofErr w:type="spellStart"/>
      <w:r>
        <w:rPr>
          <w:rFonts w:ascii="Calibri" w:hAnsi="Calibri" w:cs="Calibri"/>
          <w:sz w:val="22"/>
          <w:szCs w:val="22"/>
        </w:rPr>
        <w:t>начин</w:t>
      </w:r>
      <w:proofErr w:type="spellEnd"/>
      <w:r>
        <w:rPr>
          <w:rFonts w:ascii="Calibri" w:hAnsi="Calibri" w:cs="Calibri"/>
          <w:sz w:val="22"/>
          <w:szCs w:val="22"/>
        </w:rPr>
        <w:t xml:space="preserve"> </w:t>
      </w:r>
      <w:proofErr w:type="spellStart"/>
      <w:r>
        <w:rPr>
          <w:rFonts w:ascii="Calibri" w:hAnsi="Calibri" w:cs="Calibri"/>
          <w:sz w:val="22"/>
          <w:szCs w:val="22"/>
        </w:rPr>
        <w:t>за</w:t>
      </w:r>
      <w:proofErr w:type="spellEnd"/>
      <w:r>
        <w:rPr>
          <w:rFonts w:ascii="Calibri" w:hAnsi="Calibri" w:cs="Calibri"/>
          <w:sz w:val="22"/>
          <w:szCs w:val="22"/>
        </w:rPr>
        <w:t xml:space="preserve"> </w:t>
      </w:r>
      <w:proofErr w:type="spellStart"/>
      <w:r>
        <w:rPr>
          <w:rFonts w:ascii="Calibri" w:hAnsi="Calibri" w:cs="Calibri"/>
          <w:sz w:val="22"/>
          <w:szCs w:val="22"/>
        </w:rPr>
        <w:t>који</w:t>
      </w:r>
      <w:proofErr w:type="spellEnd"/>
      <w:r>
        <w:rPr>
          <w:rFonts w:ascii="Calibri" w:hAnsi="Calibri" w:cs="Calibri"/>
          <w:sz w:val="22"/>
          <w:szCs w:val="22"/>
        </w:rPr>
        <w:t xml:space="preserve"> </w:t>
      </w:r>
      <w:proofErr w:type="spellStart"/>
      <w:r>
        <w:rPr>
          <w:rFonts w:ascii="Calibri" w:hAnsi="Calibri" w:cs="Calibri"/>
          <w:sz w:val="22"/>
          <w:szCs w:val="22"/>
        </w:rPr>
        <w:t>је</w:t>
      </w:r>
      <w:proofErr w:type="spellEnd"/>
      <w:r>
        <w:rPr>
          <w:rFonts w:ascii="Calibri" w:hAnsi="Calibri" w:cs="Calibri"/>
          <w:sz w:val="22"/>
          <w:szCs w:val="22"/>
        </w:rPr>
        <w:t xml:space="preserve"> </w:t>
      </w:r>
      <w:proofErr w:type="spellStart"/>
      <w:r>
        <w:rPr>
          <w:rFonts w:ascii="Calibri" w:hAnsi="Calibri" w:cs="Calibri"/>
          <w:sz w:val="22"/>
          <w:szCs w:val="22"/>
        </w:rPr>
        <w:t>купљено</w:t>
      </w:r>
      <w:proofErr w:type="spellEnd"/>
      <w:r>
        <w:rPr>
          <w:rFonts w:ascii="Calibri" w:hAnsi="Calibri" w:cs="Calibri"/>
          <w:sz w:val="22"/>
          <w:szCs w:val="22"/>
        </w:rPr>
        <w:t xml:space="preserve"> и </w:t>
      </w:r>
      <w:proofErr w:type="spellStart"/>
      <w:r>
        <w:rPr>
          <w:rFonts w:ascii="Calibri" w:hAnsi="Calibri" w:cs="Calibri"/>
          <w:sz w:val="22"/>
          <w:szCs w:val="22"/>
        </w:rPr>
        <w:t>време</w:t>
      </w:r>
      <w:proofErr w:type="spellEnd"/>
      <w:r>
        <w:rPr>
          <w:rFonts w:ascii="Calibri" w:hAnsi="Calibri" w:cs="Calibri"/>
          <w:sz w:val="22"/>
          <w:szCs w:val="22"/>
        </w:rPr>
        <w:t xml:space="preserve"> </w:t>
      </w:r>
      <w:proofErr w:type="spellStart"/>
      <w:r>
        <w:rPr>
          <w:rFonts w:ascii="Calibri" w:hAnsi="Calibri" w:cs="Calibri"/>
          <w:sz w:val="22"/>
          <w:szCs w:val="22"/>
        </w:rPr>
        <w:t>проведено</w:t>
      </w:r>
      <w:proofErr w:type="spellEnd"/>
      <w:r>
        <w:rPr>
          <w:rFonts w:ascii="Calibri" w:hAnsi="Calibri" w:cs="Calibri"/>
          <w:sz w:val="22"/>
          <w:szCs w:val="22"/>
        </w:rPr>
        <w:t xml:space="preserve"> </w:t>
      </w:r>
      <w:proofErr w:type="spellStart"/>
      <w:r>
        <w:rPr>
          <w:rFonts w:ascii="Calibri" w:hAnsi="Calibri" w:cs="Calibri"/>
          <w:sz w:val="22"/>
          <w:szCs w:val="22"/>
        </w:rPr>
        <w:t>на</w:t>
      </w:r>
      <w:proofErr w:type="spellEnd"/>
      <w:r>
        <w:rPr>
          <w:rFonts w:ascii="Calibri" w:hAnsi="Calibri" w:cs="Calibri"/>
          <w:sz w:val="22"/>
          <w:szCs w:val="22"/>
        </w:rPr>
        <w:t xml:space="preserve"> </w:t>
      </w:r>
      <w:proofErr w:type="spellStart"/>
      <w:r>
        <w:rPr>
          <w:rFonts w:ascii="Calibri" w:hAnsi="Calibri" w:cs="Calibri"/>
          <w:sz w:val="22"/>
          <w:szCs w:val="22"/>
        </w:rPr>
        <w:t>отклањању</w:t>
      </w:r>
      <w:proofErr w:type="spellEnd"/>
      <w:r>
        <w:rPr>
          <w:rFonts w:ascii="Calibri" w:hAnsi="Calibri" w:cs="Calibri"/>
          <w:sz w:val="22"/>
          <w:szCs w:val="22"/>
        </w:rPr>
        <w:t xml:space="preserve"> </w:t>
      </w:r>
      <w:proofErr w:type="spellStart"/>
      <w:r>
        <w:rPr>
          <w:rFonts w:ascii="Calibri" w:hAnsi="Calibri" w:cs="Calibri"/>
          <w:sz w:val="22"/>
          <w:szCs w:val="22"/>
        </w:rPr>
        <w:t>недостатака</w:t>
      </w:r>
      <w:proofErr w:type="spellEnd"/>
      <w:r>
        <w:rPr>
          <w:rFonts w:ascii="Calibri" w:hAnsi="Calibri" w:cs="Calibri"/>
          <w:sz w:val="22"/>
          <w:szCs w:val="22"/>
        </w:rPr>
        <w:t xml:space="preserve"> </w:t>
      </w:r>
      <w:proofErr w:type="spellStart"/>
      <w:r>
        <w:rPr>
          <w:rFonts w:ascii="Calibri" w:hAnsi="Calibri" w:cs="Calibri"/>
          <w:sz w:val="22"/>
          <w:szCs w:val="22"/>
        </w:rPr>
        <w:t>на</w:t>
      </w:r>
      <w:proofErr w:type="spellEnd"/>
      <w:r>
        <w:rPr>
          <w:rFonts w:ascii="Calibri" w:hAnsi="Calibri" w:cs="Calibri"/>
          <w:sz w:val="22"/>
          <w:szCs w:val="22"/>
        </w:rPr>
        <w:t xml:space="preserve"> </w:t>
      </w:r>
      <w:proofErr w:type="spellStart"/>
      <w:r>
        <w:rPr>
          <w:rFonts w:ascii="Calibri" w:hAnsi="Calibri" w:cs="Calibri"/>
          <w:sz w:val="22"/>
          <w:szCs w:val="22"/>
        </w:rPr>
        <w:t>добру</w:t>
      </w:r>
      <w:proofErr w:type="spellEnd"/>
      <w:r>
        <w:rPr>
          <w:rFonts w:ascii="Calibri" w:hAnsi="Calibri" w:cs="Calibri"/>
          <w:sz w:val="22"/>
          <w:szCs w:val="22"/>
        </w:rPr>
        <w:t xml:space="preserve"> у </w:t>
      </w:r>
      <w:proofErr w:type="spellStart"/>
      <w:r>
        <w:rPr>
          <w:rFonts w:ascii="Calibri" w:hAnsi="Calibri" w:cs="Calibri"/>
          <w:sz w:val="22"/>
          <w:szCs w:val="22"/>
        </w:rPr>
        <w:t>гарантном</w:t>
      </w:r>
      <w:proofErr w:type="spellEnd"/>
      <w:r>
        <w:rPr>
          <w:rFonts w:ascii="Calibri" w:hAnsi="Calibri" w:cs="Calibri"/>
          <w:sz w:val="22"/>
          <w:szCs w:val="22"/>
        </w:rPr>
        <w:t xml:space="preserve"> </w:t>
      </w:r>
      <w:proofErr w:type="spellStart"/>
      <w:r>
        <w:rPr>
          <w:rFonts w:ascii="Calibri" w:hAnsi="Calibri" w:cs="Calibri"/>
          <w:sz w:val="22"/>
          <w:szCs w:val="22"/>
        </w:rPr>
        <w:t>року</w:t>
      </w:r>
      <w:proofErr w:type="spellEnd"/>
      <w:r>
        <w:rPr>
          <w:rFonts w:ascii="Calibri" w:hAnsi="Calibri" w:cs="Calibri"/>
          <w:sz w:val="22"/>
          <w:szCs w:val="22"/>
        </w:rPr>
        <w:t xml:space="preserve">. </w:t>
      </w:r>
      <w:proofErr w:type="spellStart"/>
      <w:r>
        <w:rPr>
          <w:rFonts w:ascii="Calibri" w:hAnsi="Calibri" w:cs="Calibri"/>
          <w:sz w:val="22"/>
          <w:szCs w:val="22"/>
        </w:rPr>
        <w:t>На</w:t>
      </w:r>
      <w:proofErr w:type="spellEnd"/>
      <w:r>
        <w:rPr>
          <w:rFonts w:ascii="Calibri" w:hAnsi="Calibri" w:cs="Calibri"/>
          <w:sz w:val="22"/>
          <w:szCs w:val="22"/>
        </w:rPr>
        <w:t xml:space="preserve"> </w:t>
      </w:r>
      <w:proofErr w:type="spellStart"/>
      <w:r>
        <w:rPr>
          <w:rFonts w:ascii="Calibri" w:hAnsi="Calibri" w:cs="Calibri"/>
          <w:sz w:val="22"/>
          <w:szCs w:val="22"/>
        </w:rPr>
        <w:t>замењеном</w:t>
      </w:r>
      <w:proofErr w:type="spellEnd"/>
      <w:r>
        <w:rPr>
          <w:rFonts w:ascii="Calibri" w:hAnsi="Calibri" w:cs="Calibri"/>
          <w:sz w:val="22"/>
          <w:szCs w:val="22"/>
        </w:rPr>
        <w:t xml:space="preserve"> </w:t>
      </w:r>
      <w:proofErr w:type="spellStart"/>
      <w:r>
        <w:rPr>
          <w:rFonts w:ascii="Calibri" w:hAnsi="Calibri" w:cs="Calibri"/>
          <w:sz w:val="22"/>
          <w:szCs w:val="22"/>
        </w:rPr>
        <w:t>добру</w:t>
      </w:r>
      <w:proofErr w:type="spellEnd"/>
      <w:r>
        <w:rPr>
          <w:rFonts w:ascii="Calibri" w:hAnsi="Calibri" w:cs="Calibri"/>
          <w:sz w:val="22"/>
          <w:szCs w:val="22"/>
        </w:rPr>
        <w:t xml:space="preserve"> </w:t>
      </w:r>
      <w:proofErr w:type="spellStart"/>
      <w:r>
        <w:rPr>
          <w:rFonts w:ascii="Calibri" w:hAnsi="Calibri" w:cs="Calibri"/>
          <w:sz w:val="22"/>
          <w:szCs w:val="22"/>
        </w:rPr>
        <w:t>тече</w:t>
      </w:r>
      <w:proofErr w:type="spellEnd"/>
      <w:r>
        <w:rPr>
          <w:rFonts w:ascii="Calibri" w:hAnsi="Calibri" w:cs="Calibri"/>
          <w:sz w:val="22"/>
          <w:szCs w:val="22"/>
        </w:rPr>
        <w:t xml:space="preserve"> </w:t>
      </w:r>
      <w:proofErr w:type="spellStart"/>
      <w:r>
        <w:rPr>
          <w:rFonts w:ascii="Calibri" w:hAnsi="Calibri" w:cs="Calibri"/>
          <w:sz w:val="22"/>
          <w:szCs w:val="22"/>
        </w:rPr>
        <w:t>нови</w:t>
      </w:r>
      <w:proofErr w:type="spellEnd"/>
      <w:r>
        <w:rPr>
          <w:rFonts w:ascii="Calibri" w:hAnsi="Calibri" w:cs="Calibri"/>
          <w:sz w:val="22"/>
          <w:szCs w:val="22"/>
        </w:rPr>
        <w:t xml:space="preserve"> </w:t>
      </w:r>
      <w:proofErr w:type="spellStart"/>
      <w:r>
        <w:rPr>
          <w:rFonts w:ascii="Calibri" w:hAnsi="Calibri" w:cs="Calibri"/>
          <w:sz w:val="22"/>
          <w:szCs w:val="22"/>
        </w:rPr>
        <w:t>гарантни</w:t>
      </w:r>
      <w:proofErr w:type="spellEnd"/>
      <w:r>
        <w:rPr>
          <w:rFonts w:ascii="Calibri" w:hAnsi="Calibri" w:cs="Calibri"/>
          <w:sz w:val="22"/>
          <w:szCs w:val="22"/>
        </w:rPr>
        <w:t xml:space="preserve"> </w:t>
      </w:r>
      <w:proofErr w:type="spellStart"/>
      <w:r>
        <w:rPr>
          <w:rFonts w:ascii="Calibri" w:hAnsi="Calibri" w:cs="Calibri"/>
          <w:sz w:val="22"/>
          <w:szCs w:val="22"/>
        </w:rPr>
        <w:t>рок</w:t>
      </w:r>
      <w:proofErr w:type="spellEnd"/>
      <w:r>
        <w:rPr>
          <w:rFonts w:ascii="Calibri" w:hAnsi="Calibri" w:cs="Calibri"/>
          <w:sz w:val="22"/>
          <w:szCs w:val="22"/>
          <w:lang w:val="sr-Cyrl-RS"/>
        </w:rPr>
        <w:t>.</w:t>
      </w:r>
    </w:p>
    <w:p w14:paraId="1A94E6AC" w14:textId="35AC3821" w:rsidR="00B505C9" w:rsidRPr="0070253D" w:rsidRDefault="00364A4F" w:rsidP="00364A4F">
      <w:pPr>
        <w:jc w:val="both"/>
        <w:rPr>
          <w:rFonts w:asciiTheme="minorHAnsi" w:eastAsia="Times New Roman" w:hAnsiTheme="minorHAnsi" w:cstheme="minorHAnsi"/>
          <w:color w:val="auto"/>
          <w:kern w:val="0"/>
          <w:sz w:val="22"/>
          <w:szCs w:val="22"/>
          <w:lang w:val="sr-Cyrl-CS" w:eastAsia="sr-Latn-CS"/>
        </w:rPr>
      </w:pPr>
      <w:r>
        <w:rPr>
          <w:rFonts w:ascii="Calibri" w:hAnsi="Calibri" w:cs="Calibri"/>
          <w:sz w:val="22"/>
          <w:szCs w:val="22"/>
        </w:rPr>
        <w:t xml:space="preserve">          У </w:t>
      </w:r>
      <w:proofErr w:type="spellStart"/>
      <w:r>
        <w:rPr>
          <w:rFonts w:ascii="Calibri" w:hAnsi="Calibri" w:cs="Calibri"/>
          <w:sz w:val="22"/>
          <w:szCs w:val="22"/>
        </w:rPr>
        <w:t>случају</w:t>
      </w:r>
      <w:proofErr w:type="spellEnd"/>
      <w:r>
        <w:rPr>
          <w:rFonts w:ascii="Calibri" w:hAnsi="Calibri" w:cs="Calibri"/>
          <w:sz w:val="22"/>
          <w:szCs w:val="22"/>
        </w:rPr>
        <w:t xml:space="preserve"> </w:t>
      </w:r>
      <w:proofErr w:type="spellStart"/>
      <w:r>
        <w:rPr>
          <w:rFonts w:ascii="Calibri" w:hAnsi="Calibri" w:cs="Calibri"/>
          <w:sz w:val="22"/>
          <w:szCs w:val="22"/>
        </w:rPr>
        <w:t>да</w:t>
      </w:r>
      <w:proofErr w:type="spellEnd"/>
      <w:r>
        <w:rPr>
          <w:rFonts w:ascii="Calibri" w:hAnsi="Calibri" w:cs="Calibri"/>
          <w:sz w:val="22"/>
          <w:szCs w:val="22"/>
        </w:rPr>
        <w:t xml:space="preserve"> </w:t>
      </w:r>
      <w:r>
        <w:rPr>
          <w:rFonts w:ascii="Calibri" w:hAnsi="Calibri" w:cs="Calibri"/>
          <w:sz w:val="22"/>
          <w:szCs w:val="22"/>
          <w:lang w:val="sr-Cyrl-RS"/>
        </w:rPr>
        <w:t>Понуђач</w:t>
      </w:r>
      <w:r>
        <w:rPr>
          <w:rFonts w:ascii="Calibri" w:hAnsi="Calibri" w:cs="Calibri"/>
          <w:sz w:val="22"/>
          <w:szCs w:val="22"/>
        </w:rPr>
        <w:t xml:space="preserve"> </w:t>
      </w:r>
      <w:proofErr w:type="spellStart"/>
      <w:r>
        <w:rPr>
          <w:rFonts w:ascii="Calibri" w:hAnsi="Calibri" w:cs="Calibri"/>
          <w:sz w:val="22"/>
          <w:szCs w:val="22"/>
        </w:rPr>
        <w:t>не</w:t>
      </w:r>
      <w:proofErr w:type="spellEnd"/>
      <w:r>
        <w:rPr>
          <w:rFonts w:ascii="Calibri" w:hAnsi="Calibri" w:cs="Calibri"/>
          <w:sz w:val="22"/>
          <w:szCs w:val="22"/>
        </w:rPr>
        <w:t xml:space="preserve"> </w:t>
      </w:r>
      <w:proofErr w:type="spellStart"/>
      <w:r>
        <w:rPr>
          <w:rFonts w:ascii="Calibri" w:hAnsi="Calibri" w:cs="Calibri"/>
          <w:sz w:val="22"/>
          <w:szCs w:val="22"/>
        </w:rPr>
        <w:t>отклони</w:t>
      </w:r>
      <w:proofErr w:type="spellEnd"/>
      <w:r>
        <w:rPr>
          <w:rFonts w:ascii="Calibri" w:hAnsi="Calibri" w:cs="Calibri"/>
          <w:sz w:val="22"/>
          <w:szCs w:val="22"/>
        </w:rPr>
        <w:t xml:space="preserve"> </w:t>
      </w:r>
      <w:proofErr w:type="spellStart"/>
      <w:r>
        <w:rPr>
          <w:rFonts w:ascii="Calibri" w:hAnsi="Calibri" w:cs="Calibri"/>
          <w:sz w:val="22"/>
          <w:szCs w:val="22"/>
        </w:rPr>
        <w:t>недостатке</w:t>
      </w:r>
      <w:proofErr w:type="spellEnd"/>
      <w:r>
        <w:rPr>
          <w:rFonts w:ascii="Calibri" w:hAnsi="Calibri" w:cs="Calibri"/>
          <w:sz w:val="22"/>
          <w:szCs w:val="22"/>
        </w:rPr>
        <w:t xml:space="preserve"> </w:t>
      </w:r>
      <w:proofErr w:type="spellStart"/>
      <w:r>
        <w:rPr>
          <w:rFonts w:ascii="Calibri" w:hAnsi="Calibri" w:cs="Calibri"/>
          <w:sz w:val="22"/>
          <w:szCs w:val="22"/>
        </w:rPr>
        <w:t>на</w:t>
      </w:r>
      <w:proofErr w:type="spellEnd"/>
      <w:r>
        <w:rPr>
          <w:rFonts w:ascii="Calibri" w:hAnsi="Calibri" w:cs="Calibri"/>
          <w:sz w:val="22"/>
          <w:szCs w:val="22"/>
        </w:rPr>
        <w:t xml:space="preserve"> </w:t>
      </w:r>
      <w:proofErr w:type="spellStart"/>
      <w:r>
        <w:rPr>
          <w:rFonts w:ascii="Calibri" w:hAnsi="Calibri" w:cs="Calibri"/>
          <w:sz w:val="22"/>
          <w:szCs w:val="22"/>
        </w:rPr>
        <w:t>испорученим</w:t>
      </w:r>
      <w:proofErr w:type="spellEnd"/>
      <w:r>
        <w:rPr>
          <w:rFonts w:ascii="Calibri" w:hAnsi="Calibri" w:cs="Calibri"/>
          <w:sz w:val="22"/>
          <w:szCs w:val="22"/>
        </w:rPr>
        <w:t xml:space="preserve"> </w:t>
      </w:r>
      <w:proofErr w:type="spellStart"/>
      <w:r>
        <w:rPr>
          <w:rFonts w:ascii="Calibri" w:hAnsi="Calibri" w:cs="Calibri"/>
          <w:sz w:val="22"/>
          <w:szCs w:val="22"/>
        </w:rPr>
        <w:t>добрима</w:t>
      </w:r>
      <w:proofErr w:type="spellEnd"/>
      <w:r>
        <w:rPr>
          <w:rFonts w:ascii="Calibri" w:hAnsi="Calibri" w:cs="Calibri"/>
          <w:sz w:val="22"/>
          <w:szCs w:val="22"/>
        </w:rPr>
        <w:t xml:space="preserve"> у </w:t>
      </w:r>
      <w:proofErr w:type="spellStart"/>
      <w:r>
        <w:rPr>
          <w:rFonts w:ascii="Calibri" w:hAnsi="Calibri" w:cs="Calibri"/>
          <w:sz w:val="22"/>
          <w:szCs w:val="22"/>
        </w:rPr>
        <w:t>гарантном</w:t>
      </w:r>
      <w:proofErr w:type="spellEnd"/>
      <w:r>
        <w:rPr>
          <w:rFonts w:ascii="Calibri" w:hAnsi="Calibri" w:cs="Calibri"/>
          <w:sz w:val="22"/>
          <w:szCs w:val="22"/>
        </w:rPr>
        <w:t xml:space="preserve"> </w:t>
      </w:r>
      <w:proofErr w:type="spellStart"/>
      <w:r>
        <w:rPr>
          <w:rFonts w:ascii="Calibri" w:hAnsi="Calibri" w:cs="Calibri"/>
          <w:sz w:val="22"/>
          <w:szCs w:val="22"/>
        </w:rPr>
        <w:t>року</w:t>
      </w:r>
      <w:proofErr w:type="spellEnd"/>
      <w:r>
        <w:rPr>
          <w:rFonts w:ascii="Calibri" w:hAnsi="Calibri" w:cs="Calibri"/>
          <w:sz w:val="22"/>
          <w:szCs w:val="22"/>
        </w:rPr>
        <w:t xml:space="preserve"> о </w:t>
      </w:r>
      <w:proofErr w:type="spellStart"/>
      <w:r>
        <w:rPr>
          <w:rFonts w:ascii="Calibri" w:hAnsi="Calibri" w:cs="Calibri"/>
          <w:sz w:val="22"/>
          <w:szCs w:val="22"/>
        </w:rPr>
        <w:t>свом</w:t>
      </w:r>
      <w:proofErr w:type="spellEnd"/>
      <w:r>
        <w:rPr>
          <w:rFonts w:ascii="Calibri" w:hAnsi="Calibri" w:cs="Calibri"/>
          <w:sz w:val="22"/>
          <w:szCs w:val="22"/>
        </w:rPr>
        <w:t xml:space="preserve"> </w:t>
      </w:r>
      <w:proofErr w:type="spellStart"/>
      <w:r>
        <w:rPr>
          <w:rFonts w:ascii="Calibri" w:hAnsi="Calibri" w:cs="Calibri"/>
          <w:sz w:val="22"/>
          <w:szCs w:val="22"/>
        </w:rPr>
        <w:t>трошку</w:t>
      </w:r>
      <w:proofErr w:type="spellEnd"/>
      <w:r>
        <w:rPr>
          <w:rFonts w:ascii="Calibri" w:hAnsi="Calibri" w:cs="Calibri"/>
          <w:sz w:val="22"/>
          <w:szCs w:val="22"/>
        </w:rPr>
        <w:t xml:space="preserve">, </w:t>
      </w:r>
      <w:proofErr w:type="spellStart"/>
      <w:r>
        <w:rPr>
          <w:rFonts w:ascii="Calibri" w:hAnsi="Calibri" w:cs="Calibri"/>
          <w:sz w:val="22"/>
          <w:szCs w:val="22"/>
        </w:rPr>
        <w:t>крајњи</w:t>
      </w:r>
      <w:proofErr w:type="spellEnd"/>
      <w:r>
        <w:rPr>
          <w:rFonts w:ascii="Calibri" w:hAnsi="Calibri" w:cs="Calibri"/>
          <w:sz w:val="22"/>
          <w:szCs w:val="22"/>
        </w:rPr>
        <w:t xml:space="preserve"> </w:t>
      </w:r>
      <w:proofErr w:type="spellStart"/>
      <w:r>
        <w:rPr>
          <w:rFonts w:ascii="Calibri" w:hAnsi="Calibri" w:cs="Calibri"/>
          <w:sz w:val="22"/>
          <w:szCs w:val="22"/>
        </w:rPr>
        <w:t>корисник</w:t>
      </w:r>
      <w:proofErr w:type="spellEnd"/>
      <w:r>
        <w:rPr>
          <w:rFonts w:ascii="Calibri" w:hAnsi="Calibri" w:cs="Calibri"/>
          <w:sz w:val="22"/>
          <w:szCs w:val="22"/>
        </w:rPr>
        <w:t xml:space="preserve"> </w:t>
      </w:r>
      <w:proofErr w:type="spellStart"/>
      <w:r>
        <w:rPr>
          <w:rFonts w:ascii="Calibri" w:hAnsi="Calibri" w:cs="Calibri"/>
          <w:sz w:val="22"/>
          <w:szCs w:val="22"/>
        </w:rPr>
        <w:t>има</w:t>
      </w:r>
      <w:proofErr w:type="spellEnd"/>
      <w:r>
        <w:rPr>
          <w:rFonts w:ascii="Calibri" w:hAnsi="Calibri" w:cs="Calibri"/>
          <w:sz w:val="22"/>
          <w:szCs w:val="22"/>
        </w:rPr>
        <w:t xml:space="preserve"> </w:t>
      </w:r>
      <w:proofErr w:type="spellStart"/>
      <w:r>
        <w:rPr>
          <w:rFonts w:ascii="Calibri" w:hAnsi="Calibri" w:cs="Calibri"/>
          <w:sz w:val="22"/>
          <w:szCs w:val="22"/>
        </w:rPr>
        <w:t>право</w:t>
      </w:r>
      <w:proofErr w:type="spellEnd"/>
      <w:r>
        <w:rPr>
          <w:rFonts w:ascii="Calibri" w:hAnsi="Calibri" w:cs="Calibri"/>
          <w:sz w:val="22"/>
          <w:szCs w:val="22"/>
        </w:rPr>
        <w:t xml:space="preserve"> </w:t>
      </w:r>
      <w:proofErr w:type="spellStart"/>
      <w:r>
        <w:rPr>
          <w:rFonts w:ascii="Calibri" w:hAnsi="Calibri" w:cs="Calibri"/>
          <w:sz w:val="22"/>
          <w:szCs w:val="22"/>
        </w:rPr>
        <w:t>да</w:t>
      </w:r>
      <w:proofErr w:type="spellEnd"/>
      <w:r>
        <w:rPr>
          <w:rFonts w:ascii="Calibri" w:hAnsi="Calibri" w:cs="Calibri"/>
          <w:sz w:val="22"/>
          <w:szCs w:val="22"/>
        </w:rPr>
        <w:t xml:space="preserve"> </w:t>
      </w:r>
      <w:proofErr w:type="spellStart"/>
      <w:r>
        <w:rPr>
          <w:rFonts w:ascii="Calibri" w:hAnsi="Calibri" w:cs="Calibri"/>
          <w:sz w:val="22"/>
          <w:szCs w:val="22"/>
        </w:rPr>
        <w:t>отклони</w:t>
      </w:r>
      <w:proofErr w:type="spellEnd"/>
      <w:r>
        <w:rPr>
          <w:rFonts w:ascii="Calibri" w:hAnsi="Calibri" w:cs="Calibri"/>
          <w:sz w:val="22"/>
          <w:szCs w:val="22"/>
        </w:rPr>
        <w:t xml:space="preserve"> </w:t>
      </w:r>
      <w:proofErr w:type="spellStart"/>
      <w:r>
        <w:rPr>
          <w:rFonts w:ascii="Calibri" w:hAnsi="Calibri" w:cs="Calibri"/>
          <w:sz w:val="22"/>
          <w:szCs w:val="22"/>
        </w:rPr>
        <w:t>недостатке</w:t>
      </w:r>
      <w:proofErr w:type="spellEnd"/>
      <w:r>
        <w:rPr>
          <w:rFonts w:ascii="Calibri" w:hAnsi="Calibri" w:cs="Calibri"/>
          <w:sz w:val="22"/>
          <w:szCs w:val="22"/>
        </w:rPr>
        <w:t xml:space="preserve"> </w:t>
      </w:r>
      <w:proofErr w:type="spellStart"/>
      <w:r>
        <w:rPr>
          <w:rFonts w:ascii="Calibri" w:hAnsi="Calibri" w:cs="Calibri"/>
          <w:sz w:val="22"/>
          <w:szCs w:val="22"/>
        </w:rPr>
        <w:t>ангажовањем</w:t>
      </w:r>
      <w:proofErr w:type="spellEnd"/>
      <w:r>
        <w:rPr>
          <w:rFonts w:ascii="Calibri" w:hAnsi="Calibri" w:cs="Calibri"/>
          <w:sz w:val="22"/>
          <w:szCs w:val="22"/>
        </w:rPr>
        <w:t xml:space="preserve"> </w:t>
      </w:r>
      <w:proofErr w:type="spellStart"/>
      <w:r>
        <w:rPr>
          <w:rFonts w:ascii="Calibri" w:hAnsi="Calibri" w:cs="Calibri"/>
          <w:sz w:val="22"/>
          <w:szCs w:val="22"/>
        </w:rPr>
        <w:t>трећег</w:t>
      </w:r>
      <w:proofErr w:type="spellEnd"/>
      <w:r>
        <w:rPr>
          <w:rFonts w:ascii="Calibri" w:hAnsi="Calibri" w:cs="Calibri"/>
          <w:sz w:val="22"/>
          <w:szCs w:val="22"/>
        </w:rPr>
        <w:t xml:space="preserve"> </w:t>
      </w:r>
      <w:proofErr w:type="spellStart"/>
      <w:r>
        <w:rPr>
          <w:rFonts w:ascii="Calibri" w:hAnsi="Calibri" w:cs="Calibri"/>
          <w:sz w:val="22"/>
          <w:szCs w:val="22"/>
        </w:rPr>
        <w:t>лица</w:t>
      </w:r>
      <w:proofErr w:type="spellEnd"/>
      <w:r>
        <w:rPr>
          <w:rFonts w:ascii="Calibri" w:hAnsi="Calibri" w:cs="Calibri"/>
          <w:sz w:val="22"/>
          <w:szCs w:val="22"/>
        </w:rPr>
        <w:t xml:space="preserve"> о </w:t>
      </w:r>
      <w:proofErr w:type="spellStart"/>
      <w:r>
        <w:rPr>
          <w:rFonts w:ascii="Calibri" w:hAnsi="Calibri" w:cs="Calibri"/>
          <w:sz w:val="22"/>
          <w:szCs w:val="22"/>
        </w:rPr>
        <w:t>трошку</w:t>
      </w:r>
      <w:proofErr w:type="spellEnd"/>
      <w:r>
        <w:rPr>
          <w:rFonts w:ascii="Calibri" w:hAnsi="Calibri" w:cs="Calibri"/>
          <w:sz w:val="22"/>
          <w:szCs w:val="22"/>
        </w:rPr>
        <w:t xml:space="preserve"> </w:t>
      </w:r>
      <w:r>
        <w:rPr>
          <w:rFonts w:ascii="Calibri" w:hAnsi="Calibri" w:cs="Calibri"/>
          <w:sz w:val="22"/>
          <w:szCs w:val="22"/>
          <w:lang w:val="sr-Cyrl-RS"/>
        </w:rPr>
        <w:t>Понуђача</w:t>
      </w:r>
    </w:p>
    <w:p w14:paraId="72643DF0" w14:textId="77777777" w:rsidR="00364A4F" w:rsidRDefault="00364A4F" w:rsidP="00364A4F">
      <w:pPr>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8.</w:t>
      </w:r>
    </w:p>
    <w:p w14:paraId="0AA91621" w14:textId="76FC1D7F" w:rsidR="00364A4F" w:rsidRDefault="00364A4F" w:rsidP="00364A4F">
      <w:pPr>
        <w:ind w:firstLine="708"/>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 xml:space="preserve">Уговор се закључује на одређено време </w:t>
      </w:r>
      <w:r w:rsidR="00EC3694">
        <w:rPr>
          <w:rFonts w:ascii="Calibri" w:eastAsia="Times New Roman" w:hAnsi="Calibri" w:cs="Calibri"/>
          <w:color w:val="auto"/>
          <w:kern w:val="0"/>
          <w:sz w:val="22"/>
          <w:szCs w:val="22"/>
          <w:lang w:val="sr-Cyrl-CS" w:eastAsia="sr-Latn-CS"/>
        </w:rPr>
        <w:t xml:space="preserve">и важи до коначног испуњења свих уговорених обавеза </w:t>
      </w:r>
      <w:r>
        <w:rPr>
          <w:rFonts w:ascii="Calibri" w:eastAsia="Times New Roman" w:hAnsi="Calibri" w:cs="Calibri"/>
          <w:color w:val="auto"/>
          <w:kern w:val="0"/>
          <w:sz w:val="22"/>
          <w:szCs w:val="22"/>
          <w:lang w:val="sr-Cyrl-CS" w:eastAsia="sr-Latn-CS"/>
        </w:rPr>
        <w:t xml:space="preserve">и може бити раскинут у случају неиспуњења уговорних обавеза, а нарочито у случају кад добра не задовољавају потребе наручиоца и квалитет регулисан важећим прописима. </w:t>
      </w:r>
    </w:p>
    <w:p w14:paraId="603AF6DB" w14:textId="77777777" w:rsidR="00AB341F" w:rsidRDefault="00AB341F" w:rsidP="00364A4F">
      <w:pPr>
        <w:ind w:firstLine="708"/>
        <w:jc w:val="both"/>
        <w:rPr>
          <w:rFonts w:ascii="Calibri" w:eastAsia="Times New Roman" w:hAnsi="Calibri" w:cs="Calibri"/>
          <w:color w:val="auto"/>
          <w:kern w:val="0"/>
          <w:sz w:val="22"/>
          <w:szCs w:val="22"/>
          <w:lang w:val="sr-Cyrl-CS" w:eastAsia="sr-Latn-CS"/>
        </w:rPr>
      </w:pPr>
    </w:p>
    <w:p w14:paraId="13C29FDF" w14:textId="3150B60A" w:rsidR="00364A4F" w:rsidRDefault="00364A4F" w:rsidP="00364A4F">
      <w:pPr>
        <w:ind w:firstLine="708"/>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 xml:space="preserve">Рок испоруке добара је </w:t>
      </w:r>
      <w:r w:rsidRPr="003354B7">
        <w:rPr>
          <w:rFonts w:ascii="Calibri" w:eastAsia="Times New Roman" w:hAnsi="Calibri" w:cs="Calibri"/>
          <w:color w:val="auto"/>
          <w:kern w:val="0"/>
          <w:sz w:val="22"/>
          <w:szCs w:val="22"/>
          <w:lang w:val="sr-Cyrl-CS" w:eastAsia="sr-Latn-CS"/>
        </w:rPr>
        <w:t xml:space="preserve">________ </w:t>
      </w:r>
      <w:r w:rsidR="003354B7">
        <w:rPr>
          <w:rFonts w:ascii="Calibri" w:eastAsia="Times New Roman" w:hAnsi="Calibri" w:cs="Calibri"/>
          <w:color w:val="auto"/>
          <w:kern w:val="0"/>
          <w:sz w:val="22"/>
          <w:szCs w:val="22"/>
          <w:lang w:val="sr-Cyrl-CS" w:eastAsia="sr-Latn-CS"/>
        </w:rPr>
        <w:t>дана</w:t>
      </w:r>
      <w:r>
        <w:rPr>
          <w:rFonts w:ascii="Calibri" w:eastAsia="Times New Roman" w:hAnsi="Calibri" w:cs="Calibri"/>
          <w:color w:val="auto"/>
          <w:kern w:val="0"/>
          <w:sz w:val="22"/>
          <w:szCs w:val="22"/>
          <w:lang w:val="sr-Cyrl-CS" w:eastAsia="sr-Latn-CS"/>
        </w:rPr>
        <w:t xml:space="preserve"> од дана потврде требовања истих, а место испоруке </w:t>
      </w:r>
      <w:r w:rsidR="00FB3FFD" w:rsidRPr="00FB3FFD">
        <w:rPr>
          <w:rFonts w:ascii="Calibri" w:eastAsia="Times New Roman" w:hAnsi="Calibri" w:cs="Calibri"/>
          <w:color w:val="auto"/>
          <w:kern w:val="0"/>
          <w:sz w:val="22"/>
          <w:szCs w:val="22"/>
          <w:lang w:val="sr-Cyrl-CS" w:eastAsia="sr-Latn-CS"/>
        </w:rPr>
        <w:t xml:space="preserve">добара је болничка кухиња  Специјалне болнице за психијатријске болести „др Славољуб Бакаловић“ Вршац, ул. Подвршанска бр. 13, 26300 Вршац. </w:t>
      </w:r>
    </w:p>
    <w:p w14:paraId="66041C4F" w14:textId="77777777" w:rsidR="003C00F3" w:rsidRDefault="003C00F3" w:rsidP="00364A4F">
      <w:pPr>
        <w:ind w:firstLine="708"/>
        <w:jc w:val="both"/>
        <w:rPr>
          <w:rFonts w:ascii="Calibri" w:eastAsia="Times New Roman" w:hAnsi="Calibri" w:cs="Calibri"/>
          <w:color w:val="auto"/>
          <w:kern w:val="0"/>
          <w:sz w:val="22"/>
          <w:szCs w:val="22"/>
          <w:lang w:val="sr-Cyrl-CS" w:eastAsia="sr-Latn-CS"/>
        </w:rPr>
      </w:pPr>
    </w:p>
    <w:p w14:paraId="2C7BE41D" w14:textId="77777777" w:rsidR="00364A4F" w:rsidRDefault="00364A4F" w:rsidP="00364A4F">
      <w:pPr>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9.</w:t>
      </w:r>
    </w:p>
    <w:p w14:paraId="27EAE58F" w14:textId="363A3110" w:rsidR="00364A4F" w:rsidRDefault="00364A4F" w:rsidP="00364A4F">
      <w:pPr>
        <w:jc w:val="both"/>
        <w:rPr>
          <w:rFonts w:ascii="Calibri" w:eastAsia="Times New Roman" w:hAnsi="Calibri" w:cs="Calibri"/>
          <w:b/>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Понуђач се обавезује да, приликом испоруке и фактурисања добара, на сву пратећу документацију (фактуре, отпремнице, рачуни) стави назнаку „</w:t>
      </w:r>
      <w:r>
        <w:rPr>
          <w:rFonts w:ascii="Calibri" w:eastAsia="Times New Roman" w:hAnsi="Calibri" w:cs="Calibri"/>
          <w:b/>
          <w:color w:val="auto"/>
          <w:kern w:val="0"/>
          <w:sz w:val="22"/>
          <w:szCs w:val="22"/>
          <w:lang w:val="sr-Cyrl-CS" w:eastAsia="sr-Latn-CS"/>
        </w:rPr>
        <w:t xml:space="preserve">По </w:t>
      </w:r>
      <w:r w:rsidR="001807DF">
        <w:rPr>
          <w:rFonts w:ascii="Calibri" w:eastAsia="Times New Roman" w:hAnsi="Calibri" w:cs="Calibri"/>
          <w:b/>
          <w:color w:val="auto"/>
          <w:kern w:val="0"/>
          <w:sz w:val="22"/>
          <w:szCs w:val="22"/>
          <w:lang w:val="sr-Cyrl-CS" w:eastAsia="sr-Latn-CS"/>
        </w:rPr>
        <w:t>ЈН 8/2020</w:t>
      </w:r>
      <w:r>
        <w:rPr>
          <w:rFonts w:ascii="Calibri" w:eastAsia="Times New Roman" w:hAnsi="Calibri" w:cs="Calibri"/>
          <w:b/>
          <w:color w:val="auto"/>
          <w:kern w:val="0"/>
          <w:sz w:val="22"/>
          <w:szCs w:val="22"/>
          <w:lang w:val="sr-Cyrl-CS" w:eastAsia="sr-Latn-CS"/>
        </w:rPr>
        <w:t xml:space="preserve"> – </w:t>
      </w:r>
      <w:r w:rsidR="0020576C">
        <w:rPr>
          <w:rFonts w:ascii="Calibri" w:eastAsia="Times New Roman" w:hAnsi="Calibri" w:cs="Calibri"/>
          <w:b/>
          <w:color w:val="auto"/>
          <w:kern w:val="0"/>
          <w:sz w:val="22"/>
          <w:szCs w:val="22"/>
          <w:lang w:val="sr-Cyrl-CS" w:eastAsia="sr-Latn-CS"/>
        </w:rPr>
        <w:t>Набавка електричних апарата за домаћинство – Машина за црно посуђе</w:t>
      </w:r>
      <w:r>
        <w:rPr>
          <w:rFonts w:ascii="Calibri" w:eastAsia="Times New Roman" w:hAnsi="Calibri" w:cs="Calibri"/>
          <w:b/>
          <w:color w:val="auto"/>
          <w:kern w:val="0"/>
          <w:sz w:val="22"/>
          <w:szCs w:val="22"/>
          <w:lang w:val="sr-Cyrl-CS" w:eastAsia="sr-Latn-CS"/>
        </w:rPr>
        <w:t>“</w:t>
      </w:r>
    </w:p>
    <w:p w14:paraId="79755B30" w14:textId="77777777" w:rsidR="00364A4F" w:rsidRDefault="00364A4F" w:rsidP="00364A4F">
      <w:pPr>
        <w:jc w:val="both"/>
        <w:rPr>
          <w:rFonts w:ascii="Calibri" w:eastAsia="Times New Roman" w:hAnsi="Calibri" w:cs="Calibri"/>
          <w:color w:val="auto"/>
          <w:kern w:val="0"/>
          <w:sz w:val="22"/>
          <w:szCs w:val="22"/>
          <w:lang w:val="sr-Cyrl-CS" w:eastAsia="sr-Latn-CS"/>
        </w:rPr>
      </w:pPr>
    </w:p>
    <w:p w14:paraId="26384224" w14:textId="77777777" w:rsidR="00364A4F" w:rsidRDefault="00364A4F" w:rsidP="00364A4F">
      <w:pPr>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10.</w:t>
      </w:r>
    </w:p>
    <w:p w14:paraId="574E22BD" w14:textId="77777777" w:rsidR="00364A4F" w:rsidRDefault="00364A4F" w:rsidP="00364A4F">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У случају спора надлежан је Привредни суд у Панчеву.</w:t>
      </w:r>
    </w:p>
    <w:p w14:paraId="2F2F4CC0" w14:textId="77777777" w:rsidR="00364A4F" w:rsidRDefault="00364A4F" w:rsidP="00364A4F">
      <w:pPr>
        <w:jc w:val="both"/>
        <w:rPr>
          <w:rFonts w:ascii="Calibri" w:eastAsia="Times New Roman" w:hAnsi="Calibri" w:cs="Calibri"/>
          <w:color w:val="auto"/>
          <w:kern w:val="0"/>
          <w:sz w:val="22"/>
          <w:szCs w:val="22"/>
          <w:lang w:val="sr-Cyrl-CS" w:eastAsia="sr-Latn-CS"/>
        </w:rPr>
      </w:pPr>
    </w:p>
    <w:p w14:paraId="44A0343F" w14:textId="77777777" w:rsidR="00364A4F" w:rsidRDefault="00364A4F" w:rsidP="00364A4F">
      <w:pPr>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11.</w:t>
      </w:r>
    </w:p>
    <w:p w14:paraId="752F81D7" w14:textId="71B4C33B" w:rsidR="00364A4F" w:rsidRPr="0017505C" w:rsidRDefault="00364A4F" w:rsidP="00FC41E5">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Уговор је сачињен у 4 (четири) истовeтна примерка, од којих су по два за сваку уговорну страну</w:t>
      </w:r>
      <w:r w:rsidR="0017505C">
        <w:rPr>
          <w:rFonts w:ascii="Calibri" w:eastAsia="Times New Roman" w:hAnsi="Calibri" w:cs="Calibri"/>
          <w:color w:val="auto"/>
          <w:kern w:val="0"/>
          <w:sz w:val="22"/>
          <w:szCs w:val="22"/>
          <w:lang w:val="sr-Cyrl-CS" w:eastAsia="sr-Latn-CS"/>
        </w:rPr>
        <w:t>.</w:t>
      </w:r>
    </w:p>
    <w:p w14:paraId="5CCF3CA9" w14:textId="1557096C" w:rsidR="00364A4F" w:rsidRDefault="00364A4F" w:rsidP="00FC41E5">
      <w:pPr>
        <w:jc w:val="both"/>
        <w:rPr>
          <w:rFonts w:asciiTheme="minorHAnsi" w:eastAsia="Times New Roman" w:hAnsiTheme="minorHAnsi" w:cstheme="minorHAnsi"/>
          <w:color w:val="auto"/>
          <w:kern w:val="0"/>
          <w:sz w:val="22"/>
          <w:szCs w:val="22"/>
          <w:lang w:val="sr-Cyrl-CS" w:eastAsia="sr-Latn-CS"/>
        </w:rPr>
      </w:pPr>
    </w:p>
    <w:p w14:paraId="2ACB10CC" w14:textId="77777777" w:rsidR="00364A4F" w:rsidRDefault="00364A4F" w:rsidP="00FC41E5">
      <w:pPr>
        <w:jc w:val="both"/>
        <w:rPr>
          <w:rFonts w:asciiTheme="minorHAnsi" w:eastAsia="Times New Roman" w:hAnsiTheme="minorHAnsi" w:cstheme="minorHAnsi"/>
          <w:color w:val="auto"/>
          <w:kern w:val="0"/>
          <w:sz w:val="22"/>
          <w:szCs w:val="22"/>
          <w:lang w:val="sr-Cyrl-CS" w:eastAsia="sr-Latn-CS"/>
        </w:rPr>
      </w:pPr>
    </w:p>
    <w:p w14:paraId="4EF1FEC3" w14:textId="77777777" w:rsidR="003E4550" w:rsidRPr="0070253D" w:rsidRDefault="003E4550" w:rsidP="00FC41E5">
      <w:pPr>
        <w:jc w:val="both"/>
        <w:rPr>
          <w:rFonts w:asciiTheme="minorHAnsi" w:eastAsia="Times New Roman" w:hAnsiTheme="minorHAnsi" w:cstheme="minorHAnsi"/>
          <w:color w:val="auto"/>
          <w:kern w:val="0"/>
          <w:sz w:val="22"/>
          <w:szCs w:val="22"/>
          <w:lang w:val="sr-Cyrl-CS" w:eastAsia="sr-Latn-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47"/>
        <w:gridCol w:w="6342"/>
      </w:tblGrid>
      <w:tr w:rsidR="00FC41E5" w:rsidRPr="0070253D" w14:paraId="27C01BA1" w14:textId="77777777" w:rsidTr="00FB0933">
        <w:tc>
          <w:tcPr>
            <w:tcW w:w="3547" w:type="dxa"/>
          </w:tcPr>
          <w:p w14:paraId="34C76B56" w14:textId="77777777" w:rsidR="00FC41E5" w:rsidRPr="0070253D" w:rsidRDefault="00FC41E5"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За понуђача:</w:t>
            </w:r>
          </w:p>
          <w:p w14:paraId="4520A244" w14:textId="4D5D250C" w:rsidR="00FC41E5" w:rsidRPr="0070253D" w:rsidRDefault="00FC41E5"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Директор</w:t>
            </w:r>
          </w:p>
          <w:p w14:paraId="0FFDE97E" w14:textId="77777777" w:rsidR="00FC41E5" w:rsidRPr="0070253D" w:rsidRDefault="00FC41E5" w:rsidP="00FB0933">
            <w:pPr>
              <w:jc w:val="both"/>
              <w:rPr>
                <w:rFonts w:asciiTheme="minorHAnsi" w:hAnsiTheme="minorHAnsi" w:cstheme="minorHAnsi"/>
                <w:noProof/>
                <w:sz w:val="22"/>
                <w:szCs w:val="22"/>
                <w:lang w:val="sr-Cyrl-CS"/>
              </w:rPr>
            </w:pPr>
          </w:p>
          <w:p w14:paraId="1AF331A3" w14:textId="77777777" w:rsidR="00FC41E5" w:rsidRPr="0070253D" w:rsidRDefault="00FC41E5" w:rsidP="00FB0933">
            <w:pPr>
              <w:jc w:val="both"/>
              <w:rPr>
                <w:rFonts w:asciiTheme="minorHAnsi" w:hAnsiTheme="minorHAnsi" w:cstheme="minorHAnsi"/>
                <w:noProof/>
                <w:sz w:val="22"/>
                <w:szCs w:val="22"/>
                <w:lang w:val="sr-Cyrl-CS"/>
              </w:rPr>
            </w:pPr>
          </w:p>
          <w:p w14:paraId="7EC3E9CA" w14:textId="77777777" w:rsidR="00FC41E5" w:rsidRPr="0070253D" w:rsidRDefault="00FC41E5"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_______________________м. п.</w:t>
            </w:r>
          </w:p>
        </w:tc>
        <w:tc>
          <w:tcPr>
            <w:tcW w:w="6342" w:type="dxa"/>
          </w:tcPr>
          <w:p w14:paraId="3CECF7B3" w14:textId="77777777" w:rsidR="00FC41E5" w:rsidRPr="0070253D" w:rsidRDefault="00FC41E5" w:rsidP="00FB0933">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За наручиоца:</w:t>
            </w:r>
          </w:p>
          <w:p w14:paraId="69E757AE" w14:textId="77777777" w:rsidR="00FC41E5" w:rsidRPr="0070253D" w:rsidRDefault="00FC41E5" w:rsidP="00FB0933">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Директор</w:t>
            </w:r>
          </w:p>
          <w:p w14:paraId="1D6CA7CC" w14:textId="77777777" w:rsidR="00FC41E5" w:rsidRPr="0070253D" w:rsidRDefault="00FC41E5" w:rsidP="00FB0933">
            <w:pPr>
              <w:jc w:val="right"/>
              <w:rPr>
                <w:rFonts w:asciiTheme="minorHAnsi" w:hAnsiTheme="minorHAnsi" w:cstheme="minorHAnsi"/>
                <w:noProof/>
                <w:sz w:val="22"/>
                <w:szCs w:val="22"/>
                <w:lang w:val="sr-Cyrl-CS"/>
              </w:rPr>
            </w:pPr>
          </w:p>
          <w:p w14:paraId="6C6E0736" w14:textId="77777777" w:rsidR="00FC41E5" w:rsidRPr="0070253D" w:rsidRDefault="00FC41E5" w:rsidP="00FB0933">
            <w:pPr>
              <w:jc w:val="right"/>
              <w:rPr>
                <w:rFonts w:asciiTheme="minorHAnsi" w:hAnsiTheme="minorHAnsi" w:cstheme="minorHAnsi"/>
                <w:noProof/>
                <w:sz w:val="22"/>
                <w:szCs w:val="22"/>
                <w:lang w:val="sr-Cyrl-CS"/>
              </w:rPr>
            </w:pPr>
          </w:p>
          <w:p w14:paraId="5417951B" w14:textId="77777777" w:rsidR="00FC41E5" w:rsidRPr="0070253D" w:rsidRDefault="00FC41E5" w:rsidP="00FB0933">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м. п._________________________</w:t>
            </w:r>
          </w:p>
        </w:tc>
      </w:tr>
    </w:tbl>
    <w:p w14:paraId="419F5473" w14:textId="77777777" w:rsidR="003E619C" w:rsidRPr="0070253D" w:rsidRDefault="003E619C" w:rsidP="003E619C">
      <w:pPr>
        <w:jc w:val="both"/>
        <w:rPr>
          <w:rFonts w:asciiTheme="minorHAnsi" w:hAnsiTheme="minorHAnsi" w:cstheme="minorHAnsi"/>
          <w:noProof/>
          <w:sz w:val="22"/>
          <w:szCs w:val="22"/>
          <w:lang w:val="sr-Cyrl-CS"/>
        </w:rPr>
      </w:pPr>
    </w:p>
    <w:p w14:paraId="187798DF" w14:textId="77777777" w:rsidR="003E619C" w:rsidRPr="0070253D" w:rsidRDefault="003E619C" w:rsidP="003E619C">
      <w:pPr>
        <w:jc w:val="both"/>
        <w:rPr>
          <w:rFonts w:asciiTheme="minorHAnsi" w:hAnsiTheme="minorHAnsi" w:cstheme="minorHAnsi"/>
          <w:noProof/>
          <w:sz w:val="22"/>
          <w:szCs w:val="22"/>
          <w:lang w:val="sr-Cyrl-CS"/>
        </w:rPr>
      </w:pPr>
    </w:p>
    <w:p w14:paraId="12695E00" w14:textId="44D5B09B" w:rsidR="000D36AD" w:rsidRDefault="000D36AD">
      <w:pPr>
        <w:suppressAutoHyphens w:val="0"/>
        <w:spacing w:after="200" w:line="276" w:lineRule="auto"/>
        <w:rPr>
          <w:rFonts w:asciiTheme="minorHAnsi" w:hAnsiTheme="minorHAnsi" w:cstheme="minorHAnsi"/>
          <w:noProof/>
          <w:sz w:val="22"/>
          <w:szCs w:val="22"/>
          <w:lang w:val="sr-Cyrl-CS"/>
        </w:rPr>
      </w:pPr>
    </w:p>
    <w:p w14:paraId="1CF8BD18" w14:textId="77777777" w:rsidR="000D36AD" w:rsidRPr="0070253D" w:rsidRDefault="000D36AD" w:rsidP="003E619C">
      <w:pPr>
        <w:tabs>
          <w:tab w:val="left" w:pos="8820"/>
        </w:tabs>
        <w:suppressAutoHyphens w:val="0"/>
        <w:spacing w:after="200" w:line="276" w:lineRule="auto"/>
        <w:rPr>
          <w:rFonts w:asciiTheme="minorHAnsi" w:hAnsiTheme="minorHAnsi" w:cstheme="minorHAnsi"/>
          <w:noProof/>
          <w:sz w:val="22"/>
          <w:szCs w:val="22"/>
          <w:lang w:val="sr-Cyrl-CS"/>
        </w:rPr>
        <w:sectPr w:rsidR="000D36AD" w:rsidRPr="0070253D" w:rsidSect="000D36AD">
          <w:headerReference w:type="even" r:id="rId13"/>
          <w:headerReference w:type="default" r:id="rId14"/>
          <w:footerReference w:type="even" r:id="rId15"/>
          <w:footerReference w:type="default" r:id="rId16"/>
          <w:headerReference w:type="first" r:id="rId17"/>
          <w:type w:val="continuous"/>
          <w:pgSz w:w="11906" w:h="16838" w:code="9"/>
          <w:pgMar w:top="568" w:right="1080" w:bottom="1440" w:left="1080" w:header="720" w:footer="274" w:gutter="0"/>
          <w:cols w:space="720"/>
          <w:docGrid w:linePitch="360" w:charSpace="32768"/>
        </w:sectPr>
      </w:pPr>
    </w:p>
    <w:p w14:paraId="462C58C2" w14:textId="3A436DB4" w:rsidR="00706FFC" w:rsidRPr="00706FFC" w:rsidRDefault="00EC6072" w:rsidP="000D209E">
      <w:pPr>
        <w:jc w:val="center"/>
        <w:rPr>
          <w:rFonts w:asciiTheme="minorHAnsi" w:hAnsiTheme="minorHAnsi" w:cstheme="minorHAnsi"/>
          <w:b/>
          <w:noProof/>
          <w:sz w:val="22"/>
          <w:szCs w:val="22"/>
        </w:rPr>
      </w:pPr>
      <w:r w:rsidRPr="00EC6072">
        <w:rPr>
          <w:rFonts w:asciiTheme="minorHAnsi" w:hAnsiTheme="minorHAnsi" w:cstheme="minorHAnsi"/>
          <w:b/>
          <w:noProof/>
          <w:sz w:val="22"/>
          <w:szCs w:val="22"/>
        </w:rPr>
        <w:lastRenderedPageBreak/>
        <w:t xml:space="preserve">IX ОБРАЗАЦ СТРУКТУРЕ ЦЕНЕ </w:t>
      </w:r>
      <w:bookmarkStart w:id="4" w:name="_Hlk41645608"/>
      <w:r w:rsidRPr="00EC6072">
        <w:rPr>
          <w:rFonts w:asciiTheme="minorHAnsi" w:hAnsiTheme="minorHAnsi" w:cstheme="minorHAnsi"/>
          <w:b/>
          <w:noProof/>
          <w:sz w:val="22"/>
          <w:szCs w:val="22"/>
        </w:rPr>
        <w:t>СА УПУТСТВОМ КАКО ДА СЕ ПОПУНИ</w:t>
      </w:r>
      <w:bookmarkEnd w:id="4"/>
    </w:p>
    <w:tbl>
      <w:tblPr>
        <w:tblW w:w="5083" w:type="pct"/>
        <w:tblLook w:val="04A0" w:firstRow="1" w:lastRow="0" w:firstColumn="1" w:lastColumn="0" w:noHBand="0" w:noVBand="1"/>
      </w:tblPr>
      <w:tblGrid>
        <w:gridCol w:w="558"/>
        <w:gridCol w:w="5186"/>
        <w:gridCol w:w="542"/>
        <w:gridCol w:w="899"/>
        <w:gridCol w:w="2058"/>
        <w:gridCol w:w="2091"/>
        <w:gridCol w:w="7"/>
        <w:gridCol w:w="1812"/>
        <w:gridCol w:w="7"/>
        <w:gridCol w:w="1848"/>
      </w:tblGrid>
      <w:tr w:rsidR="000D209E" w:rsidRPr="000D209E" w14:paraId="5945A218" w14:textId="77777777" w:rsidTr="00706FFC">
        <w:trPr>
          <w:trHeight w:val="315"/>
        </w:trPr>
        <w:tc>
          <w:tcPr>
            <w:tcW w:w="186" w:type="pct"/>
            <w:tcBorders>
              <w:top w:val="single" w:sz="8" w:space="0" w:color="auto"/>
              <w:left w:val="single" w:sz="8" w:space="0" w:color="auto"/>
              <w:bottom w:val="single" w:sz="8" w:space="0" w:color="auto"/>
              <w:right w:val="single" w:sz="8" w:space="0" w:color="auto"/>
            </w:tcBorders>
            <w:shd w:val="clear" w:color="auto" w:fill="auto"/>
            <w:vAlign w:val="bottom"/>
          </w:tcPr>
          <w:p w14:paraId="6E261C15" w14:textId="4310D04C" w:rsidR="000D209E" w:rsidRPr="000D209E" w:rsidRDefault="000D209E" w:rsidP="000D209E">
            <w:pPr>
              <w:suppressAutoHyphens w:val="0"/>
              <w:spacing w:line="240" w:lineRule="auto"/>
              <w:jc w:val="center"/>
              <w:rPr>
                <w:rFonts w:ascii="Calibri" w:eastAsia="Times New Roman" w:hAnsi="Calibri" w:cs="Calibri"/>
                <w:b/>
                <w:bCs/>
                <w:i/>
                <w:iCs/>
                <w:color w:val="auto"/>
                <w:kern w:val="0"/>
                <w:sz w:val="16"/>
                <w:szCs w:val="16"/>
                <w:lang w:val="sr-Cyrl-RS" w:eastAsia="sr-Latn-RS"/>
              </w:rPr>
            </w:pPr>
            <w:r w:rsidRPr="000D209E">
              <w:rPr>
                <w:rFonts w:ascii="Calibri" w:eastAsia="Times New Roman" w:hAnsi="Calibri" w:cs="Calibri"/>
                <w:b/>
                <w:bCs/>
                <w:i/>
                <w:iCs/>
                <w:color w:val="auto"/>
                <w:kern w:val="0"/>
                <w:sz w:val="16"/>
                <w:szCs w:val="16"/>
                <w:lang w:val="sr-Cyrl-RS" w:eastAsia="sr-Latn-RS"/>
              </w:rPr>
              <w:t>1</w:t>
            </w:r>
          </w:p>
        </w:tc>
        <w:tc>
          <w:tcPr>
            <w:tcW w:w="1728" w:type="pct"/>
            <w:tcBorders>
              <w:top w:val="single" w:sz="8" w:space="0" w:color="auto"/>
              <w:left w:val="nil"/>
              <w:bottom w:val="single" w:sz="8" w:space="0" w:color="auto"/>
              <w:right w:val="nil"/>
            </w:tcBorders>
            <w:shd w:val="clear" w:color="auto" w:fill="auto"/>
            <w:vAlign w:val="bottom"/>
          </w:tcPr>
          <w:p w14:paraId="4710386E" w14:textId="7713CD85" w:rsidR="000D209E" w:rsidRPr="000D209E" w:rsidRDefault="000D209E" w:rsidP="000D209E">
            <w:pPr>
              <w:suppressAutoHyphens w:val="0"/>
              <w:spacing w:line="240" w:lineRule="auto"/>
              <w:jc w:val="center"/>
              <w:rPr>
                <w:rFonts w:ascii="Calibri" w:eastAsia="Times New Roman" w:hAnsi="Calibri" w:cs="Calibri"/>
                <w:b/>
                <w:bCs/>
                <w:i/>
                <w:iCs/>
                <w:color w:val="auto"/>
                <w:kern w:val="0"/>
                <w:sz w:val="16"/>
                <w:szCs w:val="16"/>
                <w:lang w:val="sr-Cyrl-RS" w:eastAsia="sr-Latn-RS"/>
              </w:rPr>
            </w:pPr>
            <w:r w:rsidRPr="000D209E">
              <w:rPr>
                <w:rFonts w:ascii="Calibri" w:eastAsia="Times New Roman" w:hAnsi="Calibri" w:cs="Calibri"/>
                <w:b/>
                <w:bCs/>
                <w:i/>
                <w:iCs/>
                <w:color w:val="auto"/>
                <w:kern w:val="0"/>
                <w:sz w:val="16"/>
                <w:szCs w:val="16"/>
                <w:lang w:val="sr-Cyrl-RS" w:eastAsia="sr-Latn-RS"/>
              </w:rPr>
              <w:t>2</w:t>
            </w:r>
          </w:p>
        </w:tc>
        <w:tc>
          <w:tcPr>
            <w:tcW w:w="181" w:type="pct"/>
            <w:tcBorders>
              <w:top w:val="single" w:sz="8" w:space="0" w:color="auto"/>
              <w:left w:val="single" w:sz="8" w:space="0" w:color="auto"/>
              <w:bottom w:val="single" w:sz="8" w:space="0" w:color="auto"/>
              <w:right w:val="single" w:sz="8" w:space="0" w:color="auto"/>
            </w:tcBorders>
            <w:shd w:val="clear" w:color="auto" w:fill="auto"/>
            <w:vAlign w:val="bottom"/>
          </w:tcPr>
          <w:p w14:paraId="5451B5E4" w14:textId="4DC06652" w:rsidR="000D209E" w:rsidRPr="000D209E" w:rsidRDefault="000D209E" w:rsidP="000D209E">
            <w:pPr>
              <w:suppressAutoHyphens w:val="0"/>
              <w:spacing w:line="240" w:lineRule="auto"/>
              <w:jc w:val="center"/>
              <w:rPr>
                <w:rFonts w:ascii="Calibri" w:eastAsia="Times New Roman" w:hAnsi="Calibri" w:cs="Calibri"/>
                <w:b/>
                <w:bCs/>
                <w:i/>
                <w:iCs/>
                <w:color w:val="auto"/>
                <w:kern w:val="0"/>
                <w:sz w:val="16"/>
                <w:szCs w:val="16"/>
                <w:lang w:val="sr-Cyrl-RS" w:eastAsia="sr-Latn-RS"/>
              </w:rPr>
            </w:pPr>
            <w:r w:rsidRPr="000D209E">
              <w:rPr>
                <w:rFonts w:ascii="Calibri" w:eastAsia="Times New Roman" w:hAnsi="Calibri" w:cs="Calibri"/>
                <w:b/>
                <w:bCs/>
                <w:i/>
                <w:iCs/>
                <w:color w:val="auto"/>
                <w:kern w:val="0"/>
                <w:sz w:val="16"/>
                <w:szCs w:val="16"/>
                <w:lang w:val="sr-Cyrl-RS" w:eastAsia="sr-Latn-RS"/>
              </w:rPr>
              <w:t>3</w:t>
            </w:r>
          </w:p>
        </w:tc>
        <w:tc>
          <w:tcPr>
            <w:tcW w:w="300" w:type="pct"/>
            <w:tcBorders>
              <w:top w:val="single" w:sz="8" w:space="0" w:color="auto"/>
              <w:left w:val="nil"/>
              <w:bottom w:val="single" w:sz="8" w:space="0" w:color="auto"/>
              <w:right w:val="nil"/>
            </w:tcBorders>
            <w:shd w:val="clear" w:color="auto" w:fill="auto"/>
            <w:vAlign w:val="bottom"/>
          </w:tcPr>
          <w:p w14:paraId="5DBBD52D" w14:textId="69222D21" w:rsidR="000D209E" w:rsidRPr="000D209E" w:rsidRDefault="000D209E" w:rsidP="000D209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4</w:t>
            </w:r>
          </w:p>
        </w:tc>
        <w:tc>
          <w:tcPr>
            <w:tcW w:w="686" w:type="pct"/>
            <w:tcBorders>
              <w:top w:val="single" w:sz="8" w:space="0" w:color="auto"/>
              <w:left w:val="single" w:sz="8" w:space="0" w:color="auto"/>
              <w:bottom w:val="single" w:sz="8" w:space="0" w:color="auto"/>
              <w:right w:val="single" w:sz="8" w:space="0" w:color="auto"/>
            </w:tcBorders>
            <w:shd w:val="clear" w:color="auto" w:fill="auto"/>
            <w:noWrap/>
            <w:vAlign w:val="bottom"/>
          </w:tcPr>
          <w:p w14:paraId="09EE0807" w14:textId="5F2A46EB" w:rsidR="000D209E" w:rsidRPr="000D209E" w:rsidRDefault="000D209E" w:rsidP="000D209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5</w:t>
            </w:r>
          </w:p>
        </w:tc>
        <w:tc>
          <w:tcPr>
            <w:tcW w:w="697" w:type="pct"/>
            <w:tcBorders>
              <w:top w:val="single" w:sz="8" w:space="0" w:color="auto"/>
              <w:left w:val="nil"/>
              <w:bottom w:val="single" w:sz="8" w:space="0" w:color="auto"/>
              <w:right w:val="nil"/>
            </w:tcBorders>
            <w:shd w:val="clear" w:color="auto" w:fill="auto"/>
            <w:noWrap/>
            <w:vAlign w:val="bottom"/>
          </w:tcPr>
          <w:p w14:paraId="0BB69E82" w14:textId="73EF8FD7" w:rsidR="000D209E" w:rsidRPr="000D209E" w:rsidRDefault="000D209E" w:rsidP="000D209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6</w:t>
            </w:r>
          </w:p>
        </w:tc>
        <w:tc>
          <w:tcPr>
            <w:tcW w:w="605" w:type="pct"/>
            <w:gridSpan w:val="2"/>
            <w:tcBorders>
              <w:top w:val="single" w:sz="8" w:space="0" w:color="auto"/>
              <w:left w:val="single" w:sz="8" w:space="0" w:color="auto"/>
              <w:bottom w:val="single" w:sz="8" w:space="0" w:color="auto"/>
              <w:right w:val="single" w:sz="8" w:space="0" w:color="auto"/>
            </w:tcBorders>
            <w:shd w:val="clear" w:color="auto" w:fill="auto"/>
            <w:noWrap/>
            <w:vAlign w:val="bottom"/>
          </w:tcPr>
          <w:p w14:paraId="77EB89E9" w14:textId="486E2F94" w:rsidR="000D209E" w:rsidRPr="000D209E" w:rsidRDefault="000D209E" w:rsidP="000D209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7</w:t>
            </w:r>
          </w:p>
        </w:tc>
        <w:tc>
          <w:tcPr>
            <w:tcW w:w="616" w:type="pct"/>
            <w:gridSpan w:val="2"/>
            <w:tcBorders>
              <w:top w:val="single" w:sz="8" w:space="0" w:color="auto"/>
              <w:left w:val="nil"/>
              <w:bottom w:val="single" w:sz="8" w:space="0" w:color="auto"/>
              <w:right w:val="single" w:sz="8" w:space="0" w:color="auto"/>
            </w:tcBorders>
            <w:shd w:val="clear" w:color="auto" w:fill="auto"/>
            <w:noWrap/>
            <w:vAlign w:val="bottom"/>
          </w:tcPr>
          <w:p w14:paraId="2216A1B0" w14:textId="46242000" w:rsidR="000D209E" w:rsidRPr="000D209E" w:rsidRDefault="000D209E" w:rsidP="000D209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8</w:t>
            </w:r>
          </w:p>
        </w:tc>
      </w:tr>
      <w:tr w:rsidR="00706FFC" w:rsidRPr="000D209E" w14:paraId="2D67D1C2" w14:textId="77777777" w:rsidTr="00706FFC">
        <w:trPr>
          <w:trHeight w:val="315"/>
        </w:trPr>
        <w:tc>
          <w:tcPr>
            <w:tcW w:w="186" w:type="pct"/>
            <w:tcBorders>
              <w:top w:val="single" w:sz="8" w:space="0" w:color="auto"/>
              <w:left w:val="single" w:sz="8" w:space="0" w:color="auto"/>
              <w:bottom w:val="single" w:sz="8" w:space="0" w:color="auto"/>
              <w:right w:val="single" w:sz="8" w:space="0" w:color="auto"/>
            </w:tcBorders>
            <w:shd w:val="clear" w:color="auto" w:fill="auto"/>
            <w:vAlign w:val="bottom"/>
            <w:hideMark/>
          </w:tcPr>
          <w:p w14:paraId="788763ED" w14:textId="77777777" w:rsidR="000D209E" w:rsidRPr="000D209E" w:rsidRDefault="000D209E" w:rsidP="000D209E">
            <w:pPr>
              <w:suppressAutoHyphens w:val="0"/>
              <w:spacing w:line="240" w:lineRule="auto"/>
              <w:jc w:val="center"/>
              <w:rPr>
                <w:rFonts w:ascii="Calibri" w:eastAsia="Times New Roman" w:hAnsi="Calibri" w:cs="Calibri"/>
                <w:b/>
                <w:bCs/>
                <w:color w:val="auto"/>
                <w:kern w:val="0"/>
                <w:sz w:val="16"/>
                <w:szCs w:val="16"/>
                <w:lang w:val="sr-Latn-RS" w:eastAsia="sr-Latn-RS"/>
              </w:rPr>
            </w:pPr>
            <w:r w:rsidRPr="000D209E">
              <w:rPr>
                <w:rFonts w:ascii="Calibri" w:eastAsia="Times New Roman" w:hAnsi="Calibri" w:cs="Calibri"/>
                <w:b/>
                <w:bCs/>
                <w:color w:val="auto"/>
                <w:kern w:val="0"/>
                <w:sz w:val="16"/>
                <w:szCs w:val="16"/>
                <w:lang w:val="sr-Latn-RS" w:eastAsia="sr-Latn-RS"/>
              </w:rPr>
              <w:t>Р.бр.</w:t>
            </w:r>
          </w:p>
        </w:tc>
        <w:tc>
          <w:tcPr>
            <w:tcW w:w="1728" w:type="pct"/>
            <w:tcBorders>
              <w:top w:val="single" w:sz="8" w:space="0" w:color="auto"/>
              <w:left w:val="nil"/>
              <w:bottom w:val="single" w:sz="8" w:space="0" w:color="auto"/>
              <w:right w:val="nil"/>
            </w:tcBorders>
            <w:shd w:val="clear" w:color="auto" w:fill="auto"/>
            <w:vAlign w:val="bottom"/>
            <w:hideMark/>
          </w:tcPr>
          <w:p w14:paraId="7D1183D7" w14:textId="77777777" w:rsidR="000D209E" w:rsidRPr="000D209E" w:rsidRDefault="000D209E" w:rsidP="000D209E">
            <w:pPr>
              <w:suppressAutoHyphens w:val="0"/>
              <w:spacing w:line="240" w:lineRule="auto"/>
              <w:jc w:val="center"/>
              <w:rPr>
                <w:rFonts w:ascii="Calibri" w:eastAsia="Times New Roman" w:hAnsi="Calibri" w:cs="Calibri"/>
                <w:b/>
                <w:bCs/>
                <w:color w:val="auto"/>
                <w:kern w:val="0"/>
                <w:sz w:val="16"/>
                <w:szCs w:val="16"/>
                <w:lang w:val="sr-Latn-RS" w:eastAsia="sr-Latn-RS"/>
              </w:rPr>
            </w:pPr>
            <w:r w:rsidRPr="000D209E">
              <w:rPr>
                <w:rFonts w:ascii="Calibri" w:eastAsia="Times New Roman" w:hAnsi="Calibri" w:cs="Calibri"/>
                <w:b/>
                <w:bCs/>
                <w:color w:val="auto"/>
                <w:kern w:val="0"/>
                <w:sz w:val="16"/>
                <w:szCs w:val="16"/>
                <w:lang w:val="sr-Latn-RS" w:eastAsia="sr-Latn-RS"/>
              </w:rPr>
              <w:t>Назив производа</w:t>
            </w:r>
          </w:p>
        </w:tc>
        <w:tc>
          <w:tcPr>
            <w:tcW w:w="181" w:type="pct"/>
            <w:tcBorders>
              <w:top w:val="single" w:sz="8" w:space="0" w:color="auto"/>
              <w:left w:val="single" w:sz="8" w:space="0" w:color="auto"/>
              <w:bottom w:val="single" w:sz="8" w:space="0" w:color="auto"/>
              <w:right w:val="single" w:sz="8" w:space="0" w:color="auto"/>
            </w:tcBorders>
            <w:shd w:val="clear" w:color="auto" w:fill="auto"/>
            <w:vAlign w:val="bottom"/>
            <w:hideMark/>
          </w:tcPr>
          <w:p w14:paraId="23FBBBFA" w14:textId="77777777" w:rsidR="000D209E" w:rsidRPr="000D209E" w:rsidRDefault="000D209E" w:rsidP="000D209E">
            <w:pPr>
              <w:suppressAutoHyphens w:val="0"/>
              <w:spacing w:line="240" w:lineRule="auto"/>
              <w:jc w:val="center"/>
              <w:rPr>
                <w:rFonts w:ascii="Calibri" w:eastAsia="Times New Roman" w:hAnsi="Calibri" w:cs="Calibri"/>
                <w:b/>
                <w:bCs/>
                <w:color w:val="auto"/>
                <w:kern w:val="0"/>
                <w:sz w:val="16"/>
                <w:szCs w:val="16"/>
                <w:lang w:val="sr-Latn-RS" w:eastAsia="sr-Latn-RS"/>
              </w:rPr>
            </w:pPr>
            <w:r w:rsidRPr="000D209E">
              <w:rPr>
                <w:rFonts w:ascii="Calibri" w:eastAsia="Times New Roman" w:hAnsi="Calibri" w:cs="Calibri"/>
                <w:b/>
                <w:bCs/>
                <w:color w:val="auto"/>
                <w:kern w:val="0"/>
                <w:sz w:val="16"/>
                <w:szCs w:val="16"/>
                <w:lang w:val="sr-Latn-RS" w:eastAsia="sr-Latn-RS"/>
              </w:rPr>
              <w:t>ј.м.</w:t>
            </w:r>
          </w:p>
        </w:tc>
        <w:tc>
          <w:tcPr>
            <w:tcW w:w="300" w:type="pct"/>
            <w:tcBorders>
              <w:top w:val="single" w:sz="8" w:space="0" w:color="auto"/>
              <w:left w:val="nil"/>
              <w:bottom w:val="single" w:sz="8" w:space="0" w:color="auto"/>
              <w:right w:val="nil"/>
            </w:tcBorders>
            <w:shd w:val="clear" w:color="auto" w:fill="auto"/>
            <w:vAlign w:val="bottom"/>
            <w:hideMark/>
          </w:tcPr>
          <w:p w14:paraId="0B673CD1" w14:textId="77777777" w:rsidR="000D209E" w:rsidRPr="000D209E" w:rsidRDefault="000D209E" w:rsidP="000D209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Количина</w:t>
            </w:r>
          </w:p>
        </w:tc>
        <w:tc>
          <w:tcPr>
            <w:tcW w:w="686"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294CCFC" w14:textId="77777777" w:rsidR="000D209E" w:rsidRPr="000D209E" w:rsidRDefault="000D209E" w:rsidP="000D209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Јединична цена без ПДВ-а</w:t>
            </w:r>
          </w:p>
        </w:tc>
        <w:tc>
          <w:tcPr>
            <w:tcW w:w="697" w:type="pct"/>
            <w:tcBorders>
              <w:top w:val="single" w:sz="8" w:space="0" w:color="auto"/>
              <w:left w:val="nil"/>
              <w:bottom w:val="single" w:sz="8" w:space="0" w:color="auto"/>
              <w:right w:val="nil"/>
            </w:tcBorders>
            <w:shd w:val="clear" w:color="auto" w:fill="auto"/>
            <w:noWrap/>
            <w:vAlign w:val="bottom"/>
            <w:hideMark/>
          </w:tcPr>
          <w:p w14:paraId="718895B8" w14:textId="77777777" w:rsidR="000D209E" w:rsidRPr="000D209E" w:rsidRDefault="000D209E" w:rsidP="000D209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Јединична цена са ПДВ-ом</w:t>
            </w:r>
          </w:p>
        </w:tc>
        <w:tc>
          <w:tcPr>
            <w:tcW w:w="605"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FE49A33" w14:textId="77777777" w:rsidR="000D209E" w:rsidRPr="000D209E" w:rsidRDefault="000D209E" w:rsidP="000D209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Укупна цена без ПДВ-а</w:t>
            </w:r>
          </w:p>
        </w:tc>
        <w:tc>
          <w:tcPr>
            <w:tcW w:w="616" w:type="pct"/>
            <w:gridSpan w:val="2"/>
            <w:tcBorders>
              <w:top w:val="single" w:sz="8" w:space="0" w:color="auto"/>
              <w:left w:val="nil"/>
              <w:bottom w:val="single" w:sz="8" w:space="0" w:color="auto"/>
              <w:right w:val="single" w:sz="8" w:space="0" w:color="auto"/>
            </w:tcBorders>
            <w:shd w:val="clear" w:color="auto" w:fill="auto"/>
            <w:noWrap/>
            <w:vAlign w:val="bottom"/>
            <w:hideMark/>
          </w:tcPr>
          <w:p w14:paraId="1FFC4ECD" w14:textId="77777777" w:rsidR="000D209E" w:rsidRPr="000D209E" w:rsidRDefault="000D209E" w:rsidP="000D209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Укупна цена са ПДВ-ом</w:t>
            </w:r>
          </w:p>
        </w:tc>
      </w:tr>
      <w:tr w:rsidR="00706FFC" w:rsidRPr="000D209E" w14:paraId="3C6D234E" w14:textId="77777777" w:rsidTr="002E1BA3">
        <w:trPr>
          <w:trHeight w:val="8192"/>
        </w:trPr>
        <w:tc>
          <w:tcPr>
            <w:tcW w:w="186" w:type="pct"/>
            <w:tcBorders>
              <w:top w:val="nil"/>
              <w:left w:val="single" w:sz="8" w:space="0" w:color="auto"/>
              <w:bottom w:val="nil"/>
              <w:right w:val="single" w:sz="8" w:space="0" w:color="auto"/>
            </w:tcBorders>
            <w:shd w:val="clear" w:color="auto" w:fill="auto"/>
            <w:vAlign w:val="center"/>
            <w:hideMark/>
          </w:tcPr>
          <w:p w14:paraId="02E6DDAA" w14:textId="77777777" w:rsidR="000D209E" w:rsidRPr="000D209E" w:rsidRDefault="000D209E" w:rsidP="000D209E">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t>1</w:t>
            </w:r>
          </w:p>
        </w:tc>
        <w:tc>
          <w:tcPr>
            <w:tcW w:w="1728" w:type="pct"/>
            <w:vMerge w:val="restart"/>
            <w:tcBorders>
              <w:top w:val="nil"/>
              <w:left w:val="single" w:sz="8" w:space="0" w:color="auto"/>
              <w:bottom w:val="single" w:sz="8" w:space="0" w:color="000000"/>
              <w:right w:val="nil"/>
            </w:tcBorders>
            <w:shd w:val="clear" w:color="auto" w:fill="auto"/>
            <w:vAlign w:val="center"/>
            <w:hideMark/>
          </w:tcPr>
          <w:p w14:paraId="6DD28298" w14:textId="7E0FF72A" w:rsidR="000D209E" w:rsidRPr="000D209E" w:rsidRDefault="000D209E" w:rsidP="002E1BA3">
            <w:pPr>
              <w:suppressAutoHyphens w:val="0"/>
              <w:spacing w:line="240" w:lineRule="auto"/>
              <w:rPr>
                <w:rFonts w:ascii="Calibri" w:eastAsia="Times New Roman" w:hAnsi="Calibri" w:cs="Calibri"/>
                <w:color w:val="auto"/>
                <w:kern w:val="0"/>
                <w:sz w:val="16"/>
                <w:szCs w:val="16"/>
                <w:lang w:val="sr-Latn-RS" w:eastAsia="sr-Latn-RS"/>
              </w:rPr>
            </w:pPr>
            <w:r w:rsidRPr="000D209E">
              <w:rPr>
                <w:rFonts w:ascii="Calibri" w:eastAsia="Times New Roman" w:hAnsi="Calibri" w:cs="Calibri"/>
                <w:b/>
                <w:bCs/>
                <w:color w:val="auto"/>
                <w:kern w:val="0"/>
                <w:sz w:val="18"/>
                <w:szCs w:val="18"/>
                <w:lang w:val="sr-Latn-RS" w:eastAsia="sr-Latn-RS"/>
              </w:rPr>
              <w:t>Машина за црно посуђе са омекшивачем воде</w:t>
            </w:r>
            <w:r w:rsidRPr="000D209E">
              <w:rPr>
                <w:rFonts w:ascii="Calibri" w:eastAsia="Times New Roman" w:hAnsi="Calibri" w:cs="Calibri"/>
                <w:color w:val="auto"/>
                <w:kern w:val="0"/>
                <w:sz w:val="16"/>
                <w:szCs w:val="16"/>
                <w:lang w:val="sr-Latn-RS" w:eastAsia="sr-Latn-RS"/>
              </w:rPr>
              <w:br/>
              <w:t xml:space="preserve">Опис: </w:t>
            </w:r>
            <w:r w:rsidRPr="000D209E">
              <w:rPr>
                <w:rFonts w:ascii="Calibri" w:eastAsia="Times New Roman" w:hAnsi="Calibri" w:cs="Calibri"/>
                <w:color w:val="auto"/>
                <w:kern w:val="0"/>
                <w:sz w:val="16"/>
                <w:szCs w:val="16"/>
                <w:lang w:val="sr-Latn-RS" w:eastAsia="sr-Latn-RS"/>
              </w:rPr>
              <w:br/>
              <w:t>са повратом топлоте из издувног ваздуха и програмом за натапање посуђа;</w:t>
            </w:r>
            <w:r w:rsidRPr="000D209E">
              <w:rPr>
                <w:rFonts w:ascii="Calibri" w:eastAsia="Times New Roman" w:hAnsi="Calibri" w:cs="Calibri"/>
                <w:color w:val="auto"/>
                <w:kern w:val="0"/>
                <w:sz w:val="16"/>
                <w:szCs w:val="16"/>
                <w:lang w:val="sr-Latn-RS" w:eastAsia="sr-Latn-RS"/>
              </w:rPr>
              <w:br/>
              <w:t>-Капацитет мин. 40/22/12 корпи на сат и кратки програм од мин. 64/42/23 корпи на сат;</w:t>
            </w:r>
            <w:r w:rsidRPr="000D209E">
              <w:rPr>
                <w:rFonts w:ascii="Calibri" w:eastAsia="Times New Roman" w:hAnsi="Calibri" w:cs="Calibri"/>
                <w:color w:val="auto"/>
                <w:kern w:val="0"/>
                <w:sz w:val="16"/>
                <w:szCs w:val="16"/>
                <w:lang w:val="sr-Latn-RS" w:eastAsia="sr-Latn-RS"/>
              </w:rPr>
              <w:br/>
              <w:t>-Дим. машине мах. 1500х890/1375х2100/2350 мм (код отворених врата);</w:t>
            </w:r>
            <w:r w:rsidRPr="000D209E">
              <w:rPr>
                <w:rFonts w:ascii="Calibri" w:eastAsia="Times New Roman" w:hAnsi="Calibri" w:cs="Calibri"/>
                <w:color w:val="auto"/>
                <w:kern w:val="0"/>
                <w:sz w:val="16"/>
                <w:szCs w:val="16"/>
                <w:lang w:val="sr-Latn-RS" w:eastAsia="sr-Latn-RS"/>
              </w:rPr>
              <w:br/>
              <w:t>-Димензија прања плехова и алата од мин. 1250х650х750 мм; висина отвора за уметање</w:t>
            </w:r>
            <w:r w:rsidRPr="000D209E">
              <w:rPr>
                <w:rFonts w:ascii="Calibri" w:eastAsia="Times New Roman" w:hAnsi="Calibri" w:cs="Calibri"/>
                <w:color w:val="auto"/>
                <w:kern w:val="0"/>
                <w:sz w:val="16"/>
                <w:szCs w:val="16"/>
                <w:lang w:val="sr-Latn-RS" w:eastAsia="sr-Latn-RS"/>
              </w:rPr>
              <w:br/>
              <w:t>посуђа 800 мм (±5%); Димензија основне корпе мин. 1200х650 мм;</w:t>
            </w:r>
            <w:r w:rsidRPr="000D209E">
              <w:rPr>
                <w:rFonts w:ascii="Calibri" w:eastAsia="Times New Roman" w:hAnsi="Calibri" w:cs="Calibri"/>
                <w:color w:val="auto"/>
                <w:kern w:val="0"/>
                <w:sz w:val="16"/>
                <w:szCs w:val="16"/>
                <w:lang w:val="sr-Latn-RS" w:eastAsia="sr-Latn-RS"/>
              </w:rPr>
              <w:br/>
              <w:t>-Потребна количина воде за испирање за сваки циклус прања мах. 8 лит;</w:t>
            </w:r>
            <w:r w:rsidRPr="000D209E">
              <w:rPr>
                <w:rFonts w:ascii="Calibri" w:eastAsia="Times New Roman" w:hAnsi="Calibri" w:cs="Calibri"/>
                <w:color w:val="auto"/>
                <w:kern w:val="0"/>
                <w:sz w:val="16"/>
                <w:szCs w:val="16"/>
                <w:lang w:val="sr-Latn-RS" w:eastAsia="sr-Latn-RS"/>
              </w:rPr>
              <w:br/>
              <w:t>-Температура танка мин. 60 Ц, температура испирања мин. 82 Ц;</w:t>
            </w:r>
            <w:r w:rsidRPr="000D209E">
              <w:rPr>
                <w:rFonts w:ascii="Calibri" w:eastAsia="Times New Roman" w:hAnsi="Calibri" w:cs="Calibri"/>
                <w:color w:val="auto"/>
                <w:kern w:val="0"/>
                <w:sz w:val="16"/>
                <w:szCs w:val="16"/>
                <w:lang w:val="sr-Latn-RS" w:eastAsia="sr-Latn-RS"/>
              </w:rPr>
              <w:br/>
              <w:t>-Укупна прикључна снага мах. 10 Кw (улазне т.мах. 20 Ц), напон 3х400 В, 50-60Хз;</w:t>
            </w:r>
            <w:r w:rsidRPr="000D209E">
              <w:rPr>
                <w:rFonts w:ascii="Calibri" w:eastAsia="Times New Roman" w:hAnsi="Calibri" w:cs="Calibri"/>
                <w:color w:val="auto"/>
                <w:kern w:val="0"/>
                <w:sz w:val="16"/>
                <w:szCs w:val="16"/>
                <w:lang w:val="sr-Latn-RS" w:eastAsia="sr-Latn-RS"/>
              </w:rPr>
              <w:br/>
              <w:t>-Стандардна опрема : Притисак прања подесив за различиту врсту посуђа,интелигентно</w:t>
            </w:r>
            <w:r w:rsidRPr="000D209E">
              <w:rPr>
                <w:rFonts w:ascii="Calibri" w:eastAsia="Times New Roman" w:hAnsi="Calibri" w:cs="Calibri"/>
                <w:color w:val="auto"/>
                <w:kern w:val="0"/>
                <w:sz w:val="16"/>
                <w:szCs w:val="16"/>
                <w:lang w:val="sr-Latn-RS" w:eastAsia="sr-Latn-RS"/>
              </w:rPr>
              <w:br/>
              <w:t>филтрирање воде за прање преко филтера за најфиније чистоће, брза промена нивоа</w:t>
            </w:r>
            <w:r w:rsidRPr="000D209E">
              <w:rPr>
                <w:rFonts w:ascii="Calibri" w:eastAsia="Times New Roman" w:hAnsi="Calibri" w:cs="Calibri"/>
                <w:color w:val="auto"/>
                <w:kern w:val="0"/>
                <w:sz w:val="16"/>
                <w:szCs w:val="16"/>
                <w:lang w:val="sr-Latn-RS" w:eastAsia="sr-Latn-RS"/>
              </w:rPr>
              <w:br/>
              <w:t>резервоара у три одабрана корака, уграђен дозатор за детерџент за натапање посуђа (код</w:t>
            </w:r>
            <w:r w:rsidRPr="000D209E">
              <w:rPr>
                <w:rFonts w:ascii="Calibri" w:eastAsia="Times New Roman" w:hAnsi="Calibri" w:cs="Calibri"/>
                <w:color w:val="auto"/>
                <w:kern w:val="0"/>
                <w:sz w:val="16"/>
                <w:szCs w:val="16"/>
                <w:lang w:val="sr-Latn-RS" w:eastAsia="sr-Latn-RS"/>
              </w:rPr>
              <w:br/>
              <w:t>окорелости прљавштином), уграђен дозатор за детерџент, уграђен дозатор за испирање, уграђен</w:t>
            </w:r>
            <w:r w:rsidRPr="000D209E">
              <w:rPr>
                <w:rFonts w:ascii="Calibri" w:eastAsia="Times New Roman" w:hAnsi="Calibri" w:cs="Calibri"/>
                <w:color w:val="auto"/>
                <w:kern w:val="0"/>
                <w:sz w:val="16"/>
                <w:szCs w:val="16"/>
                <w:lang w:val="sr-Latn-RS" w:eastAsia="sr-Latn-RS"/>
              </w:rPr>
              <w:br/>
              <w:t>сензор цурења, додатно старт дугме на ергономској висини;</w:t>
            </w:r>
            <w:r w:rsidRPr="000D209E">
              <w:rPr>
                <w:rFonts w:ascii="Calibri" w:eastAsia="Times New Roman" w:hAnsi="Calibri" w:cs="Calibri"/>
                <w:color w:val="auto"/>
                <w:kern w:val="0"/>
                <w:sz w:val="16"/>
                <w:szCs w:val="16"/>
                <w:lang w:val="sr-Latn-RS" w:eastAsia="sr-Latn-RS"/>
              </w:rPr>
              <w:br/>
              <w:t>-руковање преко екрана осетљивог на додир</w:t>
            </w:r>
            <w:r w:rsidRPr="000D209E">
              <w:rPr>
                <w:rFonts w:ascii="Calibri" w:eastAsia="Times New Roman" w:hAnsi="Calibri" w:cs="Calibri"/>
                <w:color w:val="auto"/>
                <w:kern w:val="0"/>
                <w:sz w:val="16"/>
                <w:szCs w:val="16"/>
                <w:lang w:val="sr-Latn-RS" w:eastAsia="sr-Latn-RS"/>
              </w:rPr>
              <w:br/>
              <w:t>- руковање преко Старт-тастера кодираног бојама са индикатором напретка циклуса</w:t>
            </w:r>
            <w:r w:rsidRPr="000D209E">
              <w:rPr>
                <w:rFonts w:ascii="Calibri" w:eastAsia="Times New Roman" w:hAnsi="Calibri" w:cs="Calibri"/>
                <w:color w:val="auto"/>
                <w:kern w:val="0"/>
                <w:sz w:val="16"/>
                <w:szCs w:val="16"/>
                <w:lang w:val="sr-Latn-RS" w:eastAsia="sr-Latn-RS"/>
              </w:rPr>
              <w:br/>
              <w:t>- три стандардна програмa, кратки и интезивни програм за сваки стандардни програм прања,</w:t>
            </w:r>
            <w:r w:rsidRPr="000D209E">
              <w:rPr>
                <w:rFonts w:ascii="Calibri" w:eastAsia="Times New Roman" w:hAnsi="Calibri" w:cs="Calibri"/>
                <w:color w:val="auto"/>
                <w:kern w:val="0"/>
                <w:sz w:val="16"/>
                <w:szCs w:val="16"/>
                <w:lang w:val="sr-Latn-RS" w:eastAsia="sr-Latn-RS"/>
              </w:rPr>
              <w:br/>
              <w:t>програм за основно чишћење</w:t>
            </w:r>
            <w:r w:rsidRPr="000D209E">
              <w:rPr>
                <w:rFonts w:ascii="Calibri" w:eastAsia="Times New Roman" w:hAnsi="Calibri" w:cs="Calibri"/>
                <w:color w:val="auto"/>
                <w:kern w:val="0"/>
                <w:sz w:val="16"/>
                <w:szCs w:val="16"/>
                <w:lang w:val="sr-Latn-RS" w:eastAsia="sr-Latn-RS"/>
              </w:rPr>
              <w:br/>
              <w:t>- вођено упутство за програм самопрања машине</w:t>
            </w:r>
            <w:r w:rsidRPr="000D209E">
              <w:rPr>
                <w:rFonts w:ascii="Calibri" w:eastAsia="Times New Roman" w:hAnsi="Calibri" w:cs="Calibri"/>
                <w:color w:val="auto"/>
                <w:kern w:val="0"/>
                <w:sz w:val="16"/>
                <w:szCs w:val="16"/>
                <w:lang w:val="sr-Latn-RS" w:eastAsia="sr-Latn-RS"/>
              </w:rPr>
              <w:br/>
              <w:t>-програм за скидање каменца</w:t>
            </w:r>
            <w:r w:rsidRPr="000D209E">
              <w:rPr>
                <w:rFonts w:ascii="Calibri" w:eastAsia="Times New Roman" w:hAnsi="Calibri" w:cs="Calibri"/>
                <w:color w:val="auto"/>
                <w:kern w:val="0"/>
                <w:sz w:val="16"/>
                <w:szCs w:val="16"/>
                <w:lang w:val="sr-Latn-RS" w:eastAsia="sr-Latn-RS"/>
              </w:rPr>
              <w:br/>
              <w:t>- аутоматско укључивање и искључивање машине у задато време</w:t>
            </w:r>
            <w:r w:rsidRPr="000D209E">
              <w:rPr>
                <w:rFonts w:ascii="Calibri" w:eastAsia="Times New Roman" w:hAnsi="Calibri" w:cs="Calibri"/>
                <w:color w:val="auto"/>
                <w:kern w:val="0"/>
                <w:sz w:val="16"/>
                <w:szCs w:val="16"/>
                <w:lang w:val="sr-Latn-RS" w:eastAsia="sr-Latn-RS"/>
              </w:rPr>
              <w:br/>
              <w:t>- активно управљање енергијом</w:t>
            </w:r>
            <w:r w:rsidRPr="000D209E">
              <w:rPr>
                <w:rFonts w:ascii="Calibri" w:eastAsia="Times New Roman" w:hAnsi="Calibri" w:cs="Calibri"/>
                <w:color w:val="auto"/>
                <w:kern w:val="0"/>
                <w:sz w:val="16"/>
                <w:szCs w:val="16"/>
                <w:lang w:val="sr-Latn-RS" w:eastAsia="sr-Latn-RS"/>
              </w:rPr>
              <w:br/>
              <w:t>- индикатор за недостатак детерџента</w:t>
            </w:r>
            <w:r w:rsidRPr="000D209E">
              <w:rPr>
                <w:rFonts w:ascii="Calibri" w:eastAsia="Times New Roman" w:hAnsi="Calibri" w:cs="Calibri"/>
                <w:color w:val="auto"/>
                <w:kern w:val="0"/>
                <w:sz w:val="16"/>
                <w:szCs w:val="16"/>
                <w:lang w:val="sr-Latn-RS" w:eastAsia="sr-Latn-RS"/>
              </w:rPr>
              <w:br/>
              <w:t>- показвач грешке – блокирано поље прања</w:t>
            </w:r>
            <w:r w:rsidRPr="000D209E">
              <w:rPr>
                <w:rFonts w:ascii="Calibri" w:eastAsia="Times New Roman" w:hAnsi="Calibri" w:cs="Calibri"/>
                <w:color w:val="auto"/>
                <w:kern w:val="0"/>
                <w:sz w:val="16"/>
                <w:szCs w:val="16"/>
                <w:lang w:val="sr-Latn-RS" w:eastAsia="sr-Latn-RS"/>
              </w:rPr>
              <w:br/>
              <w:t>-показивачи интервала одржавања</w:t>
            </w:r>
            <w:r w:rsidRPr="000D209E">
              <w:rPr>
                <w:rFonts w:ascii="Calibri" w:eastAsia="Times New Roman" w:hAnsi="Calibri" w:cs="Calibri"/>
                <w:color w:val="auto"/>
                <w:kern w:val="0"/>
                <w:sz w:val="16"/>
                <w:szCs w:val="16"/>
                <w:lang w:val="sr-Latn-RS" w:eastAsia="sr-Latn-RS"/>
              </w:rPr>
              <w:br/>
              <w:t>- ниво за шефа кухиње заштићен шифром (ПИН-ом)</w:t>
            </w:r>
            <w:r w:rsidRPr="000D209E">
              <w:rPr>
                <w:rFonts w:ascii="Calibri" w:eastAsia="Times New Roman" w:hAnsi="Calibri" w:cs="Calibri"/>
                <w:color w:val="auto"/>
                <w:kern w:val="0"/>
                <w:sz w:val="16"/>
                <w:szCs w:val="16"/>
                <w:lang w:val="sr-Latn-RS" w:eastAsia="sr-Latn-RS"/>
              </w:rPr>
              <w:br/>
              <w:t>-ниво за сервисера заштићен шифром (ПИН-ом),</w:t>
            </w:r>
            <w:r w:rsidRPr="000D209E">
              <w:rPr>
                <w:rFonts w:ascii="Calibri" w:eastAsia="Times New Roman" w:hAnsi="Calibri" w:cs="Calibri"/>
                <w:color w:val="auto"/>
                <w:kern w:val="0"/>
                <w:sz w:val="16"/>
                <w:szCs w:val="16"/>
                <w:lang w:val="sr-Latn-RS" w:eastAsia="sr-Latn-RS"/>
              </w:rPr>
              <w:br/>
              <w:t>-интегрисан дневник рада и хигијене</w:t>
            </w:r>
            <w:r w:rsidRPr="000D209E">
              <w:rPr>
                <w:rFonts w:ascii="Calibri" w:eastAsia="Times New Roman" w:hAnsi="Calibri" w:cs="Calibri"/>
                <w:color w:val="auto"/>
                <w:kern w:val="0"/>
                <w:sz w:val="16"/>
                <w:szCs w:val="16"/>
                <w:lang w:val="sr-Latn-RS" w:eastAsia="sr-Latn-RS"/>
              </w:rPr>
              <w:br/>
            </w:r>
            <w:r w:rsidRPr="000D209E">
              <w:rPr>
                <w:rFonts w:ascii="Calibri" w:eastAsia="Times New Roman" w:hAnsi="Calibri" w:cs="Calibri"/>
                <w:color w:val="auto"/>
                <w:kern w:val="0"/>
                <w:sz w:val="16"/>
                <w:szCs w:val="16"/>
                <w:lang w:val="sr-Latn-RS" w:eastAsia="sr-Latn-RS"/>
              </w:rPr>
              <w:lastRenderedPageBreak/>
              <w:t>- упутство за употребу и савет за прање у виду анимације</w:t>
            </w:r>
            <w:r w:rsidRPr="000D209E">
              <w:rPr>
                <w:rFonts w:ascii="Calibri" w:eastAsia="Times New Roman" w:hAnsi="Calibri" w:cs="Calibri"/>
                <w:color w:val="auto"/>
                <w:kern w:val="0"/>
                <w:sz w:val="16"/>
                <w:szCs w:val="16"/>
                <w:lang w:val="sr-Latn-RS" w:eastAsia="sr-Latn-RS"/>
              </w:rPr>
              <w:br/>
              <w:t>- меморисање контакт података сервисера и добављача хемикалија</w:t>
            </w:r>
            <w:r w:rsidRPr="000D209E">
              <w:rPr>
                <w:rFonts w:ascii="Calibri" w:eastAsia="Times New Roman" w:hAnsi="Calibri" w:cs="Calibri"/>
                <w:color w:val="auto"/>
                <w:kern w:val="0"/>
                <w:sz w:val="16"/>
                <w:szCs w:val="16"/>
                <w:lang w:val="sr-Latn-RS" w:eastAsia="sr-Latn-RS"/>
              </w:rPr>
              <w:br/>
              <w:t>- конструкција машине са двоструким зидом</w:t>
            </w:r>
            <w:r w:rsidRPr="000D209E">
              <w:rPr>
                <w:rFonts w:ascii="Calibri" w:eastAsia="Times New Roman" w:hAnsi="Calibri" w:cs="Calibri"/>
                <w:color w:val="auto"/>
                <w:kern w:val="0"/>
                <w:sz w:val="16"/>
                <w:szCs w:val="16"/>
                <w:lang w:val="sr-Latn-RS" w:eastAsia="sr-Latn-RS"/>
              </w:rPr>
              <w:br/>
              <w:t>- врата са зубом заустављања за вентилацију</w:t>
            </w:r>
            <w:r w:rsidRPr="000D209E">
              <w:rPr>
                <w:rFonts w:ascii="Calibri" w:eastAsia="Times New Roman" w:hAnsi="Calibri" w:cs="Calibri"/>
                <w:color w:val="auto"/>
                <w:kern w:val="0"/>
                <w:sz w:val="16"/>
                <w:szCs w:val="16"/>
                <w:lang w:val="sr-Latn-RS" w:eastAsia="sr-Latn-RS"/>
              </w:rPr>
              <w:br/>
              <w:t>- хигијески резервоари израђен дубоким извлачењем</w:t>
            </w:r>
            <w:r w:rsidRPr="000D209E">
              <w:rPr>
                <w:rFonts w:ascii="Calibri" w:eastAsia="Times New Roman" w:hAnsi="Calibri" w:cs="Calibri"/>
                <w:color w:val="auto"/>
                <w:kern w:val="0"/>
                <w:sz w:val="16"/>
                <w:szCs w:val="16"/>
                <w:lang w:val="sr-Latn-RS" w:eastAsia="sr-Latn-RS"/>
              </w:rPr>
              <w:br/>
              <w:t>- хигијенски носач корпи</w:t>
            </w:r>
            <w:r w:rsidRPr="000D209E">
              <w:rPr>
                <w:rFonts w:ascii="Calibri" w:eastAsia="Times New Roman" w:hAnsi="Calibri" w:cs="Calibri"/>
                <w:color w:val="auto"/>
                <w:kern w:val="0"/>
                <w:sz w:val="16"/>
                <w:szCs w:val="16"/>
                <w:lang w:val="sr-Latn-RS" w:eastAsia="sr-Latn-RS"/>
              </w:rPr>
              <w:br/>
              <w:t>- уграђен систем поврата топлоте издувног ваздуха који се користи за загревање хладне</w:t>
            </w:r>
            <w:r w:rsidRPr="000D209E">
              <w:rPr>
                <w:rFonts w:ascii="Calibri" w:eastAsia="Times New Roman" w:hAnsi="Calibri" w:cs="Calibri"/>
                <w:color w:val="auto"/>
                <w:kern w:val="0"/>
                <w:sz w:val="16"/>
                <w:szCs w:val="16"/>
                <w:lang w:val="sr-Latn-RS" w:eastAsia="sr-Latn-RS"/>
              </w:rPr>
              <w:br/>
              <w:t>доводне воде</w:t>
            </w:r>
            <w:r w:rsidRPr="000D209E">
              <w:rPr>
                <w:rFonts w:ascii="Calibri" w:eastAsia="Times New Roman" w:hAnsi="Calibri" w:cs="Calibri"/>
                <w:color w:val="auto"/>
                <w:kern w:val="0"/>
                <w:sz w:val="16"/>
                <w:szCs w:val="16"/>
                <w:lang w:val="sr-Latn-RS" w:eastAsia="sr-Latn-RS"/>
              </w:rPr>
              <w:br/>
              <w:t>-уграђени грејачи и танк са термалним осигурачем</w:t>
            </w:r>
            <w:r w:rsidRPr="000D209E">
              <w:rPr>
                <w:rFonts w:ascii="Calibri" w:eastAsia="Times New Roman" w:hAnsi="Calibri" w:cs="Calibri"/>
                <w:color w:val="auto"/>
                <w:kern w:val="0"/>
                <w:sz w:val="16"/>
                <w:szCs w:val="16"/>
                <w:lang w:val="sr-Latn-RS" w:eastAsia="sr-Latn-RS"/>
              </w:rPr>
              <w:br/>
              <w:t>-меки старт пумпе за прање</w:t>
            </w:r>
            <w:r w:rsidRPr="000D209E">
              <w:rPr>
                <w:rFonts w:ascii="Calibri" w:eastAsia="Times New Roman" w:hAnsi="Calibri" w:cs="Calibri"/>
                <w:color w:val="auto"/>
                <w:kern w:val="0"/>
                <w:sz w:val="16"/>
                <w:szCs w:val="16"/>
                <w:lang w:val="sr-Latn-RS" w:eastAsia="sr-Latn-RS"/>
              </w:rPr>
              <w:br/>
              <w:t>-термичка блокада за хигијенску безбедност</w:t>
            </w:r>
            <w:r w:rsidRPr="000D209E">
              <w:rPr>
                <w:rFonts w:ascii="Calibri" w:eastAsia="Times New Roman" w:hAnsi="Calibri" w:cs="Calibri"/>
                <w:color w:val="auto"/>
                <w:kern w:val="0"/>
                <w:sz w:val="16"/>
                <w:szCs w:val="16"/>
                <w:lang w:val="sr-Latn-RS" w:eastAsia="sr-Latn-RS"/>
              </w:rPr>
              <w:br/>
              <w:t>- испусна пумпа, пумпа за подизање притиска за испирање, сензор цурења, прикључак за струју,</w:t>
            </w:r>
            <w:r w:rsidRPr="000D209E">
              <w:rPr>
                <w:rFonts w:ascii="Calibri" w:eastAsia="Times New Roman" w:hAnsi="Calibri" w:cs="Calibri"/>
                <w:color w:val="auto"/>
                <w:kern w:val="0"/>
                <w:sz w:val="16"/>
                <w:szCs w:val="16"/>
                <w:lang w:val="sr-Latn-RS" w:eastAsia="sr-Latn-RS"/>
              </w:rPr>
              <w:br/>
              <w:t>воду и отпадне воде</w:t>
            </w:r>
            <w:r w:rsidRPr="000D209E">
              <w:rPr>
                <w:rFonts w:ascii="Calibri" w:eastAsia="Times New Roman" w:hAnsi="Calibri" w:cs="Calibri"/>
                <w:color w:val="auto"/>
                <w:kern w:val="0"/>
                <w:sz w:val="16"/>
                <w:szCs w:val="16"/>
                <w:lang w:val="sr-Latn-RS" w:eastAsia="sr-Latn-RS"/>
              </w:rPr>
              <w:br/>
              <w:t>Израда машине ИНОХ 1.4301; ЦЕ сертификат или одговарајуће;</w:t>
            </w:r>
            <w:r w:rsidRPr="000D209E">
              <w:rPr>
                <w:rFonts w:ascii="Calibri" w:eastAsia="Times New Roman" w:hAnsi="Calibri" w:cs="Calibri"/>
                <w:color w:val="auto"/>
                <w:kern w:val="0"/>
                <w:sz w:val="16"/>
                <w:szCs w:val="16"/>
                <w:lang w:val="sr-Latn-RS" w:eastAsia="sr-Latn-RS"/>
              </w:rPr>
              <w:br/>
              <w:t>потврда о усаглашености или одговарајуће</w:t>
            </w:r>
            <w:r w:rsidRPr="000D209E">
              <w:rPr>
                <w:rFonts w:ascii="Calibri" w:eastAsia="Times New Roman" w:hAnsi="Calibri" w:cs="Calibri"/>
                <w:color w:val="auto"/>
                <w:kern w:val="0"/>
                <w:sz w:val="16"/>
                <w:szCs w:val="16"/>
                <w:lang w:val="sr-Latn-RS" w:eastAsia="sr-Latn-RS"/>
              </w:rPr>
              <w:br/>
            </w:r>
            <w:r w:rsidRPr="000D209E">
              <w:rPr>
                <w:rFonts w:ascii="Calibri" w:eastAsia="Times New Roman" w:hAnsi="Calibri" w:cs="Calibri"/>
                <w:color w:val="auto"/>
                <w:kern w:val="0"/>
                <w:sz w:val="16"/>
                <w:szCs w:val="16"/>
                <w:lang w:val="sr-Latn-RS" w:eastAsia="sr-Latn-RS"/>
              </w:rPr>
              <w:br/>
              <w:t>-Омекшивач воде – интелигентна аутоматика која покреће процес регенерације улошка у</w:t>
            </w:r>
            <w:r w:rsidRPr="000D209E">
              <w:rPr>
                <w:rFonts w:ascii="Calibri" w:eastAsia="Times New Roman" w:hAnsi="Calibri" w:cs="Calibri"/>
                <w:color w:val="auto"/>
                <w:kern w:val="0"/>
                <w:sz w:val="16"/>
                <w:szCs w:val="16"/>
                <w:lang w:val="sr-Latn-RS" w:eastAsia="sr-Latn-RS"/>
              </w:rPr>
              <w:br/>
              <w:t>зависности од стварне и прогнозиране потрошње воде – увек за време најниже потрошње;</w:t>
            </w:r>
            <w:r w:rsidRPr="000D209E">
              <w:rPr>
                <w:rFonts w:ascii="Calibri" w:eastAsia="Times New Roman" w:hAnsi="Calibri" w:cs="Calibri"/>
                <w:color w:val="auto"/>
                <w:kern w:val="0"/>
                <w:sz w:val="16"/>
                <w:szCs w:val="16"/>
                <w:lang w:val="sr-Latn-RS" w:eastAsia="sr-Latn-RS"/>
              </w:rPr>
              <w:br/>
              <w:t>- Сразмерна регенерација јоноизмјењивачког улошка (зависно од степена потрошње);</w:t>
            </w:r>
            <w:r w:rsidRPr="000D209E">
              <w:rPr>
                <w:rFonts w:ascii="Calibri" w:eastAsia="Times New Roman" w:hAnsi="Calibri" w:cs="Calibri"/>
                <w:color w:val="auto"/>
                <w:kern w:val="0"/>
                <w:sz w:val="16"/>
                <w:szCs w:val="16"/>
                <w:lang w:val="sr-Latn-RS" w:eastAsia="sr-Latn-RS"/>
              </w:rPr>
              <w:br/>
              <w:t>- Робусна конструкција главе је отпорна на велика одступања хидрауличког притиска и</w:t>
            </w:r>
            <w:r w:rsidRPr="000D209E">
              <w:rPr>
                <w:rFonts w:ascii="Calibri" w:eastAsia="Times New Roman" w:hAnsi="Calibri" w:cs="Calibri"/>
                <w:color w:val="auto"/>
                <w:kern w:val="0"/>
                <w:sz w:val="16"/>
                <w:szCs w:val="16"/>
                <w:lang w:val="sr-Latn-RS" w:eastAsia="sr-Latn-RS"/>
              </w:rPr>
              <w:br/>
              <w:t>лошији квалитет воде из мреже (нпр. висок ниво механичких нечистоћа, гвожђе, итд.);</w:t>
            </w:r>
            <w:r w:rsidRPr="000D209E">
              <w:rPr>
                <w:rFonts w:ascii="Calibri" w:eastAsia="Times New Roman" w:hAnsi="Calibri" w:cs="Calibri"/>
                <w:color w:val="auto"/>
                <w:kern w:val="0"/>
                <w:sz w:val="16"/>
                <w:szCs w:val="16"/>
                <w:lang w:val="sr-Latn-RS" w:eastAsia="sr-Latn-RS"/>
              </w:rPr>
              <w:br/>
              <w:t>- Дигитални панел са ЛЦД екраном;</w:t>
            </w:r>
            <w:r w:rsidRPr="000D209E">
              <w:rPr>
                <w:rFonts w:ascii="Calibri" w:eastAsia="Times New Roman" w:hAnsi="Calibri" w:cs="Calibri"/>
                <w:color w:val="auto"/>
                <w:kern w:val="0"/>
                <w:sz w:val="16"/>
                <w:szCs w:val="16"/>
                <w:lang w:val="sr-Latn-RS" w:eastAsia="sr-Latn-RS"/>
              </w:rPr>
              <w:br/>
              <w:t>- Константна контрола параметара рада јединице;</w:t>
            </w:r>
            <w:r w:rsidRPr="000D209E">
              <w:rPr>
                <w:rFonts w:ascii="Calibri" w:eastAsia="Times New Roman" w:hAnsi="Calibri" w:cs="Calibri"/>
                <w:color w:val="auto"/>
                <w:kern w:val="0"/>
                <w:sz w:val="16"/>
                <w:szCs w:val="16"/>
                <w:lang w:val="sr-Latn-RS" w:eastAsia="sr-Latn-RS"/>
              </w:rPr>
              <w:br/>
              <w:t>- Константан приказ протока пречишћене воде;</w:t>
            </w:r>
            <w:r w:rsidRPr="000D209E">
              <w:rPr>
                <w:rFonts w:ascii="Calibri" w:eastAsia="Times New Roman" w:hAnsi="Calibri" w:cs="Calibri"/>
                <w:color w:val="auto"/>
                <w:kern w:val="0"/>
                <w:sz w:val="16"/>
                <w:szCs w:val="16"/>
                <w:lang w:val="sr-Latn-RS" w:eastAsia="sr-Latn-RS"/>
              </w:rPr>
              <w:br/>
              <w:t>- Материјал – резервоар са улошком од стаклених влакана, резервоар за со и поклопац од</w:t>
            </w:r>
            <w:r w:rsidRPr="000D209E">
              <w:rPr>
                <w:rFonts w:ascii="Calibri" w:eastAsia="Times New Roman" w:hAnsi="Calibri" w:cs="Calibri"/>
                <w:color w:val="auto"/>
                <w:kern w:val="0"/>
                <w:sz w:val="16"/>
                <w:szCs w:val="16"/>
                <w:lang w:val="sr-Latn-RS" w:eastAsia="sr-Latn-RS"/>
              </w:rPr>
              <w:br/>
              <w:t>пластике</w:t>
            </w:r>
            <w:r w:rsidRPr="000D209E">
              <w:rPr>
                <w:rFonts w:ascii="Calibri" w:eastAsia="Times New Roman" w:hAnsi="Calibri" w:cs="Calibri"/>
                <w:color w:val="auto"/>
                <w:kern w:val="0"/>
                <w:sz w:val="16"/>
                <w:szCs w:val="16"/>
                <w:lang w:val="sr-Latn-RS" w:eastAsia="sr-Latn-RS"/>
              </w:rPr>
              <w:br/>
              <w:t>- Капацитет протока (мин 1,4 до макс. 8 бара улазног притиска)18 лит/мин до 23 лит/мин</w:t>
            </w:r>
            <w:r w:rsidRPr="000D209E">
              <w:rPr>
                <w:rFonts w:ascii="Calibri" w:eastAsia="Times New Roman" w:hAnsi="Calibri" w:cs="Calibri"/>
                <w:color w:val="auto"/>
                <w:kern w:val="0"/>
                <w:sz w:val="16"/>
                <w:szCs w:val="16"/>
                <w:lang w:val="sr-Latn-RS" w:eastAsia="sr-Latn-RS"/>
              </w:rPr>
              <w:br/>
              <w:t>- Температура дотока макс. 49°Ц</w:t>
            </w:r>
            <w:r w:rsidRPr="000D209E">
              <w:rPr>
                <w:rFonts w:ascii="Calibri" w:eastAsia="Times New Roman" w:hAnsi="Calibri" w:cs="Calibri"/>
                <w:color w:val="auto"/>
                <w:kern w:val="0"/>
                <w:sz w:val="16"/>
                <w:szCs w:val="16"/>
                <w:lang w:val="sr-Latn-RS" w:eastAsia="sr-Latn-RS"/>
              </w:rPr>
              <w:br/>
              <w:t>- Начин рада - аутоматска регенерација покретана преко електронског контролера са</w:t>
            </w:r>
            <w:r w:rsidRPr="000D209E">
              <w:rPr>
                <w:rFonts w:ascii="Calibri" w:eastAsia="Times New Roman" w:hAnsi="Calibri" w:cs="Calibri"/>
                <w:color w:val="auto"/>
                <w:kern w:val="0"/>
                <w:sz w:val="16"/>
                <w:szCs w:val="16"/>
                <w:lang w:val="sr-Latn-RS" w:eastAsia="sr-Latn-RS"/>
              </w:rPr>
              <w:br/>
              <w:t>напајањем струје 230В</w:t>
            </w:r>
          </w:p>
        </w:tc>
        <w:tc>
          <w:tcPr>
            <w:tcW w:w="181" w:type="pct"/>
            <w:vMerge w:val="restart"/>
            <w:tcBorders>
              <w:top w:val="nil"/>
              <w:left w:val="single" w:sz="8" w:space="0" w:color="auto"/>
              <w:bottom w:val="single" w:sz="8" w:space="0" w:color="000000"/>
              <w:right w:val="single" w:sz="8" w:space="0" w:color="auto"/>
            </w:tcBorders>
            <w:shd w:val="clear" w:color="auto" w:fill="auto"/>
            <w:vAlign w:val="center"/>
            <w:hideMark/>
          </w:tcPr>
          <w:p w14:paraId="3FE8F822" w14:textId="77777777" w:rsidR="000D209E" w:rsidRPr="000D209E" w:rsidRDefault="000D209E" w:rsidP="002E1BA3">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lastRenderedPageBreak/>
              <w:t>KOM</w:t>
            </w:r>
          </w:p>
        </w:tc>
        <w:tc>
          <w:tcPr>
            <w:tcW w:w="300" w:type="pct"/>
            <w:vMerge w:val="restart"/>
            <w:tcBorders>
              <w:top w:val="nil"/>
              <w:left w:val="nil"/>
              <w:bottom w:val="single" w:sz="8" w:space="0" w:color="000000"/>
              <w:right w:val="nil"/>
            </w:tcBorders>
            <w:shd w:val="clear" w:color="auto" w:fill="auto"/>
            <w:noWrap/>
            <w:vAlign w:val="center"/>
            <w:hideMark/>
          </w:tcPr>
          <w:p w14:paraId="678404F2" w14:textId="77777777" w:rsidR="000D209E" w:rsidRPr="000D209E" w:rsidRDefault="000D209E" w:rsidP="002E1BA3">
            <w:pPr>
              <w:suppressAutoHyphens w:val="0"/>
              <w:spacing w:line="240" w:lineRule="auto"/>
              <w:jc w:val="center"/>
              <w:rPr>
                <w:rFonts w:ascii="Calibri" w:eastAsia="Times New Roman" w:hAnsi="Calibri" w:cs="Calibri"/>
                <w:kern w:val="0"/>
                <w:sz w:val="16"/>
                <w:szCs w:val="16"/>
                <w:lang w:val="sr-Latn-RS" w:eastAsia="sr-Latn-RS"/>
              </w:rPr>
            </w:pPr>
            <w:r w:rsidRPr="000D209E">
              <w:rPr>
                <w:rFonts w:ascii="Calibri" w:eastAsia="Times New Roman" w:hAnsi="Calibri" w:cs="Calibri"/>
                <w:kern w:val="0"/>
                <w:sz w:val="16"/>
                <w:szCs w:val="16"/>
                <w:lang w:val="sr-Latn-RS" w:eastAsia="sr-Latn-RS"/>
              </w:rPr>
              <w:t>1</w:t>
            </w:r>
          </w:p>
        </w:tc>
        <w:tc>
          <w:tcPr>
            <w:tcW w:w="686" w:type="pct"/>
            <w:vMerge w:val="restart"/>
            <w:tcBorders>
              <w:top w:val="nil"/>
              <w:left w:val="single" w:sz="8" w:space="0" w:color="auto"/>
              <w:bottom w:val="single" w:sz="8" w:space="0" w:color="000000"/>
              <w:right w:val="single" w:sz="8" w:space="0" w:color="auto"/>
            </w:tcBorders>
            <w:shd w:val="clear" w:color="auto" w:fill="auto"/>
            <w:noWrap/>
            <w:vAlign w:val="center"/>
          </w:tcPr>
          <w:p w14:paraId="4EBE9486" w14:textId="1CF25103"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c>
          <w:tcPr>
            <w:tcW w:w="697" w:type="pct"/>
            <w:vMerge w:val="restart"/>
            <w:tcBorders>
              <w:top w:val="nil"/>
              <w:left w:val="nil"/>
              <w:bottom w:val="single" w:sz="8" w:space="0" w:color="000000"/>
              <w:right w:val="nil"/>
            </w:tcBorders>
            <w:shd w:val="clear" w:color="auto" w:fill="auto"/>
            <w:noWrap/>
            <w:vAlign w:val="center"/>
          </w:tcPr>
          <w:p w14:paraId="0054C601" w14:textId="1E3972B5"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c>
          <w:tcPr>
            <w:tcW w:w="605" w:type="pct"/>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4F3CC85D" w14:textId="46FE20B4"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c>
          <w:tcPr>
            <w:tcW w:w="616" w:type="pct"/>
            <w:gridSpan w:val="2"/>
            <w:vMerge w:val="restart"/>
            <w:tcBorders>
              <w:top w:val="nil"/>
              <w:left w:val="nil"/>
              <w:bottom w:val="single" w:sz="8" w:space="0" w:color="000000"/>
              <w:right w:val="single" w:sz="8" w:space="0" w:color="auto"/>
            </w:tcBorders>
            <w:shd w:val="clear" w:color="auto" w:fill="auto"/>
            <w:noWrap/>
            <w:vAlign w:val="center"/>
          </w:tcPr>
          <w:p w14:paraId="69DF73DF" w14:textId="4A0899B9"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r>
      <w:tr w:rsidR="00706FFC" w:rsidRPr="000D209E" w14:paraId="36018EED" w14:textId="77777777" w:rsidTr="002E1BA3">
        <w:trPr>
          <w:trHeight w:val="5955"/>
        </w:trPr>
        <w:tc>
          <w:tcPr>
            <w:tcW w:w="186" w:type="pct"/>
            <w:tcBorders>
              <w:top w:val="nil"/>
              <w:left w:val="single" w:sz="8" w:space="0" w:color="auto"/>
              <w:bottom w:val="nil"/>
              <w:right w:val="single" w:sz="8" w:space="0" w:color="auto"/>
            </w:tcBorders>
            <w:shd w:val="clear" w:color="auto" w:fill="auto"/>
            <w:vAlign w:val="center"/>
            <w:hideMark/>
          </w:tcPr>
          <w:p w14:paraId="41F03363" w14:textId="77777777" w:rsidR="000D209E" w:rsidRPr="000D209E" w:rsidRDefault="000D209E" w:rsidP="000D209E">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lastRenderedPageBreak/>
              <w:t> </w:t>
            </w:r>
          </w:p>
        </w:tc>
        <w:tc>
          <w:tcPr>
            <w:tcW w:w="1728" w:type="pct"/>
            <w:vMerge/>
            <w:tcBorders>
              <w:top w:val="nil"/>
              <w:left w:val="single" w:sz="8" w:space="0" w:color="auto"/>
              <w:bottom w:val="single" w:sz="8" w:space="0" w:color="000000"/>
              <w:right w:val="nil"/>
            </w:tcBorders>
            <w:vAlign w:val="center"/>
            <w:hideMark/>
          </w:tcPr>
          <w:p w14:paraId="36F044D1" w14:textId="77777777" w:rsidR="000D209E" w:rsidRPr="000D209E" w:rsidRDefault="000D209E" w:rsidP="002E1BA3">
            <w:pPr>
              <w:suppressAutoHyphens w:val="0"/>
              <w:spacing w:line="240" w:lineRule="auto"/>
              <w:rPr>
                <w:rFonts w:ascii="Calibri" w:eastAsia="Times New Roman" w:hAnsi="Calibri" w:cs="Calibri"/>
                <w:color w:val="auto"/>
                <w:kern w:val="0"/>
                <w:sz w:val="16"/>
                <w:szCs w:val="16"/>
                <w:lang w:val="sr-Latn-RS" w:eastAsia="sr-Latn-RS"/>
              </w:rPr>
            </w:pPr>
          </w:p>
        </w:tc>
        <w:tc>
          <w:tcPr>
            <w:tcW w:w="181" w:type="pct"/>
            <w:vMerge/>
            <w:tcBorders>
              <w:top w:val="nil"/>
              <w:left w:val="single" w:sz="8" w:space="0" w:color="auto"/>
              <w:bottom w:val="single" w:sz="8" w:space="0" w:color="000000"/>
              <w:right w:val="single" w:sz="8" w:space="0" w:color="auto"/>
            </w:tcBorders>
            <w:vAlign w:val="center"/>
            <w:hideMark/>
          </w:tcPr>
          <w:p w14:paraId="3A8CD653" w14:textId="77777777" w:rsidR="000D209E" w:rsidRPr="000D209E" w:rsidRDefault="000D209E" w:rsidP="002E1BA3">
            <w:pPr>
              <w:suppressAutoHyphens w:val="0"/>
              <w:spacing w:line="240" w:lineRule="auto"/>
              <w:jc w:val="center"/>
              <w:rPr>
                <w:rFonts w:ascii="Calibri" w:eastAsia="Times New Roman" w:hAnsi="Calibri" w:cs="Calibri"/>
                <w:color w:val="auto"/>
                <w:kern w:val="0"/>
                <w:sz w:val="16"/>
                <w:szCs w:val="16"/>
                <w:lang w:val="sr-Latn-RS" w:eastAsia="sr-Latn-RS"/>
              </w:rPr>
            </w:pPr>
          </w:p>
        </w:tc>
        <w:tc>
          <w:tcPr>
            <w:tcW w:w="300" w:type="pct"/>
            <w:vMerge/>
            <w:tcBorders>
              <w:top w:val="nil"/>
              <w:left w:val="nil"/>
              <w:bottom w:val="single" w:sz="8" w:space="0" w:color="000000"/>
              <w:right w:val="nil"/>
            </w:tcBorders>
            <w:vAlign w:val="center"/>
            <w:hideMark/>
          </w:tcPr>
          <w:p w14:paraId="4807042B" w14:textId="77777777" w:rsidR="000D209E" w:rsidRPr="000D209E" w:rsidRDefault="000D209E" w:rsidP="002E1BA3">
            <w:pPr>
              <w:suppressAutoHyphens w:val="0"/>
              <w:spacing w:line="240" w:lineRule="auto"/>
              <w:jc w:val="center"/>
              <w:rPr>
                <w:rFonts w:ascii="Calibri" w:eastAsia="Times New Roman" w:hAnsi="Calibri" w:cs="Calibri"/>
                <w:kern w:val="0"/>
                <w:sz w:val="16"/>
                <w:szCs w:val="16"/>
                <w:lang w:val="sr-Latn-RS" w:eastAsia="sr-Latn-RS"/>
              </w:rPr>
            </w:pPr>
          </w:p>
        </w:tc>
        <w:tc>
          <w:tcPr>
            <w:tcW w:w="686" w:type="pct"/>
            <w:vMerge/>
            <w:tcBorders>
              <w:top w:val="nil"/>
              <w:left w:val="single" w:sz="8" w:space="0" w:color="auto"/>
              <w:bottom w:val="single" w:sz="8" w:space="0" w:color="000000"/>
              <w:right w:val="single" w:sz="8" w:space="0" w:color="auto"/>
            </w:tcBorders>
            <w:vAlign w:val="center"/>
          </w:tcPr>
          <w:p w14:paraId="5037D38A" w14:textId="77777777"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c>
          <w:tcPr>
            <w:tcW w:w="697" w:type="pct"/>
            <w:vMerge/>
            <w:tcBorders>
              <w:top w:val="nil"/>
              <w:left w:val="nil"/>
              <w:bottom w:val="single" w:sz="8" w:space="0" w:color="000000"/>
              <w:right w:val="nil"/>
            </w:tcBorders>
            <w:vAlign w:val="center"/>
          </w:tcPr>
          <w:p w14:paraId="08BB40E2" w14:textId="77777777"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c>
          <w:tcPr>
            <w:tcW w:w="605" w:type="pct"/>
            <w:gridSpan w:val="2"/>
            <w:vMerge/>
            <w:tcBorders>
              <w:top w:val="nil"/>
              <w:left w:val="single" w:sz="8" w:space="0" w:color="auto"/>
              <w:bottom w:val="single" w:sz="8" w:space="0" w:color="000000"/>
              <w:right w:val="single" w:sz="8" w:space="0" w:color="auto"/>
            </w:tcBorders>
            <w:vAlign w:val="center"/>
          </w:tcPr>
          <w:p w14:paraId="12B4D939" w14:textId="77777777"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c>
          <w:tcPr>
            <w:tcW w:w="616" w:type="pct"/>
            <w:gridSpan w:val="2"/>
            <w:vMerge/>
            <w:tcBorders>
              <w:top w:val="nil"/>
              <w:left w:val="nil"/>
              <w:bottom w:val="single" w:sz="8" w:space="0" w:color="000000"/>
              <w:right w:val="single" w:sz="8" w:space="0" w:color="auto"/>
            </w:tcBorders>
            <w:vAlign w:val="center"/>
          </w:tcPr>
          <w:p w14:paraId="3EFE1F3F" w14:textId="77777777"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r>
      <w:tr w:rsidR="00706FFC" w:rsidRPr="000D209E" w14:paraId="7E568041" w14:textId="77777777" w:rsidTr="002E1BA3">
        <w:trPr>
          <w:trHeight w:val="1620"/>
        </w:trPr>
        <w:tc>
          <w:tcPr>
            <w:tcW w:w="18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4D4E82C" w14:textId="77777777" w:rsidR="000D209E" w:rsidRPr="000D209E" w:rsidRDefault="000D209E" w:rsidP="000D209E">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lastRenderedPageBreak/>
              <w:t>2</w:t>
            </w:r>
          </w:p>
        </w:tc>
        <w:tc>
          <w:tcPr>
            <w:tcW w:w="1728" w:type="pct"/>
            <w:tcBorders>
              <w:top w:val="nil"/>
              <w:left w:val="nil"/>
              <w:bottom w:val="single" w:sz="8" w:space="0" w:color="auto"/>
              <w:right w:val="nil"/>
            </w:tcBorders>
            <w:shd w:val="clear" w:color="auto" w:fill="auto"/>
            <w:vAlign w:val="center"/>
            <w:hideMark/>
          </w:tcPr>
          <w:p w14:paraId="26DBC42A" w14:textId="77777777" w:rsidR="000D209E" w:rsidRPr="000D209E" w:rsidRDefault="000D209E" w:rsidP="002E1BA3">
            <w:pPr>
              <w:suppressAutoHyphens w:val="0"/>
              <w:spacing w:line="240" w:lineRule="auto"/>
              <w:rPr>
                <w:rFonts w:ascii="Calibri" w:eastAsia="Times New Roman" w:hAnsi="Calibri" w:cs="Calibri"/>
                <w:color w:val="auto"/>
                <w:kern w:val="0"/>
                <w:sz w:val="16"/>
                <w:szCs w:val="16"/>
                <w:lang w:val="sr-Latn-RS" w:eastAsia="sr-Latn-RS"/>
              </w:rPr>
            </w:pPr>
            <w:r w:rsidRPr="000D209E">
              <w:rPr>
                <w:rFonts w:ascii="Calibri" w:eastAsia="Times New Roman" w:hAnsi="Calibri" w:cs="Calibri"/>
                <w:b/>
                <w:bCs/>
                <w:color w:val="auto"/>
                <w:kern w:val="0"/>
                <w:sz w:val="16"/>
                <w:szCs w:val="16"/>
                <w:lang w:val="sr-Latn-RS" w:eastAsia="sr-Latn-RS"/>
              </w:rPr>
              <w:t>Тест за микробиолошко испитивање чистоће судова након машинског третирања за</w:t>
            </w:r>
            <w:r w:rsidRPr="000D209E">
              <w:rPr>
                <w:rFonts w:ascii="Calibri" w:eastAsia="Times New Roman" w:hAnsi="Calibri" w:cs="Calibri"/>
                <w:b/>
                <w:bCs/>
                <w:color w:val="auto"/>
                <w:kern w:val="0"/>
                <w:sz w:val="16"/>
                <w:szCs w:val="16"/>
                <w:lang w:val="sr-Latn-RS" w:eastAsia="sr-Latn-RS"/>
              </w:rPr>
              <w:br/>
              <w:t>укупан број микроорганизама пак 10/1</w:t>
            </w:r>
            <w:r w:rsidRPr="000D209E">
              <w:rPr>
                <w:rFonts w:ascii="Calibri" w:eastAsia="Times New Roman" w:hAnsi="Calibri" w:cs="Calibri"/>
                <w:color w:val="auto"/>
                <w:kern w:val="0"/>
                <w:sz w:val="16"/>
                <w:szCs w:val="16"/>
                <w:lang w:val="sr-Latn-RS" w:eastAsia="sr-Latn-RS"/>
              </w:rPr>
              <w:br/>
              <w:t>Опис: двострани тест сa Total Plate Count Agar-om.</w:t>
            </w:r>
          </w:p>
        </w:tc>
        <w:tc>
          <w:tcPr>
            <w:tcW w:w="181" w:type="pct"/>
            <w:tcBorders>
              <w:top w:val="nil"/>
              <w:left w:val="single" w:sz="8" w:space="0" w:color="auto"/>
              <w:bottom w:val="single" w:sz="8" w:space="0" w:color="auto"/>
              <w:right w:val="single" w:sz="8" w:space="0" w:color="auto"/>
            </w:tcBorders>
            <w:shd w:val="clear" w:color="auto" w:fill="auto"/>
            <w:vAlign w:val="center"/>
            <w:hideMark/>
          </w:tcPr>
          <w:p w14:paraId="5801538D" w14:textId="77777777" w:rsidR="000D209E" w:rsidRPr="000D209E" w:rsidRDefault="000D209E" w:rsidP="002E1BA3">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t>KOM</w:t>
            </w:r>
          </w:p>
        </w:tc>
        <w:tc>
          <w:tcPr>
            <w:tcW w:w="300" w:type="pct"/>
            <w:tcBorders>
              <w:top w:val="nil"/>
              <w:left w:val="nil"/>
              <w:bottom w:val="single" w:sz="8" w:space="0" w:color="auto"/>
              <w:right w:val="nil"/>
            </w:tcBorders>
            <w:shd w:val="clear" w:color="auto" w:fill="auto"/>
            <w:noWrap/>
            <w:vAlign w:val="center"/>
            <w:hideMark/>
          </w:tcPr>
          <w:p w14:paraId="45EF2F53" w14:textId="77777777" w:rsidR="000D209E" w:rsidRPr="000D209E" w:rsidRDefault="000D209E" w:rsidP="002E1BA3">
            <w:pPr>
              <w:suppressAutoHyphens w:val="0"/>
              <w:spacing w:line="240" w:lineRule="auto"/>
              <w:jc w:val="center"/>
              <w:rPr>
                <w:rFonts w:ascii="Calibri" w:eastAsia="Times New Roman" w:hAnsi="Calibri" w:cs="Calibri"/>
                <w:kern w:val="0"/>
                <w:sz w:val="16"/>
                <w:szCs w:val="16"/>
                <w:lang w:val="sr-Latn-RS" w:eastAsia="sr-Latn-RS"/>
              </w:rPr>
            </w:pPr>
            <w:r w:rsidRPr="000D209E">
              <w:rPr>
                <w:rFonts w:ascii="Calibri" w:eastAsia="Times New Roman" w:hAnsi="Calibri" w:cs="Calibri"/>
                <w:kern w:val="0"/>
                <w:sz w:val="16"/>
                <w:szCs w:val="16"/>
                <w:lang w:val="sr-Latn-RS" w:eastAsia="sr-Latn-RS"/>
              </w:rPr>
              <w:t>5</w:t>
            </w:r>
          </w:p>
        </w:tc>
        <w:tc>
          <w:tcPr>
            <w:tcW w:w="686" w:type="pct"/>
            <w:tcBorders>
              <w:top w:val="nil"/>
              <w:left w:val="single" w:sz="8" w:space="0" w:color="auto"/>
              <w:bottom w:val="single" w:sz="8" w:space="0" w:color="auto"/>
              <w:right w:val="single" w:sz="8" w:space="0" w:color="auto"/>
            </w:tcBorders>
            <w:shd w:val="clear" w:color="auto" w:fill="auto"/>
            <w:noWrap/>
            <w:vAlign w:val="center"/>
          </w:tcPr>
          <w:p w14:paraId="03F75A99" w14:textId="5B792247"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c>
          <w:tcPr>
            <w:tcW w:w="697" w:type="pct"/>
            <w:tcBorders>
              <w:top w:val="nil"/>
              <w:left w:val="nil"/>
              <w:bottom w:val="single" w:sz="8" w:space="0" w:color="auto"/>
              <w:right w:val="nil"/>
            </w:tcBorders>
            <w:shd w:val="clear" w:color="auto" w:fill="auto"/>
            <w:noWrap/>
            <w:vAlign w:val="center"/>
          </w:tcPr>
          <w:p w14:paraId="435B5215" w14:textId="49123B48"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c>
          <w:tcPr>
            <w:tcW w:w="605" w:type="pct"/>
            <w:gridSpan w:val="2"/>
            <w:tcBorders>
              <w:top w:val="nil"/>
              <w:left w:val="single" w:sz="8" w:space="0" w:color="auto"/>
              <w:bottom w:val="single" w:sz="8" w:space="0" w:color="auto"/>
              <w:right w:val="single" w:sz="8" w:space="0" w:color="auto"/>
            </w:tcBorders>
            <w:shd w:val="clear" w:color="auto" w:fill="auto"/>
            <w:noWrap/>
            <w:vAlign w:val="center"/>
          </w:tcPr>
          <w:p w14:paraId="2168D9CE" w14:textId="75DD6255"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c>
          <w:tcPr>
            <w:tcW w:w="616" w:type="pct"/>
            <w:gridSpan w:val="2"/>
            <w:tcBorders>
              <w:top w:val="nil"/>
              <w:left w:val="nil"/>
              <w:bottom w:val="single" w:sz="8" w:space="0" w:color="auto"/>
              <w:right w:val="single" w:sz="8" w:space="0" w:color="auto"/>
            </w:tcBorders>
            <w:shd w:val="clear" w:color="auto" w:fill="auto"/>
            <w:noWrap/>
            <w:vAlign w:val="center"/>
          </w:tcPr>
          <w:p w14:paraId="4E787612" w14:textId="171AAFF7" w:rsidR="000D209E" w:rsidRPr="000D209E" w:rsidRDefault="000D209E" w:rsidP="002E1BA3">
            <w:pPr>
              <w:suppressAutoHyphens w:val="0"/>
              <w:spacing w:line="240" w:lineRule="auto"/>
              <w:jc w:val="center"/>
              <w:rPr>
                <w:rFonts w:ascii="Calibri" w:eastAsia="Times New Roman" w:hAnsi="Calibri" w:cs="Calibri"/>
                <w:kern w:val="0"/>
                <w:sz w:val="22"/>
                <w:szCs w:val="22"/>
                <w:lang w:val="sr-Latn-RS" w:eastAsia="sr-Latn-RS"/>
              </w:rPr>
            </w:pPr>
          </w:p>
        </w:tc>
      </w:tr>
      <w:tr w:rsidR="000D209E" w:rsidRPr="000D209E" w14:paraId="0A50AA6C" w14:textId="77777777" w:rsidTr="00706FFC">
        <w:trPr>
          <w:trHeight w:val="315"/>
        </w:trPr>
        <w:tc>
          <w:tcPr>
            <w:tcW w:w="3779" w:type="pct"/>
            <w:gridSpan w:val="7"/>
            <w:tcBorders>
              <w:top w:val="nil"/>
              <w:left w:val="single" w:sz="8" w:space="0" w:color="auto"/>
              <w:bottom w:val="single" w:sz="8" w:space="0" w:color="auto"/>
              <w:right w:val="nil"/>
            </w:tcBorders>
            <w:shd w:val="clear" w:color="auto" w:fill="auto"/>
            <w:noWrap/>
            <w:vAlign w:val="bottom"/>
            <w:hideMark/>
          </w:tcPr>
          <w:p w14:paraId="57833725" w14:textId="77777777" w:rsidR="000D209E" w:rsidRPr="000D209E" w:rsidRDefault="000D209E" w:rsidP="000D209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УКУПНО</w:t>
            </w:r>
          </w:p>
        </w:tc>
        <w:tc>
          <w:tcPr>
            <w:tcW w:w="605" w:type="pct"/>
            <w:gridSpan w:val="2"/>
            <w:tcBorders>
              <w:top w:val="nil"/>
              <w:left w:val="single" w:sz="8" w:space="0" w:color="auto"/>
              <w:bottom w:val="single" w:sz="8" w:space="0" w:color="auto"/>
              <w:right w:val="single" w:sz="8" w:space="0" w:color="auto"/>
            </w:tcBorders>
            <w:shd w:val="clear" w:color="auto" w:fill="auto"/>
            <w:noWrap/>
            <w:vAlign w:val="bottom"/>
          </w:tcPr>
          <w:p w14:paraId="5FE77841" w14:textId="12481BC9" w:rsidR="000D209E" w:rsidRPr="000D209E" w:rsidRDefault="000D209E" w:rsidP="000D209E">
            <w:pPr>
              <w:suppressAutoHyphens w:val="0"/>
              <w:spacing w:line="240" w:lineRule="auto"/>
              <w:jc w:val="right"/>
              <w:rPr>
                <w:rFonts w:ascii="Calibri" w:eastAsia="Times New Roman" w:hAnsi="Calibri" w:cs="Calibri"/>
                <w:b/>
                <w:bCs/>
                <w:kern w:val="0"/>
                <w:sz w:val="22"/>
                <w:szCs w:val="22"/>
                <w:lang w:val="sr-Latn-RS" w:eastAsia="sr-Latn-RS"/>
              </w:rPr>
            </w:pPr>
          </w:p>
        </w:tc>
        <w:tc>
          <w:tcPr>
            <w:tcW w:w="616" w:type="pct"/>
            <w:tcBorders>
              <w:top w:val="nil"/>
              <w:left w:val="nil"/>
              <w:bottom w:val="single" w:sz="8" w:space="0" w:color="auto"/>
              <w:right w:val="single" w:sz="8" w:space="0" w:color="auto"/>
            </w:tcBorders>
            <w:shd w:val="clear" w:color="auto" w:fill="auto"/>
            <w:noWrap/>
            <w:vAlign w:val="bottom"/>
          </w:tcPr>
          <w:p w14:paraId="4DFD5271" w14:textId="5124F7ED" w:rsidR="000D209E" w:rsidRPr="000D209E" w:rsidRDefault="000D209E" w:rsidP="000D209E">
            <w:pPr>
              <w:suppressAutoHyphens w:val="0"/>
              <w:spacing w:line="240" w:lineRule="auto"/>
              <w:jc w:val="right"/>
              <w:rPr>
                <w:rFonts w:ascii="Calibri" w:eastAsia="Times New Roman" w:hAnsi="Calibri" w:cs="Calibri"/>
                <w:b/>
                <w:bCs/>
                <w:kern w:val="0"/>
                <w:sz w:val="22"/>
                <w:szCs w:val="22"/>
                <w:lang w:val="sr-Latn-RS" w:eastAsia="sr-Latn-RS"/>
              </w:rPr>
            </w:pPr>
          </w:p>
        </w:tc>
      </w:tr>
    </w:tbl>
    <w:p w14:paraId="2B4FC247" w14:textId="77777777" w:rsidR="00EC6072" w:rsidRDefault="00EC6072" w:rsidP="00EC6072">
      <w:pPr>
        <w:rPr>
          <w:rFonts w:ascii="Calibri" w:hAnsi="Calibri" w:cs="Calibri"/>
          <w:sz w:val="22"/>
          <w:szCs w:val="22"/>
          <w:lang w:val="sr-Cyrl-RS"/>
        </w:rPr>
      </w:pPr>
    </w:p>
    <w:p w14:paraId="47D46D21" w14:textId="77777777" w:rsidR="00706FFC" w:rsidRPr="00706FFC" w:rsidRDefault="00706FFC" w:rsidP="00706FFC">
      <w:pPr>
        <w:ind w:left="360"/>
        <w:jc w:val="both"/>
        <w:rPr>
          <w:rFonts w:ascii="Calibri" w:hAnsi="Calibri" w:cs="Calibri"/>
          <w:b/>
          <w:bCs/>
          <w:iCs/>
          <w:sz w:val="22"/>
          <w:szCs w:val="22"/>
          <w:u w:val="single"/>
          <w:lang w:val="sr-Cyrl-RS"/>
        </w:rPr>
      </w:pPr>
      <w:proofErr w:type="spellStart"/>
      <w:r>
        <w:rPr>
          <w:rFonts w:ascii="Calibri" w:hAnsi="Calibri" w:cs="Calibri"/>
          <w:b/>
          <w:bCs/>
          <w:iCs/>
          <w:sz w:val="22"/>
          <w:szCs w:val="22"/>
          <w:u w:val="single"/>
        </w:rPr>
        <w:t>Упутство</w:t>
      </w:r>
      <w:proofErr w:type="spellEnd"/>
      <w:r>
        <w:rPr>
          <w:rFonts w:ascii="Calibri" w:hAnsi="Calibri" w:cs="Calibri"/>
          <w:b/>
          <w:bCs/>
          <w:iCs/>
          <w:sz w:val="22"/>
          <w:szCs w:val="22"/>
          <w:u w:val="single"/>
        </w:rPr>
        <w:t xml:space="preserve"> </w:t>
      </w:r>
      <w:proofErr w:type="spellStart"/>
      <w:r>
        <w:rPr>
          <w:rFonts w:ascii="Calibri" w:hAnsi="Calibri" w:cs="Calibri"/>
          <w:b/>
          <w:bCs/>
          <w:iCs/>
          <w:sz w:val="22"/>
          <w:szCs w:val="22"/>
          <w:u w:val="single"/>
        </w:rPr>
        <w:t>за</w:t>
      </w:r>
      <w:proofErr w:type="spellEnd"/>
      <w:r>
        <w:rPr>
          <w:rFonts w:ascii="Calibri" w:hAnsi="Calibri" w:cs="Calibri"/>
          <w:b/>
          <w:bCs/>
          <w:iCs/>
          <w:sz w:val="22"/>
          <w:szCs w:val="22"/>
          <w:u w:val="single"/>
        </w:rPr>
        <w:t xml:space="preserve"> </w:t>
      </w:r>
      <w:proofErr w:type="spellStart"/>
      <w:r>
        <w:rPr>
          <w:rFonts w:ascii="Calibri" w:hAnsi="Calibri" w:cs="Calibri"/>
          <w:b/>
          <w:bCs/>
          <w:iCs/>
          <w:sz w:val="22"/>
          <w:szCs w:val="22"/>
          <w:u w:val="single"/>
        </w:rPr>
        <w:t>попуњавање</w:t>
      </w:r>
      <w:proofErr w:type="spellEnd"/>
      <w:r>
        <w:rPr>
          <w:rFonts w:ascii="Calibri" w:hAnsi="Calibri" w:cs="Calibri"/>
          <w:b/>
          <w:bCs/>
          <w:iCs/>
          <w:sz w:val="22"/>
          <w:szCs w:val="22"/>
          <w:u w:val="single"/>
        </w:rPr>
        <w:t xml:space="preserve"> </w:t>
      </w:r>
      <w:proofErr w:type="spellStart"/>
      <w:r>
        <w:rPr>
          <w:rFonts w:ascii="Calibri" w:hAnsi="Calibri" w:cs="Calibri"/>
          <w:b/>
          <w:bCs/>
          <w:iCs/>
          <w:sz w:val="22"/>
          <w:szCs w:val="22"/>
          <w:u w:val="single"/>
        </w:rPr>
        <w:t>обрасца</w:t>
      </w:r>
      <w:proofErr w:type="spellEnd"/>
      <w:r>
        <w:rPr>
          <w:rFonts w:ascii="Calibri" w:hAnsi="Calibri" w:cs="Calibri"/>
          <w:b/>
          <w:bCs/>
          <w:iCs/>
          <w:sz w:val="22"/>
          <w:szCs w:val="22"/>
          <w:u w:val="single"/>
        </w:rPr>
        <w:t xml:space="preserve"> </w:t>
      </w:r>
      <w:proofErr w:type="spellStart"/>
      <w:r>
        <w:rPr>
          <w:rFonts w:ascii="Calibri" w:hAnsi="Calibri" w:cs="Calibri"/>
          <w:b/>
          <w:bCs/>
          <w:iCs/>
          <w:sz w:val="22"/>
          <w:szCs w:val="22"/>
          <w:u w:val="single"/>
        </w:rPr>
        <w:t>структуре</w:t>
      </w:r>
      <w:proofErr w:type="spellEnd"/>
      <w:r>
        <w:rPr>
          <w:rFonts w:ascii="Calibri" w:hAnsi="Calibri" w:cs="Calibri"/>
          <w:b/>
          <w:bCs/>
          <w:iCs/>
          <w:sz w:val="22"/>
          <w:szCs w:val="22"/>
          <w:u w:val="single"/>
        </w:rPr>
        <w:t xml:space="preserve"> </w:t>
      </w:r>
      <w:proofErr w:type="spellStart"/>
      <w:r>
        <w:rPr>
          <w:rFonts w:ascii="Calibri" w:hAnsi="Calibri" w:cs="Calibri"/>
          <w:b/>
          <w:bCs/>
          <w:iCs/>
          <w:sz w:val="22"/>
          <w:szCs w:val="22"/>
          <w:u w:val="single"/>
        </w:rPr>
        <w:t>цене</w:t>
      </w:r>
      <w:proofErr w:type="spellEnd"/>
      <w:r>
        <w:rPr>
          <w:rFonts w:ascii="Calibri" w:hAnsi="Calibri" w:cs="Calibri"/>
          <w:b/>
          <w:bCs/>
          <w:iCs/>
          <w:sz w:val="22"/>
          <w:szCs w:val="22"/>
          <w:u w:val="single"/>
        </w:rPr>
        <w:t xml:space="preserve">: </w:t>
      </w:r>
    </w:p>
    <w:p w14:paraId="3B6B638E" w14:textId="77777777" w:rsidR="00706FFC" w:rsidRPr="00706FFC" w:rsidRDefault="00706FFC" w:rsidP="00706FFC">
      <w:pPr>
        <w:jc w:val="both"/>
        <w:rPr>
          <w:rFonts w:ascii="Calibri" w:hAnsi="Calibri" w:cs="Calibri"/>
          <w:noProof/>
          <w:sz w:val="20"/>
          <w:szCs w:val="20"/>
          <w:lang w:val="sr-Cyrl-CS"/>
        </w:rPr>
      </w:pPr>
      <w:r w:rsidRPr="00706FFC">
        <w:rPr>
          <w:rFonts w:ascii="Calibri" w:hAnsi="Calibri" w:cs="Calibri"/>
          <w:noProof/>
          <w:sz w:val="20"/>
          <w:szCs w:val="20"/>
          <w:lang w:val="sr-Cyrl-CS"/>
        </w:rPr>
        <w:t>Понуђач треба да попуни образац структуре цене на следећи начин:</w:t>
      </w:r>
    </w:p>
    <w:p w14:paraId="21D70CE3" w14:textId="77777777" w:rsidR="00706FFC" w:rsidRPr="00706FFC" w:rsidRDefault="00706FFC" w:rsidP="00706FFC">
      <w:pPr>
        <w:jc w:val="both"/>
        <w:rPr>
          <w:rFonts w:ascii="Calibri" w:hAnsi="Calibri" w:cs="Calibri"/>
          <w:noProof/>
          <w:sz w:val="20"/>
          <w:szCs w:val="20"/>
          <w:lang w:val="sr-Cyrl-CS"/>
        </w:rPr>
      </w:pPr>
      <w:r w:rsidRPr="00706FFC">
        <w:rPr>
          <w:rFonts w:ascii="Calibri" w:hAnsi="Calibri" w:cs="Calibri"/>
          <w:noProof/>
          <w:sz w:val="20"/>
          <w:szCs w:val="20"/>
          <w:lang w:val="sr-Cyrl-CS"/>
        </w:rPr>
        <w:t xml:space="preserve">У колони </w:t>
      </w:r>
      <w:r w:rsidRPr="00706FFC">
        <w:rPr>
          <w:rFonts w:ascii="Calibri" w:hAnsi="Calibri" w:cs="Calibri"/>
          <w:noProof/>
          <w:sz w:val="20"/>
          <w:szCs w:val="20"/>
          <w:lang w:val="ro-RO"/>
        </w:rPr>
        <w:t>5</w:t>
      </w:r>
      <w:r w:rsidRPr="00706FFC">
        <w:rPr>
          <w:rFonts w:ascii="Calibri" w:hAnsi="Calibri" w:cs="Calibri"/>
          <w:noProof/>
          <w:sz w:val="20"/>
          <w:szCs w:val="20"/>
          <w:lang w:val="sr-Cyrl-CS"/>
        </w:rPr>
        <w:t>. уписати колико износи јединична цена без ПДВ-а, за сваки тражени предмет јавне набавке;</w:t>
      </w:r>
    </w:p>
    <w:p w14:paraId="5216332F" w14:textId="77777777" w:rsidR="00706FFC" w:rsidRPr="00706FFC" w:rsidRDefault="00706FFC" w:rsidP="00706FFC">
      <w:pPr>
        <w:jc w:val="both"/>
        <w:rPr>
          <w:rFonts w:ascii="Calibri" w:hAnsi="Calibri" w:cs="Calibri"/>
          <w:noProof/>
          <w:sz w:val="20"/>
          <w:szCs w:val="20"/>
          <w:lang w:val="sr-Cyrl-CS"/>
        </w:rPr>
      </w:pPr>
      <w:r w:rsidRPr="00706FFC">
        <w:rPr>
          <w:rFonts w:ascii="Calibri" w:hAnsi="Calibri" w:cs="Calibri"/>
          <w:noProof/>
          <w:sz w:val="20"/>
          <w:szCs w:val="20"/>
          <w:lang w:val="sr-Cyrl-CS"/>
        </w:rPr>
        <w:t xml:space="preserve">У колони </w:t>
      </w:r>
      <w:r w:rsidRPr="00706FFC">
        <w:rPr>
          <w:rFonts w:ascii="Calibri" w:hAnsi="Calibri" w:cs="Calibri"/>
          <w:noProof/>
          <w:sz w:val="20"/>
          <w:szCs w:val="20"/>
          <w:lang w:val="ro-RO"/>
        </w:rPr>
        <w:t>6</w:t>
      </w:r>
      <w:r w:rsidRPr="00706FFC">
        <w:rPr>
          <w:rFonts w:ascii="Calibri" w:hAnsi="Calibri" w:cs="Calibri"/>
          <w:noProof/>
          <w:sz w:val="20"/>
          <w:szCs w:val="20"/>
          <w:lang w:val="sr-Cyrl-CS"/>
        </w:rPr>
        <w:t>. уписати колико износи јединична цена са ПДВ-ом, за сваки тражени предмет јавне набавке;</w:t>
      </w:r>
    </w:p>
    <w:p w14:paraId="38B6804B" w14:textId="77777777" w:rsidR="00706FFC" w:rsidRPr="00706FFC" w:rsidRDefault="00706FFC" w:rsidP="00706FFC">
      <w:pPr>
        <w:jc w:val="both"/>
        <w:rPr>
          <w:rFonts w:ascii="Calibri" w:hAnsi="Calibri" w:cs="Calibri"/>
          <w:noProof/>
          <w:sz w:val="20"/>
          <w:szCs w:val="20"/>
          <w:lang w:val="sr-Cyrl-CS"/>
        </w:rPr>
      </w:pPr>
      <w:r w:rsidRPr="00706FFC">
        <w:rPr>
          <w:rFonts w:ascii="Calibri" w:hAnsi="Calibri" w:cs="Calibri"/>
          <w:noProof/>
          <w:sz w:val="20"/>
          <w:szCs w:val="20"/>
          <w:lang w:val="sr-Cyrl-CS"/>
        </w:rPr>
        <w:t xml:space="preserve">У колони </w:t>
      </w:r>
      <w:r w:rsidRPr="00706FFC">
        <w:rPr>
          <w:rFonts w:ascii="Calibri" w:hAnsi="Calibri" w:cs="Calibri"/>
          <w:noProof/>
          <w:sz w:val="20"/>
          <w:szCs w:val="20"/>
          <w:lang w:val="ro-RO"/>
        </w:rPr>
        <w:t>7</w:t>
      </w:r>
      <w:r w:rsidRPr="00706FFC">
        <w:rPr>
          <w:rFonts w:ascii="Calibri" w:hAnsi="Calibri" w:cs="Calibri"/>
          <w:noProof/>
          <w:sz w:val="20"/>
          <w:szCs w:val="20"/>
          <w:lang w:val="sr-Cyrl-CS"/>
        </w:rPr>
        <w:t xml:space="preserve">. уписати укупна цена без ПДВ-а за сваки тражени предмет јавне набавке и то тако што ће помножити јединичну цену без ПДВ-а (наведену у колони </w:t>
      </w:r>
      <w:r w:rsidRPr="00706FFC">
        <w:rPr>
          <w:rFonts w:ascii="Calibri" w:hAnsi="Calibri" w:cs="Calibri"/>
          <w:noProof/>
          <w:sz w:val="20"/>
          <w:szCs w:val="20"/>
        </w:rPr>
        <w:t>5</w:t>
      </w:r>
      <w:r w:rsidRPr="00706FFC">
        <w:rPr>
          <w:rFonts w:ascii="Calibri" w:hAnsi="Calibri" w:cs="Calibri"/>
          <w:noProof/>
          <w:sz w:val="20"/>
          <w:szCs w:val="20"/>
          <w:lang w:val="sr-Cyrl-CS"/>
        </w:rPr>
        <w:t xml:space="preserve">.) са траженим количинама (које су наведене у колони </w:t>
      </w:r>
      <w:r w:rsidRPr="00706FFC">
        <w:rPr>
          <w:rFonts w:ascii="Calibri" w:hAnsi="Calibri" w:cs="Calibri"/>
          <w:noProof/>
          <w:sz w:val="20"/>
          <w:szCs w:val="20"/>
        </w:rPr>
        <w:t>4</w:t>
      </w:r>
      <w:r w:rsidRPr="00706FFC">
        <w:rPr>
          <w:rFonts w:ascii="Calibri" w:hAnsi="Calibri" w:cs="Calibri"/>
          <w:noProof/>
          <w:sz w:val="20"/>
          <w:szCs w:val="20"/>
          <w:lang w:val="sr-Cyrl-CS"/>
        </w:rPr>
        <w:t>.);</w:t>
      </w:r>
    </w:p>
    <w:p w14:paraId="4C649E81" w14:textId="77777777" w:rsidR="00706FFC" w:rsidRPr="00706FFC" w:rsidRDefault="00706FFC" w:rsidP="00706FFC">
      <w:pPr>
        <w:jc w:val="both"/>
        <w:rPr>
          <w:rFonts w:ascii="Calibri" w:hAnsi="Calibri" w:cs="Calibri"/>
          <w:noProof/>
          <w:sz w:val="20"/>
          <w:szCs w:val="20"/>
          <w:lang w:val="sr-Cyrl-CS"/>
        </w:rPr>
      </w:pPr>
      <w:r w:rsidRPr="00706FFC">
        <w:rPr>
          <w:rFonts w:ascii="Calibri" w:hAnsi="Calibri" w:cs="Calibri"/>
          <w:noProof/>
          <w:sz w:val="20"/>
          <w:szCs w:val="20"/>
          <w:lang w:val="sr-Cyrl-CS"/>
        </w:rPr>
        <w:t>На крају уписати укупну цену предмета набавке без ПДВ-а.</w:t>
      </w:r>
    </w:p>
    <w:p w14:paraId="4B218BDC" w14:textId="77777777" w:rsidR="00706FFC" w:rsidRPr="00706FFC" w:rsidRDefault="00706FFC" w:rsidP="00706FFC">
      <w:pPr>
        <w:jc w:val="both"/>
        <w:rPr>
          <w:rFonts w:ascii="Calibri" w:hAnsi="Calibri" w:cs="Calibri"/>
          <w:noProof/>
          <w:sz w:val="20"/>
          <w:szCs w:val="20"/>
          <w:lang w:val="sr-Cyrl-CS"/>
        </w:rPr>
      </w:pPr>
      <w:r w:rsidRPr="00706FFC">
        <w:rPr>
          <w:rFonts w:ascii="Calibri" w:hAnsi="Calibri" w:cs="Calibri"/>
          <w:noProof/>
          <w:sz w:val="20"/>
          <w:szCs w:val="20"/>
          <w:lang w:val="sr-Cyrl-CS"/>
        </w:rPr>
        <w:t xml:space="preserve">У колони </w:t>
      </w:r>
      <w:r w:rsidRPr="00706FFC">
        <w:rPr>
          <w:rFonts w:ascii="Calibri" w:hAnsi="Calibri" w:cs="Calibri"/>
          <w:noProof/>
          <w:sz w:val="20"/>
          <w:szCs w:val="20"/>
          <w:lang w:val="ro-RO"/>
        </w:rPr>
        <w:t>8</w:t>
      </w:r>
      <w:r w:rsidRPr="00706FFC">
        <w:rPr>
          <w:rFonts w:ascii="Calibri" w:hAnsi="Calibri" w:cs="Calibri"/>
          <w:noProof/>
          <w:sz w:val="20"/>
          <w:szCs w:val="20"/>
          <w:lang w:val="sr-Cyrl-CS"/>
        </w:rPr>
        <w:t xml:space="preserve">. уписати колико износи укупна цена са ПДВ-ом за сваки тражени предмет јавне набавке и то тако што ће помножити јединичну цену са ПДВ-ом (наведену у колони </w:t>
      </w:r>
      <w:r w:rsidRPr="00706FFC">
        <w:rPr>
          <w:rFonts w:ascii="Calibri" w:hAnsi="Calibri" w:cs="Calibri"/>
          <w:noProof/>
          <w:sz w:val="20"/>
          <w:szCs w:val="20"/>
        </w:rPr>
        <w:t>6</w:t>
      </w:r>
      <w:r w:rsidRPr="00706FFC">
        <w:rPr>
          <w:rFonts w:ascii="Calibri" w:hAnsi="Calibri" w:cs="Calibri"/>
          <w:noProof/>
          <w:sz w:val="20"/>
          <w:szCs w:val="20"/>
          <w:lang w:val="sr-Cyrl-CS"/>
        </w:rPr>
        <w:t>.) са траженим количинама (које су наведене у колони</w:t>
      </w:r>
      <w:r w:rsidRPr="00706FFC">
        <w:rPr>
          <w:rFonts w:ascii="Calibri" w:hAnsi="Calibri" w:cs="Calibri"/>
          <w:noProof/>
          <w:sz w:val="20"/>
          <w:szCs w:val="20"/>
        </w:rPr>
        <w:t xml:space="preserve"> 4</w:t>
      </w:r>
      <w:r w:rsidRPr="00706FFC">
        <w:rPr>
          <w:rFonts w:ascii="Calibri" w:hAnsi="Calibri" w:cs="Calibri"/>
          <w:noProof/>
          <w:sz w:val="20"/>
          <w:szCs w:val="20"/>
          <w:lang w:val="sr-Cyrl-CS"/>
        </w:rPr>
        <w:t>.);</w:t>
      </w:r>
    </w:p>
    <w:p w14:paraId="60FF5E52" w14:textId="77777777" w:rsidR="00706FFC" w:rsidRPr="00706FFC" w:rsidRDefault="00706FFC" w:rsidP="00706FFC">
      <w:pPr>
        <w:jc w:val="both"/>
        <w:rPr>
          <w:rFonts w:ascii="Calibri" w:hAnsi="Calibri" w:cs="Calibri"/>
          <w:noProof/>
          <w:sz w:val="20"/>
          <w:szCs w:val="20"/>
          <w:lang w:val="sr-Cyrl-CS"/>
        </w:rPr>
      </w:pPr>
      <w:r w:rsidRPr="00706FFC">
        <w:rPr>
          <w:rFonts w:ascii="Calibri" w:hAnsi="Calibri" w:cs="Calibri"/>
          <w:noProof/>
          <w:sz w:val="20"/>
          <w:szCs w:val="20"/>
          <w:lang w:val="sr-Cyrl-CS"/>
        </w:rPr>
        <w:t>На крају уписати укупну цену предмета набавке са ПДВ-ом.</w:t>
      </w:r>
    </w:p>
    <w:p w14:paraId="4917DDB9" w14:textId="77777777" w:rsidR="0017505C" w:rsidRDefault="0017505C" w:rsidP="0017505C">
      <w:pPr>
        <w:jc w:val="both"/>
        <w:rPr>
          <w:rFonts w:ascii="Calibri" w:hAnsi="Calibri" w:cs="Arial"/>
          <w:color w:val="auto"/>
          <w:sz w:val="22"/>
          <w:szCs w:val="22"/>
          <w:lang w:val="sr-Cyrl-CS"/>
        </w:rPr>
      </w:pPr>
    </w:p>
    <w:p w14:paraId="33A1ED6E" w14:textId="60BA9DE0" w:rsidR="0017505C" w:rsidRPr="004243E3" w:rsidRDefault="00315402" w:rsidP="00C6709F">
      <w:pPr>
        <w:pStyle w:val="ListParagraph"/>
        <w:ind w:left="360"/>
        <w:jc w:val="both"/>
        <w:rPr>
          <w:rFonts w:ascii="Calibri" w:hAnsi="Calibri" w:cs="Calibri"/>
          <w:b/>
          <w:bCs/>
          <w:kern w:val="2"/>
          <w:sz w:val="22"/>
          <w:szCs w:val="22"/>
          <w:u w:val="single"/>
          <w:lang w:val="sr-Cyrl-RS"/>
        </w:rPr>
      </w:pPr>
      <w:r w:rsidRPr="00D40BF8">
        <w:rPr>
          <w:rFonts w:ascii="Calibri" w:hAnsi="Calibri" w:cs="Arial"/>
          <w:b/>
          <w:bCs/>
          <w:color w:val="auto"/>
          <w:sz w:val="22"/>
          <w:szCs w:val="22"/>
          <w:lang w:val="sr-Cyrl-CS"/>
        </w:rPr>
        <w:t xml:space="preserve">- </w:t>
      </w:r>
      <w:r w:rsidR="0017505C" w:rsidRPr="004243E3">
        <w:rPr>
          <w:rFonts w:ascii="Calibri" w:hAnsi="Calibri" w:cs="Arial"/>
          <w:b/>
          <w:bCs/>
          <w:color w:val="auto"/>
          <w:sz w:val="22"/>
          <w:szCs w:val="22"/>
          <w:u w:val="single"/>
          <w:lang w:val="sr-Cyrl-CS"/>
        </w:rPr>
        <w:t>За  ставку</w:t>
      </w:r>
      <w:r w:rsidR="0017505C">
        <w:rPr>
          <w:rFonts w:ascii="Calibri" w:hAnsi="Calibri" w:cs="Arial"/>
          <w:b/>
          <w:bCs/>
          <w:color w:val="auto"/>
          <w:sz w:val="22"/>
          <w:szCs w:val="22"/>
          <w:u w:val="single"/>
          <w:lang w:val="sr-Cyrl-CS"/>
        </w:rPr>
        <w:t xml:space="preserve"> под</w:t>
      </w:r>
      <w:r w:rsidR="0017505C" w:rsidRPr="004243E3">
        <w:rPr>
          <w:rFonts w:ascii="Calibri" w:hAnsi="Calibri" w:cs="Arial"/>
          <w:b/>
          <w:bCs/>
          <w:color w:val="auto"/>
          <w:sz w:val="22"/>
          <w:szCs w:val="22"/>
          <w:u w:val="single"/>
          <w:lang w:val="sr-Cyrl-CS"/>
        </w:rPr>
        <w:t xml:space="preserve"> </w:t>
      </w:r>
      <w:r w:rsidR="0017505C">
        <w:rPr>
          <w:rFonts w:ascii="Calibri" w:hAnsi="Calibri" w:cs="Arial"/>
          <w:b/>
          <w:bCs/>
          <w:color w:val="auto"/>
          <w:sz w:val="22"/>
          <w:szCs w:val="22"/>
          <w:u w:val="single"/>
          <w:lang w:val="sr-Cyrl-CS"/>
        </w:rPr>
        <w:t>р.</w:t>
      </w:r>
      <w:r w:rsidR="0017505C" w:rsidRPr="004243E3">
        <w:rPr>
          <w:rFonts w:ascii="Calibri" w:hAnsi="Calibri" w:cs="Arial"/>
          <w:b/>
          <w:bCs/>
          <w:color w:val="auto"/>
          <w:sz w:val="22"/>
          <w:szCs w:val="22"/>
          <w:u w:val="single"/>
          <w:lang w:val="sr-Cyrl-CS"/>
        </w:rPr>
        <w:t>бр.</w:t>
      </w:r>
      <w:r w:rsidR="0017505C">
        <w:rPr>
          <w:rFonts w:ascii="Calibri" w:hAnsi="Calibri" w:cs="Arial"/>
          <w:b/>
          <w:bCs/>
          <w:color w:val="auto"/>
          <w:sz w:val="22"/>
          <w:szCs w:val="22"/>
          <w:u w:val="single"/>
          <w:lang w:val="sr-Cyrl-CS"/>
        </w:rPr>
        <w:t xml:space="preserve"> </w:t>
      </w:r>
      <w:r w:rsidR="0017505C" w:rsidRPr="004243E3">
        <w:rPr>
          <w:rFonts w:ascii="Calibri" w:hAnsi="Calibri" w:cs="Arial"/>
          <w:b/>
          <w:bCs/>
          <w:color w:val="auto"/>
          <w:sz w:val="22"/>
          <w:szCs w:val="22"/>
          <w:u w:val="single"/>
          <w:lang w:val="sr-Cyrl-CS"/>
        </w:rPr>
        <w:t xml:space="preserve">1 - </w:t>
      </w:r>
      <w:r w:rsidR="00DF4668" w:rsidRPr="00DF4668">
        <w:rPr>
          <w:rFonts w:ascii="Calibri" w:hAnsi="Calibri" w:cs="Calibri"/>
          <w:b/>
          <w:bCs/>
          <w:kern w:val="2"/>
          <w:sz w:val="22"/>
          <w:szCs w:val="22"/>
          <w:u w:val="single"/>
          <w:lang w:val="sr-Cyrl-RS"/>
        </w:rPr>
        <w:t xml:space="preserve">Машина за црно посуђе са омекшивачем воде </w:t>
      </w:r>
      <w:r w:rsidR="0017505C" w:rsidRPr="004243E3">
        <w:rPr>
          <w:rFonts w:ascii="Calibri" w:hAnsi="Calibri" w:cs="Calibri"/>
          <w:b/>
          <w:bCs/>
          <w:kern w:val="2"/>
          <w:sz w:val="22"/>
          <w:szCs w:val="22"/>
          <w:lang w:val="sr-Cyrl-RS"/>
        </w:rPr>
        <w:t xml:space="preserve">- </w:t>
      </w:r>
      <w:r w:rsidR="0017505C" w:rsidRPr="004243E3">
        <w:rPr>
          <w:rFonts w:ascii="Calibri" w:hAnsi="Calibri" w:cs="Arial"/>
          <w:color w:val="auto"/>
          <w:sz w:val="22"/>
          <w:szCs w:val="22"/>
          <w:lang w:val="sr-Cyrl-CS"/>
        </w:rPr>
        <w:t xml:space="preserve">Понуђено добро мора у потпуности да одговара захтеваним техничким карактеристикама, у супротном ће се понуда третирати као неодговарајућа. </w:t>
      </w:r>
    </w:p>
    <w:p w14:paraId="661E6C07" w14:textId="3E3C29A7" w:rsidR="0017505C" w:rsidRDefault="0017505C" w:rsidP="0017505C">
      <w:pPr>
        <w:jc w:val="both"/>
        <w:rPr>
          <w:rFonts w:ascii="Calibri" w:hAnsi="Calibri" w:cs="Arial"/>
          <w:color w:val="auto"/>
          <w:sz w:val="22"/>
          <w:szCs w:val="22"/>
          <w:lang w:val="sr-Cyrl-CS"/>
        </w:rPr>
      </w:pPr>
      <w:r w:rsidRPr="004243E3">
        <w:rPr>
          <w:rFonts w:ascii="Calibri" w:hAnsi="Calibri" w:cs="Arial"/>
          <w:color w:val="auto"/>
          <w:sz w:val="22"/>
          <w:szCs w:val="22"/>
          <w:lang w:val="sr-Cyrl-CS"/>
        </w:rPr>
        <w:tab/>
        <w:t xml:space="preserve">Понуђач је дужан да уз понуду достави проспект или </w:t>
      </w:r>
      <w:r w:rsidR="0029054B">
        <w:rPr>
          <w:rFonts w:asciiTheme="minorHAnsi" w:hAnsiTheme="minorHAnsi" w:cstheme="minorHAnsi"/>
          <w:noProof/>
          <w:sz w:val="22"/>
          <w:szCs w:val="22"/>
          <w:lang w:val="sr-Cyrl-CS"/>
        </w:rPr>
        <w:t>о</w:t>
      </w:r>
      <w:r w:rsidR="0029054B" w:rsidRPr="00040A50">
        <w:rPr>
          <w:rFonts w:asciiTheme="minorHAnsi" w:hAnsiTheme="minorHAnsi" w:cstheme="minorHAnsi"/>
          <w:noProof/>
          <w:sz w:val="22"/>
          <w:szCs w:val="22"/>
          <w:lang w:val="sr-Cyrl-CS"/>
        </w:rPr>
        <w:t>ригинални</w:t>
      </w:r>
      <w:r w:rsidR="0029054B" w:rsidRPr="004243E3">
        <w:rPr>
          <w:rFonts w:ascii="Calibri" w:hAnsi="Calibri" w:cs="Arial"/>
          <w:color w:val="auto"/>
          <w:sz w:val="22"/>
          <w:szCs w:val="22"/>
          <w:lang w:val="sr-Cyrl-CS"/>
        </w:rPr>
        <w:t xml:space="preserve"> </w:t>
      </w:r>
      <w:r w:rsidRPr="004243E3">
        <w:rPr>
          <w:rFonts w:ascii="Calibri" w:hAnsi="Calibri" w:cs="Arial"/>
          <w:color w:val="auto"/>
          <w:sz w:val="22"/>
          <w:szCs w:val="22"/>
          <w:lang w:val="sr-Cyrl-CS"/>
        </w:rPr>
        <w:t xml:space="preserve">каталог издат од стране произвођача за понуђени производ, на основу којег наручилац може да изврши проверу свих наведених карактеристика. </w:t>
      </w:r>
    </w:p>
    <w:p w14:paraId="382324EE" w14:textId="77777777" w:rsidR="0017505C" w:rsidRPr="004243E3" w:rsidRDefault="0017505C" w:rsidP="0017505C">
      <w:pPr>
        <w:jc w:val="both"/>
        <w:rPr>
          <w:rFonts w:ascii="Calibri" w:hAnsi="Calibri" w:cs="Arial"/>
          <w:color w:val="auto"/>
          <w:sz w:val="22"/>
          <w:szCs w:val="22"/>
          <w:lang w:val="sr-Cyrl-CS"/>
        </w:rPr>
      </w:pPr>
      <w:r>
        <w:rPr>
          <w:rFonts w:ascii="Calibri" w:hAnsi="Calibri" w:cs="Arial"/>
          <w:color w:val="auto"/>
          <w:sz w:val="22"/>
          <w:szCs w:val="22"/>
          <w:lang w:val="sr-Cyrl-CS"/>
        </w:rPr>
        <w:tab/>
      </w:r>
      <w:r w:rsidRPr="004243E3">
        <w:rPr>
          <w:rFonts w:ascii="Calibri" w:hAnsi="Calibri" w:cs="Arial"/>
          <w:color w:val="auto"/>
          <w:sz w:val="22"/>
          <w:szCs w:val="22"/>
          <w:lang w:val="sr-Cyrl-CS"/>
        </w:rPr>
        <w:t xml:space="preserve">У достављеном проспекту/каталогу треба осенчати или на други  jасан начин обележити карактеристике које су наведене у техничкој спецификацији у конкурсној документацији. </w:t>
      </w:r>
    </w:p>
    <w:p w14:paraId="374C96E1" w14:textId="77777777" w:rsidR="0017505C" w:rsidRPr="004243E3" w:rsidRDefault="0017505C" w:rsidP="0017505C">
      <w:pPr>
        <w:jc w:val="both"/>
        <w:rPr>
          <w:rFonts w:ascii="Calibri" w:hAnsi="Calibri" w:cs="Arial"/>
          <w:color w:val="auto"/>
          <w:sz w:val="22"/>
          <w:szCs w:val="22"/>
          <w:lang w:val="sr-Cyrl-CS"/>
        </w:rPr>
      </w:pPr>
      <w:r w:rsidRPr="004243E3">
        <w:rPr>
          <w:rFonts w:ascii="Calibri" w:hAnsi="Calibri" w:cs="Arial"/>
          <w:color w:val="auto"/>
          <w:sz w:val="22"/>
          <w:szCs w:val="22"/>
          <w:lang w:val="sr-Cyrl-CS"/>
        </w:rPr>
        <w:tab/>
        <w:t>У случају да понуђач не достави тражени документ или достави документ на основу којег се не може извршити провера свих захтеваних карактеристика, понуда ће се сматрати неодговарајућом.</w:t>
      </w:r>
    </w:p>
    <w:p w14:paraId="1044F61B" w14:textId="0FFA765B" w:rsidR="0017505C" w:rsidRDefault="0017505C" w:rsidP="0017505C">
      <w:pPr>
        <w:jc w:val="both"/>
        <w:rPr>
          <w:rFonts w:ascii="Calibri" w:hAnsi="Calibri" w:cs="Arial"/>
          <w:color w:val="auto"/>
          <w:sz w:val="22"/>
          <w:szCs w:val="22"/>
          <w:lang w:val="sr-Cyrl-CS"/>
        </w:rPr>
      </w:pPr>
      <w:r w:rsidRPr="004243E3">
        <w:rPr>
          <w:rFonts w:ascii="Calibri" w:hAnsi="Calibri" w:cs="Arial"/>
          <w:color w:val="auto"/>
          <w:sz w:val="22"/>
          <w:szCs w:val="22"/>
          <w:lang w:val="sr-Cyrl-CS"/>
        </w:rPr>
        <w:tab/>
        <w:t xml:space="preserve"> Захтевани проспект/</w:t>
      </w:r>
      <w:r w:rsidR="0029054B">
        <w:rPr>
          <w:rFonts w:asciiTheme="minorHAnsi" w:hAnsiTheme="minorHAnsi" w:cstheme="minorHAnsi"/>
          <w:noProof/>
          <w:sz w:val="22"/>
          <w:szCs w:val="22"/>
          <w:lang w:val="sr-Cyrl-CS"/>
        </w:rPr>
        <w:t>о</w:t>
      </w:r>
      <w:r w:rsidR="0029054B" w:rsidRPr="00040A50">
        <w:rPr>
          <w:rFonts w:asciiTheme="minorHAnsi" w:hAnsiTheme="minorHAnsi" w:cstheme="minorHAnsi"/>
          <w:noProof/>
          <w:sz w:val="22"/>
          <w:szCs w:val="22"/>
          <w:lang w:val="sr-Cyrl-CS"/>
        </w:rPr>
        <w:t>ригинални</w:t>
      </w:r>
      <w:r w:rsidR="0029054B" w:rsidRPr="004243E3">
        <w:rPr>
          <w:rFonts w:ascii="Calibri" w:hAnsi="Calibri" w:cs="Arial"/>
          <w:color w:val="auto"/>
          <w:sz w:val="22"/>
          <w:szCs w:val="22"/>
          <w:lang w:val="sr-Cyrl-CS"/>
        </w:rPr>
        <w:t xml:space="preserve"> каталог</w:t>
      </w:r>
      <w:r w:rsidRPr="004243E3">
        <w:rPr>
          <w:rFonts w:ascii="Calibri" w:hAnsi="Calibri" w:cs="Arial"/>
          <w:color w:val="auto"/>
          <w:sz w:val="22"/>
          <w:szCs w:val="22"/>
          <w:lang w:val="sr-Cyrl-CS"/>
        </w:rPr>
        <w:t xml:space="preserve"> се може доставити и на енглеском језику.</w:t>
      </w:r>
      <w:r>
        <w:rPr>
          <w:rFonts w:ascii="Calibri" w:hAnsi="Calibri" w:cs="Arial"/>
          <w:color w:val="auto"/>
          <w:sz w:val="22"/>
          <w:szCs w:val="22"/>
          <w:lang w:val="sr-Cyrl-CS"/>
        </w:rPr>
        <w:t xml:space="preserve"> </w:t>
      </w:r>
      <w:r w:rsidRPr="004243E3">
        <w:rPr>
          <w:rFonts w:ascii="Calibri" w:hAnsi="Calibri" w:cs="Arial"/>
          <w:color w:val="auto"/>
          <w:sz w:val="22"/>
          <w:szCs w:val="22"/>
          <w:lang w:val="sr-Cyrl-CS"/>
        </w:rPr>
        <w:t>Наручилац задржава право да, уколико у поступку стручне оцене понуда утврди да би захтевани проспект/ каталог требало да буде преведен на српски језик, одреди понуђачу примерен рок, у којем је понуђач дужан да изврши превод тог дела, а који треба да буде оверен од стране судског тумача. У случају спора релевантна је верзија на српском језику.</w:t>
      </w:r>
    </w:p>
    <w:p w14:paraId="40A21E69" w14:textId="05774347" w:rsidR="0017505C" w:rsidRDefault="0017505C" w:rsidP="0017505C">
      <w:pPr>
        <w:jc w:val="both"/>
        <w:rPr>
          <w:rFonts w:ascii="Calibri" w:hAnsi="Calibri" w:cs="Arial"/>
          <w:color w:val="auto"/>
          <w:sz w:val="22"/>
          <w:szCs w:val="22"/>
          <w:lang w:val="sr-Cyrl-CS"/>
        </w:rPr>
      </w:pPr>
    </w:p>
    <w:p w14:paraId="4B5CA8CC" w14:textId="3CC4882E" w:rsidR="0017505C" w:rsidRDefault="0017505C" w:rsidP="0017505C">
      <w:pPr>
        <w:jc w:val="both"/>
        <w:rPr>
          <w:rFonts w:ascii="Calibri" w:hAnsi="Calibri" w:cs="Arial"/>
          <w:color w:val="auto"/>
          <w:sz w:val="22"/>
          <w:szCs w:val="22"/>
          <w:lang w:val="sr-Cyrl-CS"/>
        </w:rPr>
      </w:pPr>
    </w:p>
    <w:p w14:paraId="5AA92008" w14:textId="253EAC26" w:rsidR="0017505C" w:rsidRDefault="0017505C" w:rsidP="0017505C">
      <w:pPr>
        <w:jc w:val="both"/>
        <w:rPr>
          <w:rFonts w:ascii="Calibri" w:hAnsi="Calibri" w:cs="Arial"/>
          <w:color w:val="auto"/>
          <w:sz w:val="22"/>
          <w:szCs w:val="22"/>
          <w:lang w:val="sr-Cyrl-CS"/>
        </w:rPr>
      </w:pPr>
    </w:p>
    <w:p w14:paraId="705EEE17" w14:textId="77777777" w:rsidR="0017505C" w:rsidRDefault="0017505C" w:rsidP="0017505C">
      <w:pPr>
        <w:jc w:val="both"/>
        <w:rPr>
          <w:rFonts w:ascii="Calibri" w:hAnsi="Calibri" w:cs="Arial"/>
          <w:color w:val="auto"/>
          <w:sz w:val="22"/>
          <w:szCs w:val="22"/>
          <w:lang w:val="sr-Cyrl-CS"/>
        </w:rPr>
      </w:pPr>
    </w:p>
    <w:p w14:paraId="26756941" w14:textId="4D18D8AE" w:rsidR="0017505C" w:rsidRPr="000E267E" w:rsidRDefault="00315402" w:rsidP="00806AC4">
      <w:pPr>
        <w:pStyle w:val="ListParagraph"/>
        <w:ind w:left="360"/>
        <w:jc w:val="both"/>
        <w:rPr>
          <w:rFonts w:ascii="Calibri" w:hAnsi="Calibri" w:cs="Calibri"/>
          <w:b/>
          <w:bCs/>
          <w:kern w:val="2"/>
          <w:sz w:val="22"/>
          <w:szCs w:val="22"/>
          <w:u w:val="single"/>
          <w:lang w:val="sr-Cyrl-RS"/>
        </w:rPr>
      </w:pPr>
      <w:r w:rsidRPr="00D40BF8">
        <w:rPr>
          <w:rFonts w:ascii="Calibri" w:hAnsi="Calibri" w:cs="Arial"/>
          <w:b/>
          <w:bCs/>
          <w:color w:val="auto"/>
          <w:sz w:val="22"/>
          <w:szCs w:val="22"/>
          <w:lang w:val="sr-Cyrl-CS"/>
        </w:rPr>
        <w:lastRenderedPageBreak/>
        <w:t xml:space="preserve">- </w:t>
      </w:r>
      <w:r w:rsidR="0017505C" w:rsidRPr="000E267E">
        <w:rPr>
          <w:rFonts w:ascii="Calibri" w:hAnsi="Calibri" w:cs="Arial"/>
          <w:b/>
          <w:bCs/>
          <w:color w:val="auto"/>
          <w:sz w:val="22"/>
          <w:szCs w:val="22"/>
          <w:u w:val="single"/>
          <w:lang w:val="sr-Cyrl-CS"/>
        </w:rPr>
        <w:t xml:space="preserve">За  ставку под р.бр. 2 - </w:t>
      </w:r>
      <w:r w:rsidR="0017505C" w:rsidRPr="000E267E">
        <w:rPr>
          <w:rFonts w:ascii="Calibri" w:hAnsi="Calibri" w:cs="Calibri"/>
          <w:b/>
          <w:bCs/>
          <w:kern w:val="2"/>
          <w:sz w:val="22"/>
          <w:szCs w:val="22"/>
          <w:u w:val="single"/>
          <w:lang w:val="sr-Cyrl-RS"/>
        </w:rPr>
        <w:t>Тест за микробиолошко испитивање чистоће судова након машинског третирања за укупан број микроорганизама пак 10/1 неопходно је доставити:</w:t>
      </w:r>
    </w:p>
    <w:p w14:paraId="0153A48E" w14:textId="77777777" w:rsidR="0017505C" w:rsidRPr="001A432F" w:rsidRDefault="0017505C" w:rsidP="0017505C">
      <w:pPr>
        <w:jc w:val="both"/>
        <w:rPr>
          <w:rFonts w:ascii="Calibri" w:hAnsi="Calibri" w:cs="Arial"/>
          <w:b/>
          <w:color w:val="auto"/>
          <w:sz w:val="22"/>
          <w:szCs w:val="22"/>
          <w:lang w:val="sr-Cyrl-CS"/>
        </w:rPr>
      </w:pPr>
    </w:p>
    <w:p w14:paraId="00DC8912" w14:textId="77777777" w:rsidR="0017505C" w:rsidRPr="00040A50" w:rsidRDefault="0017505C" w:rsidP="0017505C">
      <w:pPr>
        <w:jc w:val="both"/>
        <w:rPr>
          <w:rFonts w:asciiTheme="minorHAnsi" w:hAnsiTheme="minorHAnsi" w:cstheme="minorHAnsi"/>
          <w:noProof/>
          <w:sz w:val="22"/>
          <w:szCs w:val="22"/>
          <w:lang w:val="sr-Cyrl-CS"/>
        </w:rPr>
      </w:pPr>
      <w:r w:rsidRPr="00040A50">
        <w:rPr>
          <w:rFonts w:asciiTheme="minorHAnsi" w:hAnsiTheme="minorHAnsi" w:cstheme="minorHAnsi"/>
          <w:noProof/>
          <w:sz w:val="22"/>
          <w:szCs w:val="22"/>
          <w:lang w:val="sr-Cyrl-CS"/>
        </w:rPr>
        <w:t>•MSDS листу</w:t>
      </w:r>
    </w:p>
    <w:p w14:paraId="278334D5" w14:textId="77777777" w:rsidR="0017505C" w:rsidRPr="00040A50" w:rsidRDefault="0017505C" w:rsidP="0017505C">
      <w:pPr>
        <w:jc w:val="both"/>
        <w:rPr>
          <w:rFonts w:asciiTheme="minorHAnsi" w:hAnsiTheme="minorHAnsi" w:cstheme="minorHAnsi"/>
          <w:noProof/>
          <w:sz w:val="22"/>
          <w:szCs w:val="22"/>
          <w:lang w:val="sr-Cyrl-CS"/>
        </w:rPr>
      </w:pPr>
      <w:r w:rsidRPr="00040A50">
        <w:rPr>
          <w:rFonts w:asciiTheme="minorHAnsi" w:hAnsiTheme="minorHAnsi" w:cstheme="minorHAnsi"/>
          <w:noProof/>
          <w:sz w:val="22"/>
          <w:szCs w:val="22"/>
          <w:lang w:val="sr-Cyrl-CS"/>
        </w:rPr>
        <w:t>•Nordval Internacionalni sertifikat</w:t>
      </w:r>
    </w:p>
    <w:p w14:paraId="6F8EA4AE" w14:textId="0F72F71E" w:rsidR="0017505C" w:rsidRPr="00040A50" w:rsidRDefault="0017505C" w:rsidP="0017505C">
      <w:pPr>
        <w:jc w:val="both"/>
        <w:rPr>
          <w:rFonts w:asciiTheme="minorHAnsi" w:hAnsiTheme="minorHAnsi" w:cstheme="minorHAnsi"/>
          <w:noProof/>
          <w:sz w:val="22"/>
          <w:szCs w:val="22"/>
          <w:lang w:val="sr-Cyrl-CS"/>
        </w:rPr>
      </w:pPr>
      <w:r w:rsidRPr="00040A50">
        <w:rPr>
          <w:rFonts w:asciiTheme="minorHAnsi" w:hAnsiTheme="minorHAnsi" w:cstheme="minorHAnsi"/>
          <w:noProof/>
          <w:sz w:val="22"/>
          <w:szCs w:val="22"/>
          <w:lang w:val="sr-Cyrl-CS"/>
        </w:rPr>
        <w:t xml:space="preserve">•Оригинални каталог произвођача којим се доказује да је тест намењен за испитивање </w:t>
      </w:r>
      <w:r w:rsidR="00217DB7" w:rsidRPr="00217DB7">
        <w:rPr>
          <w:rFonts w:asciiTheme="minorHAnsi" w:hAnsiTheme="minorHAnsi" w:cstheme="minorHAnsi"/>
          <w:noProof/>
          <w:sz w:val="22"/>
          <w:szCs w:val="22"/>
          <w:lang w:val="sr-Cyrl-CS"/>
        </w:rPr>
        <w:t>чистоће судова</w:t>
      </w:r>
    </w:p>
    <w:p w14:paraId="4E509BD6" w14:textId="77777777" w:rsidR="0017505C" w:rsidRDefault="0017505C" w:rsidP="0017505C">
      <w:pPr>
        <w:jc w:val="both"/>
        <w:rPr>
          <w:rFonts w:asciiTheme="minorHAnsi" w:hAnsiTheme="minorHAnsi" w:cstheme="minorHAnsi"/>
          <w:noProof/>
          <w:sz w:val="22"/>
          <w:szCs w:val="22"/>
          <w:lang w:val="sr-Cyrl-CS"/>
        </w:rPr>
      </w:pPr>
      <w:r w:rsidRPr="00040A50">
        <w:rPr>
          <w:rFonts w:asciiTheme="minorHAnsi" w:hAnsiTheme="minorHAnsi" w:cstheme="minorHAnsi"/>
          <w:noProof/>
          <w:sz w:val="22"/>
          <w:szCs w:val="22"/>
          <w:lang w:val="sr-Cyrl-CS"/>
        </w:rPr>
        <w:t>•Неопходно је доставити узорак теста</w:t>
      </w:r>
    </w:p>
    <w:p w14:paraId="6DA9C52F" w14:textId="77777777" w:rsidR="00806AC4" w:rsidRDefault="00806AC4" w:rsidP="00806AC4">
      <w:pPr>
        <w:jc w:val="both"/>
        <w:rPr>
          <w:rFonts w:asciiTheme="minorHAnsi" w:hAnsiTheme="minorHAnsi" w:cstheme="minorHAnsi"/>
          <w:b/>
          <w:noProof/>
          <w:sz w:val="22"/>
          <w:szCs w:val="22"/>
          <w:lang w:val="sr-Latn-RS"/>
        </w:rPr>
      </w:pPr>
    </w:p>
    <w:p w14:paraId="24FE9D54" w14:textId="5A50E250" w:rsidR="00806AC4" w:rsidRPr="00FC06DC" w:rsidRDefault="00315402" w:rsidP="00806AC4">
      <w:pPr>
        <w:pStyle w:val="ListParagraph"/>
        <w:ind w:left="360"/>
        <w:jc w:val="both"/>
        <w:rPr>
          <w:rFonts w:asciiTheme="minorHAnsi" w:hAnsiTheme="minorHAnsi"/>
          <w:sz w:val="22"/>
          <w:szCs w:val="22"/>
        </w:rPr>
      </w:pPr>
      <w:r>
        <w:rPr>
          <w:rFonts w:asciiTheme="minorHAnsi" w:hAnsiTheme="minorHAnsi"/>
          <w:sz w:val="22"/>
          <w:szCs w:val="22"/>
          <w:lang w:val="sr-Cyrl-RS"/>
        </w:rPr>
        <w:t xml:space="preserve">- </w:t>
      </w:r>
      <w:proofErr w:type="spellStart"/>
      <w:r w:rsidR="00806AC4" w:rsidRPr="00FC06DC">
        <w:rPr>
          <w:rFonts w:asciiTheme="minorHAnsi" w:hAnsiTheme="minorHAnsi"/>
          <w:sz w:val="22"/>
          <w:szCs w:val="22"/>
        </w:rPr>
        <w:t>Понуђач</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мора</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да</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поседује</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сертификате</w:t>
      </w:r>
      <w:proofErr w:type="spellEnd"/>
      <w:r w:rsidR="00806AC4" w:rsidRPr="00FC06DC">
        <w:rPr>
          <w:rFonts w:asciiTheme="minorHAnsi" w:hAnsiTheme="minorHAnsi"/>
          <w:sz w:val="22"/>
          <w:szCs w:val="22"/>
        </w:rPr>
        <w:t>: ISO 9001: 2015, OHSAS 18001: 2007, ISO 14001: 2015,</w:t>
      </w:r>
      <w:r w:rsidR="00806AC4" w:rsidRPr="00FC06DC">
        <w:rPr>
          <w:rFonts w:asciiTheme="minorHAnsi" w:hAnsiTheme="minorHAnsi"/>
          <w:sz w:val="22"/>
          <w:szCs w:val="22"/>
          <w:lang w:val="sr-Cyrl-RS"/>
        </w:rPr>
        <w:t xml:space="preserve"> </w:t>
      </w:r>
      <w:r w:rsidR="00806AC4" w:rsidRPr="00FC06DC">
        <w:rPr>
          <w:rFonts w:asciiTheme="minorHAnsi" w:hAnsiTheme="minorHAnsi"/>
          <w:sz w:val="22"/>
          <w:szCs w:val="22"/>
        </w:rPr>
        <w:t xml:space="preserve">ISO 22301: 2012, HACCP </w:t>
      </w:r>
      <w:proofErr w:type="spellStart"/>
      <w:r w:rsidR="00806AC4" w:rsidRPr="00FC06DC">
        <w:rPr>
          <w:rFonts w:asciiTheme="minorHAnsi" w:hAnsiTheme="minorHAnsi"/>
          <w:sz w:val="22"/>
          <w:szCs w:val="22"/>
        </w:rPr>
        <w:t>за</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велепродају</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опреме</w:t>
      </w:r>
      <w:proofErr w:type="spellEnd"/>
      <w:r w:rsidR="00806AC4" w:rsidRPr="00FC06DC">
        <w:rPr>
          <w:rFonts w:asciiTheme="minorHAnsi" w:hAnsiTheme="minorHAnsi"/>
          <w:sz w:val="22"/>
          <w:szCs w:val="22"/>
        </w:rPr>
        <w:t xml:space="preserve"> и </w:t>
      </w:r>
      <w:proofErr w:type="spellStart"/>
      <w:r w:rsidR="00806AC4" w:rsidRPr="00FC06DC">
        <w:rPr>
          <w:rFonts w:asciiTheme="minorHAnsi" w:hAnsiTheme="minorHAnsi"/>
          <w:sz w:val="22"/>
          <w:szCs w:val="22"/>
        </w:rPr>
        <w:t>инвентара</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за</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кухињу</w:t>
      </w:r>
      <w:proofErr w:type="spellEnd"/>
      <w:r w:rsidR="00806AC4" w:rsidRPr="00FC06DC">
        <w:rPr>
          <w:rFonts w:asciiTheme="minorHAnsi" w:hAnsiTheme="minorHAnsi"/>
          <w:sz w:val="22"/>
          <w:szCs w:val="22"/>
        </w:rPr>
        <w:t>.</w:t>
      </w:r>
    </w:p>
    <w:p w14:paraId="56E65FBA" w14:textId="516A0918" w:rsidR="00806AC4" w:rsidRDefault="00806AC4" w:rsidP="00806AC4">
      <w:pPr>
        <w:jc w:val="both"/>
        <w:rPr>
          <w:rFonts w:asciiTheme="minorHAnsi" w:hAnsiTheme="minorHAnsi"/>
          <w:b/>
          <w:bCs/>
          <w:sz w:val="22"/>
          <w:szCs w:val="22"/>
        </w:rPr>
      </w:pPr>
      <w:r>
        <w:rPr>
          <w:rFonts w:asciiTheme="minorHAnsi" w:hAnsiTheme="minorHAnsi"/>
          <w:sz w:val="22"/>
          <w:szCs w:val="22"/>
          <w:lang w:val="sr-Cyrl-RS"/>
        </w:rPr>
        <w:t xml:space="preserve">   </w:t>
      </w:r>
      <w:r w:rsidRPr="00FC06DC">
        <w:rPr>
          <w:rFonts w:asciiTheme="minorHAnsi" w:hAnsiTheme="minorHAnsi"/>
          <w:sz w:val="22"/>
          <w:szCs w:val="22"/>
          <w:lang w:val="sr-Cyrl-RS"/>
        </w:rPr>
        <w:t xml:space="preserve"> </w:t>
      </w:r>
      <w:r w:rsidR="00315402">
        <w:rPr>
          <w:rFonts w:asciiTheme="minorHAnsi" w:hAnsiTheme="minorHAnsi"/>
          <w:sz w:val="22"/>
          <w:szCs w:val="22"/>
          <w:lang w:val="sr-Cyrl-RS"/>
        </w:rPr>
        <w:t xml:space="preserve">    </w:t>
      </w:r>
      <w:r w:rsidRPr="00FC06DC">
        <w:rPr>
          <w:rFonts w:asciiTheme="minorHAnsi" w:hAnsiTheme="minorHAnsi"/>
          <w:sz w:val="22"/>
          <w:szCs w:val="22"/>
          <w:lang w:val="sr-Cyrl-RS"/>
        </w:rPr>
        <w:t xml:space="preserve"> </w:t>
      </w:r>
      <w:r w:rsidRPr="00FC06DC">
        <w:rPr>
          <w:rFonts w:asciiTheme="minorHAnsi" w:hAnsiTheme="minorHAnsi"/>
          <w:sz w:val="22"/>
          <w:szCs w:val="22"/>
        </w:rPr>
        <w:t xml:space="preserve">- </w:t>
      </w:r>
      <w:r w:rsidRPr="00FC06DC">
        <w:rPr>
          <w:rFonts w:asciiTheme="minorHAnsi" w:hAnsiTheme="minorHAnsi"/>
          <w:b/>
          <w:bCs/>
          <w:sz w:val="22"/>
          <w:szCs w:val="22"/>
        </w:rPr>
        <w:t>ДОСТАВИТИ КОПИЈЕ СЕРТИФИКАТА ЗА ПОНУЂАЧА.</w:t>
      </w:r>
    </w:p>
    <w:p w14:paraId="5EF355F5" w14:textId="77777777" w:rsidR="00806AC4" w:rsidRDefault="00806AC4" w:rsidP="00806AC4">
      <w:pPr>
        <w:jc w:val="both"/>
        <w:rPr>
          <w:rFonts w:asciiTheme="minorHAnsi" w:hAnsiTheme="minorHAnsi"/>
          <w:b/>
          <w:bCs/>
          <w:sz w:val="22"/>
          <w:szCs w:val="22"/>
        </w:rPr>
      </w:pPr>
    </w:p>
    <w:p w14:paraId="38358DB8" w14:textId="636587CB" w:rsidR="00806AC4" w:rsidRPr="00FC06DC" w:rsidRDefault="00315402" w:rsidP="00806AC4">
      <w:pPr>
        <w:pStyle w:val="ListParagraph"/>
        <w:ind w:left="360"/>
        <w:jc w:val="both"/>
        <w:rPr>
          <w:rFonts w:asciiTheme="minorHAnsi" w:hAnsiTheme="minorHAnsi"/>
          <w:sz w:val="22"/>
          <w:szCs w:val="22"/>
        </w:rPr>
      </w:pPr>
      <w:r>
        <w:rPr>
          <w:rFonts w:asciiTheme="minorHAnsi" w:hAnsiTheme="minorHAnsi"/>
          <w:sz w:val="22"/>
          <w:szCs w:val="22"/>
          <w:lang w:val="sr-Cyrl-RS"/>
        </w:rPr>
        <w:t xml:space="preserve">- </w:t>
      </w:r>
      <w:proofErr w:type="spellStart"/>
      <w:r w:rsidR="00806AC4" w:rsidRPr="00FC06DC">
        <w:rPr>
          <w:rFonts w:asciiTheme="minorHAnsi" w:hAnsiTheme="minorHAnsi"/>
          <w:sz w:val="22"/>
          <w:szCs w:val="22"/>
        </w:rPr>
        <w:t>Произвођач</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мора</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да</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поседује</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сертификате</w:t>
      </w:r>
      <w:proofErr w:type="spellEnd"/>
      <w:r w:rsidR="00806AC4" w:rsidRPr="00FC06DC">
        <w:rPr>
          <w:rFonts w:asciiTheme="minorHAnsi" w:hAnsiTheme="minorHAnsi"/>
          <w:sz w:val="22"/>
          <w:szCs w:val="22"/>
        </w:rPr>
        <w:t>: ISO 9001:2015, ISO 14001:2015, ОHSAS 45001:2018</w:t>
      </w:r>
      <w:r w:rsidR="00806AC4" w:rsidRPr="00FC06DC">
        <w:rPr>
          <w:rFonts w:asciiTheme="minorHAnsi" w:hAnsiTheme="minorHAnsi"/>
          <w:sz w:val="22"/>
          <w:szCs w:val="22"/>
          <w:lang w:val="sr-Cyrl-RS"/>
        </w:rPr>
        <w:t xml:space="preserve"> </w:t>
      </w:r>
      <w:proofErr w:type="spellStart"/>
      <w:r w:rsidR="00806AC4" w:rsidRPr="00FC06DC">
        <w:rPr>
          <w:rFonts w:asciiTheme="minorHAnsi" w:hAnsiTheme="minorHAnsi"/>
          <w:sz w:val="22"/>
          <w:szCs w:val="22"/>
        </w:rPr>
        <w:t>за</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производњу</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комерцијалних</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машина</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за</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прање</w:t>
      </w:r>
      <w:proofErr w:type="spellEnd"/>
      <w:r w:rsidR="00806AC4" w:rsidRPr="00FC06DC">
        <w:rPr>
          <w:rFonts w:asciiTheme="minorHAnsi" w:hAnsiTheme="minorHAnsi"/>
          <w:sz w:val="22"/>
          <w:szCs w:val="22"/>
        </w:rPr>
        <w:t xml:space="preserve"> </w:t>
      </w:r>
      <w:proofErr w:type="spellStart"/>
      <w:r w:rsidR="00806AC4" w:rsidRPr="00FC06DC">
        <w:rPr>
          <w:rFonts w:asciiTheme="minorHAnsi" w:hAnsiTheme="minorHAnsi"/>
          <w:sz w:val="22"/>
          <w:szCs w:val="22"/>
        </w:rPr>
        <w:t>посуђа</w:t>
      </w:r>
      <w:proofErr w:type="spellEnd"/>
      <w:r w:rsidR="00806AC4" w:rsidRPr="00FC06DC">
        <w:rPr>
          <w:rFonts w:asciiTheme="minorHAnsi" w:hAnsiTheme="minorHAnsi"/>
          <w:sz w:val="22"/>
          <w:szCs w:val="22"/>
        </w:rPr>
        <w:t>.</w:t>
      </w:r>
    </w:p>
    <w:p w14:paraId="798A8D07" w14:textId="1FC8CD2A" w:rsidR="00806AC4" w:rsidRDefault="00315402" w:rsidP="00806AC4">
      <w:pPr>
        <w:pStyle w:val="ListParagraph"/>
        <w:ind w:left="360"/>
        <w:jc w:val="both"/>
        <w:rPr>
          <w:rFonts w:asciiTheme="minorHAnsi" w:hAnsiTheme="minorHAnsi"/>
          <w:sz w:val="22"/>
          <w:szCs w:val="22"/>
        </w:rPr>
      </w:pPr>
      <w:r>
        <w:rPr>
          <w:rFonts w:asciiTheme="minorHAnsi" w:hAnsiTheme="minorHAnsi"/>
          <w:b/>
          <w:bCs/>
          <w:sz w:val="22"/>
          <w:szCs w:val="22"/>
          <w:lang w:val="sr-Cyrl-RS"/>
        </w:rPr>
        <w:t xml:space="preserve">  </w:t>
      </w:r>
      <w:r w:rsidR="00806AC4" w:rsidRPr="00FC06DC">
        <w:rPr>
          <w:rFonts w:asciiTheme="minorHAnsi" w:hAnsiTheme="minorHAnsi"/>
          <w:b/>
          <w:bCs/>
          <w:sz w:val="22"/>
          <w:szCs w:val="22"/>
        </w:rPr>
        <w:t>- ДОСТАВИТИ КОПИЈЕ СЕРТИФИКАТА ЗА ПРОИЗВОЂАЧА</w:t>
      </w:r>
      <w:r w:rsidR="00806AC4" w:rsidRPr="00FC06DC">
        <w:rPr>
          <w:rFonts w:asciiTheme="minorHAnsi" w:hAnsiTheme="minorHAnsi"/>
          <w:sz w:val="22"/>
          <w:szCs w:val="22"/>
        </w:rPr>
        <w:t>.</w:t>
      </w:r>
    </w:p>
    <w:p w14:paraId="4F824612" w14:textId="53C6F788" w:rsidR="0017505C" w:rsidRDefault="0017505C" w:rsidP="00EC6072">
      <w:pPr>
        <w:pStyle w:val="ListParagraph"/>
        <w:tabs>
          <w:tab w:val="left" w:pos="90"/>
        </w:tabs>
        <w:ind w:left="90"/>
        <w:jc w:val="both"/>
        <w:rPr>
          <w:rFonts w:ascii="Calibri" w:hAnsi="Calibri" w:cs="Calibri"/>
          <w:sz w:val="22"/>
          <w:szCs w:val="22"/>
          <w:lang w:val="sr-Latn-RS"/>
        </w:rPr>
      </w:pPr>
    </w:p>
    <w:p w14:paraId="65AF449F" w14:textId="51414A9F" w:rsidR="00F8110E" w:rsidRPr="00A11FB9" w:rsidRDefault="00F8110E" w:rsidP="002E1BA3">
      <w:pPr>
        <w:pStyle w:val="ListParagraph"/>
        <w:ind w:left="708"/>
        <w:jc w:val="both"/>
        <w:rPr>
          <w:rFonts w:ascii="Calibri" w:hAnsi="Calibri" w:cs="Calibri"/>
          <w:noProof/>
          <w:sz w:val="22"/>
          <w:szCs w:val="22"/>
          <w:lang w:val="sr-Cyrl-RS"/>
        </w:rPr>
      </w:pPr>
      <w:r w:rsidRPr="00A11FB9">
        <w:rPr>
          <w:rFonts w:ascii="Calibri" w:hAnsi="Calibri" w:cs="Calibri"/>
          <w:noProof/>
          <w:sz w:val="22"/>
          <w:szCs w:val="22"/>
          <w:lang w:val="sr-Cyrl-RS"/>
        </w:rPr>
        <w:t>Такође:</w:t>
      </w:r>
    </w:p>
    <w:p w14:paraId="1312F1D4" w14:textId="41A31131" w:rsidR="0017505C" w:rsidRPr="00BE2D7A" w:rsidRDefault="00F8110E" w:rsidP="002E1BA3">
      <w:pPr>
        <w:pStyle w:val="ListParagraph"/>
        <w:numPr>
          <w:ilvl w:val="0"/>
          <w:numId w:val="26"/>
        </w:numPr>
        <w:ind w:left="851"/>
        <w:jc w:val="both"/>
        <w:rPr>
          <w:rFonts w:ascii="Calibri" w:hAnsi="Calibri" w:cs="Calibri"/>
          <w:noProof/>
          <w:sz w:val="22"/>
          <w:szCs w:val="22"/>
          <w:lang w:val="sr-Cyrl-RS"/>
        </w:rPr>
      </w:pPr>
      <w:bookmarkStart w:id="5" w:name="_Hlk41647514"/>
      <w:r w:rsidRPr="00BE2D7A">
        <w:rPr>
          <w:rFonts w:ascii="Calibri" w:hAnsi="Calibri" w:cs="Calibri"/>
          <w:noProof/>
          <w:sz w:val="22"/>
          <w:szCs w:val="22"/>
          <w:lang w:val="sr-Cyrl-RS"/>
        </w:rPr>
        <w:t xml:space="preserve">У дату цену </w:t>
      </w:r>
      <w:r w:rsidR="00D957D4" w:rsidRPr="00BE2D7A">
        <w:rPr>
          <w:rFonts w:ascii="Calibri" w:hAnsi="Calibri" w:cs="Calibri"/>
          <w:noProof/>
          <w:sz w:val="22"/>
          <w:szCs w:val="22"/>
          <w:lang w:val="sr-Cyrl-RS"/>
        </w:rPr>
        <w:t xml:space="preserve">неопходно је </w:t>
      </w:r>
      <w:r w:rsidRPr="00BE2D7A">
        <w:rPr>
          <w:rFonts w:ascii="Calibri" w:hAnsi="Calibri" w:cs="Calibri"/>
          <w:noProof/>
          <w:sz w:val="22"/>
          <w:szCs w:val="22"/>
          <w:lang w:val="sr-Cyrl-RS"/>
        </w:rPr>
        <w:t>урачунат</w:t>
      </w:r>
      <w:r w:rsidR="00D957D4" w:rsidRPr="00BE2D7A">
        <w:rPr>
          <w:rFonts w:ascii="Calibri" w:hAnsi="Calibri" w:cs="Calibri"/>
          <w:noProof/>
          <w:sz w:val="22"/>
          <w:szCs w:val="22"/>
          <w:lang w:val="sr-Cyrl-RS"/>
        </w:rPr>
        <w:t>и и</w:t>
      </w:r>
      <w:r w:rsidR="00952E5A" w:rsidRPr="00BE2D7A">
        <w:rPr>
          <w:rFonts w:ascii="Calibri" w:hAnsi="Calibri" w:cs="Calibri"/>
          <w:noProof/>
          <w:sz w:val="22"/>
          <w:szCs w:val="22"/>
          <w:lang w:val="sr-Cyrl-RS"/>
        </w:rPr>
        <w:t xml:space="preserve"> </w:t>
      </w:r>
      <w:r w:rsidRPr="00BE2D7A">
        <w:rPr>
          <w:rFonts w:ascii="Calibri" w:hAnsi="Calibri" w:cs="Calibri"/>
          <w:noProof/>
          <w:sz w:val="22"/>
          <w:szCs w:val="22"/>
          <w:lang w:val="sr-Cyrl-RS"/>
        </w:rPr>
        <w:t xml:space="preserve"> </w:t>
      </w:r>
      <w:r w:rsidRPr="00BE2D7A">
        <w:rPr>
          <w:rFonts w:ascii="Calibri" w:hAnsi="Calibri" w:cs="Calibri"/>
          <w:b/>
          <w:bCs/>
          <w:noProof/>
          <w:sz w:val="22"/>
          <w:szCs w:val="22"/>
          <w:lang w:val="sr-Cyrl-RS"/>
        </w:rPr>
        <w:t>испорук</w:t>
      </w:r>
      <w:r w:rsidR="00D957D4" w:rsidRPr="00BE2D7A">
        <w:rPr>
          <w:rFonts w:ascii="Calibri" w:hAnsi="Calibri" w:cs="Calibri"/>
          <w:b/>
          <w:bCs/>
          <w:noProof/>
          <w:sz w:val="22"/>
          <w:szCs w:val="22"/>
          <w:lang w:val="sr-Cyrl-RS"/>
        </w:rPr>
        <w:t xml:space="preserve">у; </w:t>
      </w:r>
      <w:r w:rsidRPr="00BE2D7A">
        <w:rPr>
          <w:rFonts w:ascii="Calibri" w:hAnsi="Calibri" w:cs="Calibri"/>
          <w:b/>
          <w:bCs/>
          <w:noProof/>
          <w:sz w:val="22"/>
          <w:szCs w:val="22"/>
          <w:lang w:val="sr-Cyrl-RS"/>
        </w:rPr>
        <w:t xml:space="preserve"> </w:t>
      </w:r>
      <w:r w:rsidRPr="00BE2D7A">
        <w:rPr>
          <w:rFonts w:ascii="Calibri" w:hAnsi="Calibri" w:cs="Calibri"/>
          <w:noProof/>
          <w:sz w:val="22"/>
          <w:szCs w:val="22"/>
          <w:lang w:val="sr-Cyrl-RS"/>
        </w:rPr>
        <w:t>као и  монтаж</w:t>
      </w:r>
      <w:r w:rsidR="00D957D4" w:rsidRPr="00BE2D7A">
        <w:rPr>
          <w:rFonts w:ascii="Calibri" w:hAnsi="Calibri" w:cs="Calibri"/>
          <w:noProof/>
          <w:sz w:val="22"/>
          <w:szCs w:val="22"/>
          <w:lang w:val="sr-Cyrl-RS"/>
        </w:rPr>
        <w:t>у</w:t>
      </w:r>
      <w:r w:rsidRPr="00BE2D7A">
        <w:rPr>
          <w:rFonts w:ascii="Calibri" w:hAnsi="Calibri" w:cs="Calibri"/>
          <w:noProof/>
          <w:sz w:val="22"/>
          <w:szCs w:val="22"/>
          <w:lang w:val="sr-Cyrl-RS"/>
        </w:rPr>
        <w:t>, пуштање у рад машине за црно посуђе са омекшивачем воде и обук</w:t>
      </w:r>
      <w:r w:rsidR="00D957D4" w:rsidRPr="00BE2D7A">
        <w:rPr>
          <w:rFonts w:ascii="Calibri" w:hAnsi="Calibri" w:cs="Calibri"/>
          <w:noProof/>
          <w:sz w:val="22"/>
          <w:szCs w:val="22"/>
          <w:lang w:val="sr-Cyrl-RS"/>
        </w:rPr>
        <w:t>у</w:t>
      </w:r>
      <w:r w:rsidRPr="00BE2D7A">
        <w:rPr>
          <w:rFonts w:ascii="Calibri" w:hAnsi="Calibri" w:cs="Calibri"/>
          <w:noProof/>
          <w:sz w:val="22"/>
          <w:szCs w:val="22"/>
          <w:lang w:val="sr-Cyrl-RS"/>
        </w:rPr>
        <w:t xml:space="preserve"> особља.</w:t>
      </w:r>
    </w:p>
    <w:bookmarkEnd w:id="5"/>
    <w:p w14:paraId="14D7C243" w14:textId="77777777" w:rsidR="0017505C" w:rsidRDefault="0017505C" w:rsidP="002E1BA3">
      <w:pPr>
        <w:pStyle w:val="ListParagraph"/>
        <w:tabs>
          <w:tab w:val="left" w:pos="90"/>
        </w:tabs>
        <w:ind w:left="90"/>
        <w:jc w:val="both"/>
        <w:rPr>
          <w:rFonts w:ascii="Calibri" w:hAnsi="Calibri" w:cs="Calibri"/>
          <w:sz w:val="22"/>
          <w:szCs w:val="22"/>
          <w:lang w:val="sr-Latn-RS"/>
        </w:rPr>
      </w:pPr>
    </w:p>
    <w:p w14:paraId="3EAA15D6" w14:textId="1E1479C7" w:rsidR="0017505C" w:rsidRDefault="0017505C" w:rsidP="00EC6072">
      <w:pPr>
        <w:pStyle w:val="ListParagraph"/>
        <w:tabs>
          <w:tab w:val="left" w:pos="90"/>
        </w:tabs>
        <w:ind w:left="90"/>
        <w:jc w:val="both"/>
        <w:rPr>
          <w:rFonts w:ascii="Calibri" w:hAnsi="Calibri" w:cs="Calibri"/>
          <w:sz w:val="22"/>
          <w:szCs w:val="22"/>
          <w:lang w:val="sr-Latn-RS"/>
        </w:rPr>
      </w:pPr>
    </w:p>
    <w:p w14:paraId="12908244" w14:textId="4CE21C4E" w:rsidR="0017505C" w:rsidRDefault="0017505C" w:rsidP="00EC6072">
      <w:pPr>
        <w:pStyle w:val="ListParagraph"/>
        <w:tabs>
          <w:tab w:val="left" w:pos="90"/>
        </w:tabs>
        <w:ind w:left="90"/>
        <w:jc w:val="both"/>
        <w:rPr>
          <w:rFonts w:ascii="Calibri" w:hAnsi="Calibri" w:cs="Calibri"/>
          <w:sz w:val="22"/>
          <w:szCs w:val="22"/>
          <w:lang w:val="sr-Latn-RS"/>
        </w:rPr>
      </w:pPr>
    </w:p>
    <w:p w14:paraId="1964BF9E" w14:textId="77777777" w:rsidR="0017505C" w:rsidRDefault="0017505C" w:rsidP="00EC6072">
      <w:pPr>
        <w:pStyle w:val="ListParagraph"/>
        <w:tabs>
          <w:tab w:val="left" w:pos="90"/>
        </w:tabs>
        <w:ind w:left="90"/>
        <w:jc w:val="both"/>
        <w:rPr>
          <w:rFonts w:ascii="Calibri" w:hAnsi="Calibri" w:cs="Calibri"/>
          <w:sz w:val="22"/>
          <w:szCs w:val="22"/>
          <w:lang w:val="sr-Latn-RS"/>
        </w:rPr>
      </w:pPr>
    </w:p>
    <w:tbl>
      <w:tblPr>
        <w:tblW w:w="5000" w:type="pct"/>
        <w:tblLook w:val="04A0" w:firstRow="1" w:lastRow="0" w:firstColumn="1" w:lastColumn="0" w:noHBand="0" w:noVBand="1"/>
      </w:tblPr>
      <w:tblGrid>
        <w:gridCol w:w="4919"/>
        <w:gridCol w:w="4901"/>
        <w:gridCol w:w="4943"/>
      </w:tblGrid>
      <w:tr w:rsidR="00EC6072" w14:paraId="741EC19D" w14:textId="77777777" w:rsidTr="00EC6072">
        <w:tc>
          <w:tcPr>
            <w:tcW w:w="1666" w:type="pct"/>
            <w:vAlign w:val="center"/>
            <w:hideMark/>
          </w:tcPr>
          <w:p w14:paraId="22D4B468" w14:textId="77777777" w:rsidR="00EC6072" w:rsidRDefault="00EC6072">
            <w:pPr>
              <w:pStyle w:val="BodyText2"/>
              <w:spacing w:line="100" w:lineRule="atLeast"/>
              <w:jc w:val="center"/>
              <w:rPr>
                <w:rFonts w:ascii="Calibri" w:hAnsi="Calibri" w:cs="Calibri"/>
                <w:sz w:val="22"/>
                <w:szCs w:val="22"/>
              </w:rPr>
            </w:pPr>
            <w:proofErr w:type="spellStart"/>
            <w:r>
              <w:rPr>
                <w:rFonts w:ascii="Calibri" w:hAnsi="Calibri" w:cs="Calibri"/>
                <w:sz w:val="22"/>
                <w:szCs w:val="22"/>
              </w:rPr>
              <w:t>Датум</w:t>
            </w:r>
            <w:proofErr w:type="spellEnd"/>
            <w:r>
              <w:rPr>
                <w:rFonts w:ascii="Calibri" w:hAnsi="Calibri" w:cs="Calibri"/>
                <w:sz w:val="22"/>
                <w:szCs w:val="22"/>
              </w:rPr>
              <w:t>:</w:t>
            </w:r>
          </w:p>
        </w:tc>
        <w:tc>
          <w:tcPr>
            <w:tcW w:w="1660" w:type="pct"/>
            <w:vAlign w:val="center"/>
            <w:hideMark/>
          </w:tcPr>
          <w:p w14:paraId="5519CF93" w14:textId="77777777" w:rsidR="00EC6072" w:rsidRDefault="00EC6072">
            <w:pPr>
              <w:pStyle w:val="BodyText2"/>
              <w:spacing w:line="100" w:lineRule="atLeast"/>
              <w:jc w:val="center"/>
              <w:rPr>
                <w:rFonts w:ascii="Calibri" w:hAnsi="Calibri" w:cs="Calibri"/>
                <w:sz w:val="22"/>
                <w:szCs w:val="22"/>
              </w:rPr>
            </w:pPr>
            <w:r>
              <w:rPr>
                <w:rFonts w:ascii="Calibri" w:hAnsi="Calibri" w:cs="Calibri"/>
                <w:sz w:val="22"/>
                <w:szCs w:val="22"/>
              </w:rPr>
              <w:t>М.П.</w:t>
            </w:r>
          </w:p>
        </w:tc>
        <w:tc>
          <w:tcPr>
            <w:tcW w:w="1674" w:type="pct"/>
            <w:vAlign w:val="center"/>
            <w:hideMark/>
          </w:tcPr>
          <w:p w14:paraId="5A3D136A" w14:textId="77777777" w:rsidR="00EC6072" w:rsidRDefault="00EC6072">
            <w:pPr>
              <w:pStyle w:val="BodyText2"/>
              <w:spacing w:line="100" w:lineRule="atLeast"/>
              <w:jc w:val="center"/>
              <w:rPr>
                <w:rFonts w:ascii="Calibri" w:hAnsi="Calibri" w:cs="Calibri"/>
                <w:sz w:val="22"/>
                <w:szCs w:val="22"/>
              </w:rPr>
            </w:pPr>
            <w:proofErr w:type="spellStart"/>
            <w:r>
              <w:rPr>
                <w:rFonts w:ascii="Calibri" w:hAnsi="Calibri" w:cs="Calibri"/>
                <w:sz w:val="22"/>
                <w:szCs w:val="22"/>
              </w:rPr>
              <w:t>Потпис</w:t>
            </w:r>
            <w:proofErr w:type="spellEnd"/>
            <w:r>
              <w:rPr>
                <w:rFonts w:ascii="Calibri" w:hAnsi="Calibri" w:cs="Calibri"/>
                <w:sz w:val="22"/>
                <w:szCs w:val="22"/>
              </w:rPr>
              <w:t xml:space="preserve"> </w:t>
            </w:r>
            <w:proofErr w:type="spellStart"/>
            <w:r>
              <w:rPr>
                <w:rFonts w:ascii="Calibri" w:hAnsi="Calibri" w:cs="Calibri"/>
                <w:sz w:val="22"/>
                <w:szCs w:val="22"/>
              </w:rPr>
              <w:t>понуђача</w:t>
            </w:r>
            <w:proofErr w:type="spellEnd"/>
          </w:p>
        </w:tc>
      </w:tr>
      <w:tr w:rsidR="00EC6072" w14:paraId="03112E38" w14:textId="77777777" w:rsidTr="00EC6072">
        <w:tc>
          <w:tcPr>
            <w:tcW w:w="1666" w:type="pct"/>
            <w:tcBorders>
              <w:top w:val="nil"/>
              <w:left w:val="nil"/>
              <w:bottom w:val="single" w:sz="4" w:space="0" w:color="000000"/>
              <w:right w:val="nil"/>
            </w:tcBorders>
          </w:tcPr>
          <w:p w14:paraId="5AF6AAC1" w14:textId="77777777" w:rsidR="00EC6072" w:rsidRDefault="00EC6072">
            <w:pPr>
              <w:pStyle w:val="BodyText2"/>
              <w:snapToGrid w:val="0"/>
              <w:spacing w:line="100" w:lineRule="atLeast"/>
              <w:jc w:val="both"/>
              <w:rPr>
                <w:rFonts w:ascii="Calibri" w:hAnsi="Calibri" w:cs="Calibri"/>
                <w:sz w:val="22"/>
                <w:szCs w:val="22"/>
              </w:rPr>
            </w:pPr>
          </w:p>
        </w:tc>
        <w:tc>
          <w:tcPr>
            <w:tcW w:w="1660" w:type="pct"/>
          </w:tcPr>
          <w:p w14:paraId="44019EBB" w14:textId="77777777" w:rsidR="00EC6072" w:rsidRDefault="00EC6072">
            <w:pPr>
              <w:pStyle w:val="BodyText2"/>
              <w:snapToGrid w:val="0"/>
              <w:spacing w:line="100" w:lineRule="atLeast"/>
              <w:jc w:val="both"/>
              <w:rPr>
                <w:rFonts w:ascii="Calibri" w:hAnsi="Calibri" w:cs="Calibri"/>
                <w:sz w:val="22"/>
                <w:szCs w:val="22"/>
              </w:rPr>
            </w:pPr>
          </w:p>
        </w:tc>
        <w:tc>
          <w:tcPr>
            <w:tcW w:w="1674" w:type="pct"/>
            <w:tcBorders>
              <w:top w:val="nil"/>
              <w:left w:val="nil"/>
              <w:bottom w:val="single" w:sz="4" w:space="0" w:color="000000"/>
              <w:right w:val="nil"/>
            </w:tcBorders>
          </w:tcPr>
          <w:p w14:paraId="0D334600" w14:textId="77777777" w:rsidR="00EC6072" w:rsidRDefault="00EC6072">
            <w:pPr>
              <w:pStyle w:val="BodyText2"/>
              <w:snapToGrid w:val="0"/>
              <w:spacing w:line="100" w:lineRule="atLeast"/>
              <w:jc w:val="both"/>
              <w:rPr>
                <w:rFonts w:ascii="Calibri" w:hAnsi="Calibri" w:cs="Calibri"/>
                <w:sz w:val="22"/>
                <w:szCs w:val="22"/>
              </w:rPr>
            </w:pPr>
          </w:p>
        </w:tc>
      </w:tr>
    </w:tbl>
    <w:p w14:paraId="60D89668" w14:textId="77777777" w:rsidR="00860516" w:rsidRPr="0070253D" w:rsidRDefault="00860516" w:rsidP="00986CE5">
      <w:pPr>
        <w:suppressAutoHyphens w:val="0"/>
        <w:spacing w:after="200" w:line="276" w:lineRule="auto"/>
        <w:rPr>
          <w:rFonts w:asciiTheme="minorHAnsi" w:hAnsiTheme="minorHAnsi" w:cstheme="minorHAnsi"/>
          <w:b/>
          <w:noProof/>
          <w:sz w:val="22"/>
          <w:szCs w:val="22"/>
          <w:lang w:val="sr-Cyrl-CS"/>
        </w:rPr>
        <w:sectPr w:rsidR="00860516" w:rsidRPr="0070253D" w:rsidSect="000D36AD">
          <w:headerReference w:type="even" r:id="rId18"/>
          <w:headerReference w:type="default" r:id="rId19"/>
          <w:footerReference w:type="even" r:id="rId20"/>
          <w:footerReference w:type="default" r:id="rId21"/>
          <w:headerReference w:type="first" r:id="rId22"/>
          <w:pgSz w:w="16838" w:h="11906" w:orient="landscape" w:code="9"/>
          <w:pgMar w:top="1077" w:right="1440" w:bottom="1077" w:left="851" w:header="720" w:footer="391" w:gutter="0"/>
          <w:cols w:space="720"/>
          <w:docGrid w:linePitch="360" w:charSpace="32768"/>
        </w:sectPr>
      </w:pPr>
    </w:p>
    <w:p w14:paraId="05A57FB6" w14:textId="77777777" w:rsidR="000D36AD" w:rsidRDefault="000D36AD" w:rsidP="007D2997">
      <w:pPr>
        <w:pStyle w:val="TableHeading"/>
        <w:suppressLineNumbers w:val="0"/>
        <w:suppressAutoHyphens w:val="0"/>
        <w:spacing w:after="200" w:line="276" w:lineRule="auto"/>
        <w:jc w:val="left"/>
        <w:rPr>
          <w:rFonts w:asciiTheme="minorHAnsi" w:hAnsiTheme="minorHAnsi" w:cstheme="minorHAnsi"/>
          <w:bCs w:val="0"/>
          <w:noProof/>
          <w:sz w:val="22"/>
          <w:szCs w:val="22"/>
          <w:lang w:val="sr-Cyrl-CS"/>
        </w:rPr>
      </w:pPr>
    </w:p>
    <w:p w14:paraId="0C8A2737" w14:textId="552B9FFD" w:rsidR="006B34D0" w:rsidRPr="0070253D" w:rsidRDefault="006B34D0" w:rsidP="003C00F3">
      <w:pPr>
        <w:pStyle w:val="TableHeading"/>
        <w:suppressLineNumbers w:val="0"/>
        <w:suppressAutoHyphens w:val="0"/>
        <w:spacing w:after="200" w:line="276" w:lineRule="auto"/>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X ОБРАЗАЦ ТРОШКОВА ПРИПРЕМЕ ПОНУДЕ</w:t>
      </w:r>
    </w:p>
    <w:p w14:paraId="2B0F211A" w14:textId="77777777" w:rsidR="006B34D0" w:rsidRPr="0070253D" w:rsidRDefault="006B34D0" w:rsidP="006B34D0">
      <w:pPr>
        <w:jc w:val="both"/>
        <w:rPr>
          <w:rFonts w:asciiTheme="minorHAnsi" w:hAnsiTheme="minorHAnsi" w:cstheme="minorHAnsi"/>
          <w:noProof/>
          <w:sz w:val="22"/>
          <w:szCs w:val="22"/>
          <w:lang w:val="sr-Cyrl-CS"/>
        </w:rPr>
      </w:pPr>
    </w:p>
    <w:p w14:paraId="7E75BE27"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 складу са чланом 88. став 1. Закона, понуђач </w:t>
      </w:r>
      <w:r w:rsidRPr="0070253D">
        <w:rPr>
          <w:rFonts w:asciiTheme="minorHAnsi" w:hAnsiTheme="minorHAnsi" w:cstheme="minorHAnsi"/>
          <w:noProof/>
          <w:sz w:val="22"/>
          <w:szCs w:val="22"/>
        </w:rPr>
        <w:t>____________________________</w:t>
      </w:r>
      <w:r w:rsidRPr="0070253D">
        <w:rPr>
          <w:rFonts w:asciiTheme="minorHAnsi" w:hAnsiTheme="minorHAnsi" w:cstheme="minorHAnsi"/>
          <w:noProof/>
          <w:sz w:val="22"/>
          <w:szCs w:val="22"/>
          <w:lang w:val="sr-Cyrl-CS"/>
        </w:rPr>
        <w:t>, доставља укупан износ и структуру трошкова припремања понуде, како следи у табели:</w:t>
      </w:r>
    </w:p>
    <w:p w14:paraId="060CEAF6" w14:textId="77777777" w:rsidR="0032508C" w:rsidRPr="0070253D" w:rsidRDefault="0032508C" w:rsidP="0032508C">
      <w:pPr>
        <w:jc w:val="both"/>
        <w:rPr>
          <w:rFonts w:asciiTheme="minorHAnsi" w:hAnsiTheme="minorHAnsi" w:cstheme="minorHAnsi"/>
          <w:noProof/>
          <w:sz w:val="22"/>
          <w:szCs w:val="22"/>
          <w:lang w:val="sr-Cyrl-CS"/>
        </w:rPr>
      </w:pPr>
    </w:p>
    <w:p w14:paraId="389E9E88" w14:textId="77777777" w:rsidR="00494033" w:rsidRPr="0070253D" w:rsidRDefault="00494033" w:rsidP="0032508C">
      <w:pPr>
        <w:jc w:val="both"/>
        <w:rPr>
          <w:rFonts w:asciiTheme="minorHAnsi" w:hAnsiTheme="minorHAnsi" w:cstheme="minorHAnsi"/>
          <w:noProof/>
          <w:sz w:val="22"/>
          <w:szCs w:val="22"/>
          <w:lang w:val="sr-Cyrl-CS"/>
        </w:rPr>
      </w:pPr>
    </w:p>
    <w:p w14:paraId="3834A5F7" w14:textId="77777777" w:rsidR="00494033" w:rsidRPr="0070253D" w:rsidRDefault="00494033" w:rsidP="0032508C">
      <w:pPr>
        <w:jc w:val="both"/>
        <w:rPr>
          <w:rFonts w:asciiTheme="minorHAnsi" w:hAnsiTheme="minorHAnsi" w:cstheme="minorHAnsi"/>
          <w:noProof/>
          <w:sz w:val="22"/>
          <w:szCs w:val="22"/>
          <w:lang w:val="sr-Cyrl-CS"/>
        </w:rPr>
      </w:pPr>
    </w:p>
    <w:p w14:paraId="56CFD769" w14:textId="77777777" w:rsidR="00494033" w:rsidRPr="0070253D" w:rsidRDefault="00494033" w:rsidP="0032508C">
      <w:pPr>
        <w:jc w:val="both"/>
        <w:rPr>
          <w:rFonts w:asciiTheme="minorHAnsi" w:hAnsiTheme="minorHAnsi" w:cstheme="minorHAnsi"/>
          <w:noProof/>
          <w:sz w:val="22"/>
          <w:szCs w:val="22"/>
          <w:lang w:val="sr-Cyrl-CS"/>
        </w:rPr>
      </w:pPr>
    </w:p>
    <w:tbl>
      <w:tblPr>
        <w:tblW w:w="0" w:type="auto"/>
        <w:jc w:val="center"/>
        <w:tblLayout w:type="fixed"/>
        <w:tblLook w:val="0000" w:firstRow="0" w:lastRow="0" w:firstColumn="0" w:lastColumn="0" w:noHBand="0" w:noVBand="0"/>
      </w:tblPr>
      <w:tblGrid>
        <w:gridCol w:w="5058"/>
        <w:gridCol w:w="3807"/>
      </w:tblGrid>
      <w:tr w:rsidR="0032508C" w:rsidRPr="0070253D" w14:paraId="01214C75"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7E87B972" w14:textId="77777777" w:rsidR="0032508C" w:rsidRPr="0070253D" w:rsidRDefault="0032508C"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Врста трошка</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37E2569B" w14:textId="77777777" w:rsidR="0032508C" w:rsidRPr="0070253D" w:rsidRDefault="0032508C"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Износ трошка у рсд</w:t>
            </w:r>
          </w:p>
        </w:tc>
      </w:tr>
      <w:tr w:rsidR="0032508C" w:rsidRPr="0070253D" w14:paraId="665345A1"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757ED74D" w14:textId="77777777" w:rsidR="0032508C" w:rsidRPr="0070253D" w:rsidRDefault="0032508C" w:rsidP="00037824">
            <w:pPr>
              <w:jc w:val="both"/>
              <w:rPr>
                <w:rFonts w:asciiTheme="minorHAnsi" w:hAnsiTheme="minorHAnsi" w:cstheme="minorHAnsi"/>
                <w:noProof/>
                <w:sz w:val="22"/>
                <w:szCs w:val="22"/>
                <w:lang w:val="sr-Cyrl-CS"/>
              </w:rPr>
            </w:pPr>
          </w:p>
          <w:p w14:paraId="1E16AB06"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66ABC28B"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04DBC831"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23A32A5A" w14:textId="77777777" w:rsidR="0032508C" w:rsidRPr="0070253D" w:rsidRDefault="0032508C" w:rsidP="00037824">
            <w:pPr>
              <w:jc w:val="both"/>
              <w:rPr>
                <w:rFonts w:asciiTheme="minorHAnsi" w:hAnsiTheme="minorHAnsi" w:cstheme="minorHAnsi"/>
                <w:noProof/>
                <w:sz w:val="22"/>
                <w:szCs w:val="22"/>
                <w:lang w:val="sr-Cyrl-CS"/>
              </w:rPr>
            </w:pPr>
          </w:p>
          <w:p w14:paraId="459C71A6"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1DC0B490"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1828AD77"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7E9BA509" w14:textId="77777777" w:rsidR="0032508C" w:rsidRPr="0070253D" w:rsidRDefault="0032508C" w:rsidP="00037824">
            <w:pPr>
              <w:jc w:val="both"/>
              <w:rPr>
                <w:rFonts w:asciiTheme="minorHAnsi" w:hAnsiTheme="minorHAnsi" w:cstheme="minorHAnsi"/>
                <w:noProof/>
                <w:sz w:val="22"/>
                <w:szCs w:val="22"/>
                <w:lang w:val="sr-Cyrl-CS"/>
              </w:rPr>
            </w:pPr>
          </w:p>
          <w:p w14:paraId="3417550A"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7E262364"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1C84D3FD"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6B9364B3" w14:textId="77777777" w:rsidR="0032508C" w:rsidRPr="0070253D" w:rsidRDefault="0032508C" w:rsidP="00037824">
            <w:pPr>
              <w:jc w:val="both"/>
              <w:rPr>
                <w:rFonts w:asciiTheme="minorHAnsi" w:hAnsiTheme="minorHAnsi" w:cstheme="minorHAnsi"/>
                <w:noProof/>
                <w:sz w:val="22"/>
                <w:szCs w:val="22"/>
                <w:lang w:val="sr-Cyrl-CS"/>
              </w:rPr>
            </w:pPr>
          </w:p>
          <w:p w14:paraId="108B2942"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45BA70C3"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4AED96FD"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2EC56103" w14:textId="77777777" w:rsidR="0032508C" w:rsidRPr="0070253D" w:rsidRDefault="0032508C" w:rsidP="00037824">
            <w:pPr>
              <w:jc w:val="both"/>
              <w:rPr>
                <w:rFonts w:asciiTheme="minorHAnsi" w:hAnsiTheme="minorHAnsi" w:cstheme="minorHAnsi"/>
                <w:noProof/>
                <w:sz w:val="22"/>
                <w:szCs w:val="22"/>
                <w:lang w:val="sr-Cyrl-CS"/>
              </w:rPr>
            </w:pPr>
          </w:p>
          <w:p w14:paraId="65276A3B"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342357D7"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1E1D5F28"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17C6577B" w14:textId="77777777" w:rsidR="0032508C" w:rsidRPr="0070253D" w:rsidRDefault="0032508C" w:rsidP="00037824">
            <w:pPr>
              <w:jc w:val="both"/>
              <w:rPr>
                <w:rFonts w:asciiTheme="minorHAnsi" w:hAnsiTheme="minorHAnsi" w:cstheme="minorHAnsi"/>
                <w:noProof/>
                <w:sz w:val="22"/>
                <w:szCs w:val="22"/>
                <w:lang w:val="sr-Cyrl-CS"/>
              </w:rPr>
            </w:pPr>
          </w:p>
          <w:p w14:paraId="2F16CEEB"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190CE0EB"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233FB5EF"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67D83574" w14:textId="77777777" w:rsidR="0032508C" w:rsidRPr="0070253D" w:rsidRDefault="0032508C" w:rsidP="00037824">
            <w:pPr>
              <w:jc w:val="both"/>
              <w:rPr>
                <w:rFonts w:asciiTheme="minorHAnsi" w:hAnsiTheme="minorHAnsi" w:cstheme="minorHAnsi"/>
                <w:noProof/>
                <w:sz w:val="22"/>
                <w:szCs w:val="22"/>
                <w:lang w:val="sr-Cyrl-CS"/>
              </w:rPr>
            </w:pPr>
          </w:p>
          <w:p w14:paraId="6C879E9F" w14:textId="77777777" w:rsidR="0032508C" w:rsidRPr="0070253D" w:rsidRDefault="0032508C"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Укупан износ трошкова припремања понуде</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29DD20CA" w14:textId="77777777" w:rsidR="0032508C" w:rsidRPr="0070253D" w:rsidRDefault="0032508C" w:rsidP="00037824">
            <w:pPr>
              <w:jc w:val="both"/>
              <w:rPr>
                <w:rFonts w:asciiTheme="minorHAnsi" w:hAnsiTheme="minorHAnsi" w:cstheme="minorHAnsi"/>
                <w:noProof/>
                <w:sz w:val="22"/>
                <w:szCs w:val="22"/>
                <w:lang w:val="sr-Cyrl-CS"/>
              </w:rPr>
            </w:pPr>
          </w:p>
        </w:tc>
      </w:tr>
    </w:tbl>
    <w:p w14:paraId="5E334F6A" w14:textId="77777777" w:rsidR="0032508C" w:rsidRPr="0070253D" w:rsidRDefault="0032508C" w:rsidP="0032508C">
      <w:pPr>
        <w:jc w:val="both"/>
        <w:rPr>
          <w:rFonts w:asciiTheme="minorHAnsi" w:hAnsiTheme="minorHAnsi" w:cstheme="minorHAnsi"/>
          <w:noProof/>
          <w:sz w:val="22"/>
          <w:szCs w:val="22"/>
          <w:lang w:val="sr-Cyrl-CS"/>
        </w:rPr>
      </w:pPr>
    </w:p>
    <w:p w14:paraId="717A7B2F"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Трошкове припреме и подношења понуде сноси искључиво понуђач и не може тражити од наручиоца накнаду трошкова.</w:t>
      </w:r>
    </w:p>
    <w:p w14:paraId="02D4A693"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14:paraId="3307097B" w14:textId="77777777" w:rsidR="0032508C" w:rsidRPr="0070253D" w:rsidRDefault="0032508C" w:rsidP="0032508C">
      <w:pPr>
        <w:jc w:val="both"/>
        <w:rPr>
          <w:rFonts w:asciiTheme="minorHAnsi" w:hAnsiTheme="minorHAnsi" w:cstheme="minorHAnsi"/>
          <w:noProof/>
          <w:sz w:val="22"/>
          <w:szCs w:val="22"/>
          <w:lang w:val="sr-Cyrl-CS"/>
        </w:rPr>
      </w:pPr>
    </w:p>
    <w:p w14:paraId="30037061"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Напомена: </w:t>
      </w:r>
      <w:r w:rsidR="00BE415B" w:rsidRPr="0070253D">
        <w:rPr>
          <w:rFonts w:asciiTheme="minorHAnsi" w:hAnsiTheme="minorHAnsi" w:cstheme="minorHAnsi"/>
          <w:noProof/>
          <w:sz w:val="22"/>
          <w:szCs w:val="22"/>
          <w:lang w:val="sr-Cyrl-CS"/>
        </w:rPr>
        <w:t>Попуњавање</w:t>
      </w:r>
      <w:r w:rsidRPr="0070253D">
        <w:rPr>
          <w:rFonts w:asciiTheme="minorHAnsi" w:hAnsiTheme="minorHAnsi" w:cstheme="minorHAnsi"/>
          <w:noProof/>
          <w:sz w:val="22"/>
          <w:szCs w:val="22"/>
          <w:lang w:val="sr-Cyrl-CS"/>
        </w:rPr>
        <w:t xml:space="preserve"> овог обрасца није обавезно.</w:t>
      </w:r>
    </w:p>
    <w:p w14:paraId="0EFB08AA" w14:textId="77777777" w:rsidR="0032508C" w:rsidRPr="0070253D" w:rsidRDefault="0032508C" w:rsidP="0032508C">
      <w:pPr>
        <w:jc w:val="both"/>
        <w:rPr>
          <w:rFonts w:asciiTheme="minorHAnsi" w:hAnsiTheme="minorHAnsi" w:cstheme="minorHAnsi"/>
          <w:noProof/>
          <w:sz w:val="22"/>
          <w:szCs w:val="22"/>
          <w:lang w:val="sr-Cyrl-CS"/>
        </w:rPr>
      </w:pPr>
    </w:p>
    <w:p w14:paraId="4F8829EA" w14:textId="77777777" w:rsidR="0032508C" w:rsidRPr="0070253D" w:rsidRDefault="0032508C" w:rsidP="0032508C">
      <w:pPr>
        <w:jc w:val="both"/>
        <w:rPr>
          <w:rFonts w:asciiTheme="minorHAnsi" w:hAnsiTheme="minorHAnsi" w:cstheme="minorHAnsi"/>
          <w:noProof/>
          <w:sz w:val="22"/>
          <w:szCs w:val="22"/>
          <w:lang w:val="ro-RO"/>
        </w:rPr>
      </w:pPr>
    </w:p>
    <w:p w14:paraId="35BCCCC7" w14:textId="77777777" w:rsidR="0032508C" w:rsidRPr="0070253D" w:rsidRDefault="0032508C" w:rsidP="0032508C">
      <w:pPr>
        <w:jc w:val="both"/>
        <w:rPr>
          <w:rFonts w:asciiTheme="minorHAnsi" w:hAnsiTheme="minorHAnsi" w:cstheme="minorHAnsi"/>
          <w:noProof/>
          <w:sz w:val="22"/>
          <w:szCs w:val="22"/>
          <w:lang w:val="sr-Cyrl-CS"/>
        </w:rPr>
      </w:pPr>
    </w:p>
    <w:p w14:paraId="2708AECF" w14:textId="77777777" w:rsidR="0032508C" w:rsidRPr="0070253D" w:rsidRDefault="0032508C" w:rsidP="0032508C">
      <w:pPr>
        <w:jc w:val="both"/>
        <w:rPr>
          <w:rFonts w:asciiTheme="minorHAnsi" w:hAnsiTheme="minorHAnsi" w:cstheme="minorHAnsi"/>
          <w:noProof/>
          <w:sz w:val="22"/>
          <w:szCs w:val="22"/>
          <w:lang w:val="sr-Cyrl-CS"/>
        </w:rPr>
      </w:pPr>
    </w:p>
    <w:p w14:paraId="1326FDBD" w14:textId="77777777" w:rsidR="0032508C" w:rsidRPr="0070253D" w:rsidRDefault="0032508C" w:rsidP="0032508C">
      <w:pPr>
        <w:jc w:val="both"/>
        <w:rPr>
          <w:rFonts w:asciiTheme="minorHAnsi" w:hAnsiTheme="minorHAnsi" w:cstheme="minorHAnsi"/>
          <w:noProof/>
          <w:sz w:val="22"/>
          <w:szCs w:val="22"/>
          <w:lang w:val="sr-Cyrl-CS"/>
        </w:rPr>
      </w:pPr>
    </w:p>
    <w:p w14:paraId="59E0FA86" w14:textId="77777777" w:rsidR="0032508C" w:rsidRPr="0070253D" w:rsidRDefault="0032508C" w:rsidP="0032508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32508C" w:rsidRPr="0070253D" w14:paraId="06B770FC" w14:textId="77777777" w:rsidTr="00037824">
        <w:tc>
          <w:tcPr>
            <w:tcW w:w="3320" w:type="dxa"/>
          </w:tcPr>
          <w:p w14:paraId="26F7CFBB" w14:textId="77777777" w:rsidR="0032508C" w:rsidRPr="0070253D" w:rsidRDefault="0032508C"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0BE905BD" w14:textId="77777777" w:rsidR="0032508C" w:rsidRPr="0070253D" w:rsidRDefault="0032508C" w:rsidP="00037824">
            <w:pPr>
              <w:jc w:val="both"/>
              <w:rPr>
                <w:rFonts w:asciiTheme="minorHAnsi" w:hAnsiTheme="minorHAnsi" w:cstheme="minorHAnsi"/>
                <w:noProof/>
                <w:sz w:val="22"/>
                <w:szCs w:val="22"/>
                <w:lang w:val="sr-Cyrl-CS"/>
              </w:rPr>
            </w:pPr>
          </w:p>
          <w:p w14:paraId="058DDE1C" w14:textId="77777777" w:rsidR="0032508C" w:rsidRPr="0070253D" w:rsidRDefault="0032508C" w:rsidP="00037824">
            <w:pPr>
              <w:jc w:val="both"/>
              <w:rPr>
                <w:rFonts w:asciiTheme="minorHAnsi" w:hAnsiTheme="minorHAnsi" w:cstheme="minorHAnsi"/>
                <w:noProof/>
                <w:sz w:val="22"/>
                <w:szCs w:val="22"/>
                <w:lang w:val="sr-Cyrl-CS"/>
              </w:rPr>
            </w:pPr>
          </w:p>
          <w:p w14:paraId="2E8E7F5C" w14:textId="77777777" w:rsidR="0032508C" w:rsidRPr="0070253D" w:rsidRDefault="0032508C" w:rsidP="00037824">
            <w:pPr>
              <w:jc w:val="both"/>
              <w:rPr>
                <w:rFonts w:asciiTheme="minorHAnsi" w:hAnsiTheme="minorHAnsi" w:cstheme="minorHAnsi"/>
                <w:noProof/>
                <w:sz w:val="22"/>
                <w:szCs w:val="22"/>
                <w:lang w:val="sr-Cyrl-CS"/>
              </w:rPr>
            </w:pPr>
          </w:p>
          <w:p w14:paraId="2BB8C630" w14:textId="77777777" w:rsidR="0032508C" w:rsidRPr="0070253D" w:rsidRDefault="0032508C"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6A97EA24" w14:textId="77777777" w:rsidR="0032508C" w:rsidRPr="0070253D" w:rsidRDefault="0032508C"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60FE4496" w14:textId="77777777" w:rsidR="0032508C" w:rsidRPr="0070253D" w:rsidRDefault="0032508C"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159A22B5" w14:textId="77777777" w:rsidR="0032508C" w:rsidRPr="0070253D" w:rsidRDefault="0032508C" w:rsidP="00037824">
            <w:pPr>
              <w:jc w:val="right"/>
              <w:rPr>
                <w:rFonts w:asciiTheme="minorHAnsi" w:hAnsiTheme="minorHAnsi" w:cstheme="minorHAnsi"/>
                <w:noProof/>
                <w:sz w:val="22"/>
                <w:szCs w:val="22"/>
                <w:lang w:val="sr-Cyrl-CS"/>
              </w:rPr>
            </w:pPr>
          </w:p>
          <w:p w14:paraId="55324907" w14:textId="77777777" w:rsidR="0032508C" w:rsidRPr="0070253D" w:rsidRDefault="0032508C" w:rsidP="00037824">
            <w:pPr>
              <w:jc w:val="right"/>
              <w:rPr>
                <w:rFonts w:asciiTheme="minorHAnsi" w:hAnsiTheme="minorHAnsi" w:cstheme="minorHAnsi"/>
                <w:noProof/>
                <w:sz w:val="22"/>
                <w:szCs w:val="22"/>
                <w:lang w:val="sr-Cyrl-CS"/>
              </w:rPr>
            </w:pPr>
          </w:p>
          <w:p w14:paraId="05287221" w14:textId="77777777" w:rsidR="0032508C" w:rsidRPr="0070253D" w:rsidRDefault="0032508C" w:rsidP="00037824">
            <w:pPr>
              <w:jc w:val="right"/>
              <w:rPr>
                <w:rFonts w:asciiTheme="minorHAnsi" w:hAnsiTheme="minorHAnsi" w:cstheme="minorHAnsi"/>
                <w:noProof/>
                <w:sz w:val="22"/>
                <w:szCs w:val="22"/>
                <w:lang w:val="sr-Cyrl-CS"/>
              </w:rPr>
            </w:pPr>
          </w:p>
          <w:p w14:paraId="7BAF14A1" w14:textId="77777777" w:rsidR="0032508C" w:rsidRPr="0070253D" w:rsidRDefault="0032508C"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467616D7" w14:textId="77777777" w:rsidR="006B34D0" w:rsidRPr="0070253D" w:rsidRDefault="006B34D0" w:rsidP="006B34D0">
      <w:pPr>
        <w:jc w:val="center"/>
        <w:rPr>
          <w:rFonts w:asciiTheme="minorHAnsi" w:hAnsiTheme="minorHAnsi" w:cstheme="minorHAnsi"/>
          <w:b/>
          <w:noProof/>
          <w:sz w:val="22"/>
          <w:szCs w:val="22"/>
          <w:lang w:val="sr-Cyrl-CS"/>
        </w:rPr>
      </w:pPr>
    </w:p>
    <w:p w14:paraId="3B56FEC9" w14:textId="77777777" w:rsidR="00494033" w:rsidRPr="0070253D" w:rsidRDefault="00494033">
      <w:pPr>
        <w:suppressAutoHyphens w:val="0"/>
        <w:spacing w:after="200" w:line="276" w:lineRule="auto"/>
        <w:rPr>
          <w:rFonts w:asciiTheme="minorHAnsi" w:hAnsiTheme="minorHAnsi" w:cstheme="minorHAnsi"/>
          <w:b/>
          <w:noProof/>
          <w:sz w:val="22"/>
          <w:szCs w:val="22"/>
        </w:rPr>
      </w:pPr>
      <w:r w:rsidRPr="0070253D">
        <w:rPr>
          <w:rFonts w:asciiTheme="minorHAnsi" w:hAnsiTheme="minorHAnsi" w:cstheme="minorHAnsi"/>
          <w:b/>
          <w:noProof/>
          <w:sz w:val="22"/>
          <w:szCs w:val="22"/>
        </w:rPr>
        <w:br w:type="page"/>
      </w:r>
    </w:p>
    <w:p w14:paraId="13794634"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XI</w:t>
      </w:r>
      <w:r w:rsidR="006B34D0" w:rsidRPr="0070253D">
        <w:rPr>
          <w:rFonts w:asciiTheme="minorHAnsi" w:hAnsiTheme="minorHAnsi" w:cstheme="minorHAnsi"/>
          <w:b/>
          <w:noProof/>
          <w:sz w:val="22"/>
          <w:szCs w:val="22"/>
          <w:lang w:val="sr-Cyrl-CS"/>
        </w:rPr>
        <w:t xml:space="preserve"> ОБРАЗАЦ ИЗЈАВЕ О НЕЗАВИСНОЈ ПОНУДИ</w:t>
      </w:r>
    </w:p>
    <w:p w14:paraId="2E8702EC" w14:textId="77777777" w:rsidR="006B34D0" w:rsidRPr="0070253D" w:rsidRDefault="006B34D0" w:rsidP="006B34D0">
      <w:pPr>
        <w:jc w:val="both"/>
        <w:rPr>
          <w:rFonts w:asciiTheme="minorHAnsi" w:hAnsiTheme="minorHAnsi" w:cstheme="minorHAnsi"/>
          <w:noProof/>
          <w:sz w:val="22"/>
          <w:szCs w:val="22"/>
          <w:lang w:val="sr-Cyrl-CS"/>
        </w:rPr>
      </w:pPr>
    </w:p>
    <w:p w14:paraId="0C87DCE6" w14:textId="77777777" w:rsidR="006B34D0" w:rsidRPr="0070253D" w:rsidRDefault="006B34D0" w:rsidP="006B34D0">
      <w:pPr>
        <w:jc w:val="both"/>
        <w:rPr>
          <w:rFonts w:asciiTheme="minorHAnsi" w:hAnsiTheme="minorHAnsi" w:cstheme="minorHAnsi"/>
          <w:noProof/>
          <w:sz w:val="22"/>
          <w:szCs w:val="22"/>
          <w:lang w:val="sr-Cyrl-CS"/>
        </w:rPr>
      </w:pPr>
    </w:p>
    <w:p w14:paraId="533209C4" w14:textId="77777777" w:rsidR="00494033" w:rsidRPr="0070253D" w:rsidRDefault="00494033" w:rsidP="004940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 складу са чланом 26. Закона, </w:t>
      </w:r>
      <w:r w:rsidRPr="0070253D">
        <w:rPr>
          <w:rFonts w:asciiTheme="minorHAnsi" w:hAnsiTheme="minorHAnsi" w:cstheme="minorHAnsi"/>
          <w:noProof/>
          <w:sz w:val="22"/>
          <w:szCs w:val="22"/>
        </w:rPr>
        <w:t>__________________________________________________</w:t>
      </w:r>
      <w:r w:rsidRPr="0070253D">
        <w:rPr>
          <w:rFonts w:asciiTheme="minorHAnsi" w:hAnsiTheme="minorHAnsi" w:cstheme="minorHAnsi"/>
          <w:noProof/>
          <w:sz w:val="22"/>
          <w:szCs w:val="22"/>
          <w:lang w:val="sr-Cyrl-CS"/>
        </w:rPr>
        <w:t xml:space="preserve">даје: </w:t>
      </w:r>
    </w:p>
    <w:p w14:paraId="41AD9678" w14:textId="77777777" w:rsidR="00494033" w:rsidRPr="0070253D" w:rsidRDefault="00494033" w:rsidP="00494033">
      <w:pPr>
        <w:jc w:val="both"/>
        <w:rPr>
          <w:rFonts w:asciiTheme="minorHAnsi" w:hAnsiTheme="minorHAnsi" w:cstheme="minorHAnsi"/>
          <w:noProof/>
          <w:sz w:val="22"/>
          <w:szCs w:val="22"/>
          <w:lang w:val="sr-Cyrl-CS"/>
        </w:rPr>
      </w:pPr>
    </w:p>
    <w:p w14:paraId="3B725382" w14:textId="77777777" w:rsidR="00494033" w:rsidRPr="0070253D" w:rsidRDefault="00494033" w:rsidP="00494033">
      <w:pPr>
        <w:jc w:val="center"/>
        <w:rPr>
          <w:rFonts w:asciiTheme="minorHAnsi" w:hAnsiTheme="minorHAnsi" w:cstheme="minorHAnsi"/>
          <w:b/>
          <w:noProof/>
          <w:sz w:val="22"/>
          <w:szCs w:val="22"/>
          <w:lang w:val="sr-Cyrl-CS"/>
        </w:rPr>
      </w:pPr>
    </w:p>
    <w:p w14:paraId="2BFA7ADE" w14:textId="77777777" w:rsidR="00494033" w:rsidRPr="0070253D" w:rsidRDefault="00494033" w:rsidP="00494033">
      <w:pPr>
        <w:jc w:val="center"/>
        <w:rPr>
          <w:rFonts w:asciiTheme="minorHAnsi" w:hAnsiTheme="minorHAnsi" w:cstheme="minorHAnsi"/>
          <w:b/>
          <w:noProof/>
          <w:sz w:val="22"/>
          <w:szCs w:val="22"/>
          <w:lang w:val="sr-Cyrl-CS"/>
        </w:rPr>
      </w:pPr>
    </w:p>
    <w:p w14:paraId="43486BEB" w14:textId="77777777" w:rsidR="00494033" w:rsidRPr="0070253D" w:rsidRDefault="00494033" w:rsidP="00494033">
      <w:pPr>
        <w:jc w:val="center"/>
        <w:rPr>
          <w:rFonts w:asciiTheme="minorHAnsi" w:hAnsiTheme="minorHAnsi" w:cstheme="minorHAnsi"/>
          <w:b/>
          <w:noProof/>
          <w:sz w:val="22"/>
          <w:szCs w:val="22"/>
          <w:lang w:val="sr-Cyrl-CS"/>
        </w:rPr>
      </w:pPr>
    </w:p>
    <w:p w14:paraId="4C60E4F8" w14:textId="77777777" w:rsidR="00494033" w:rsidRPr="0070253D" w:rsidRDefault="00494033" w:rsidP="00494033">
      <w:pPr>
        <w:jc w:val="center"/>
        <w:rPr>
          <w:rFonts w:asciiTheme="minorHAnsi" w:hAnsiTheme="minorHAnsi" w:cstheme="minorHAnsi"/>
          <w:b/>
          <w:noProof/>
          <w:sz w:val="22"/>
          <w:szCs w:val="22"/>
          <w:lang w:val="sr-Cyrl-CS"/>
        </w:rPr>
      </w:pPr>
    </w:p>
    <w:p w14:paraId="3C3CECB0" w14:textId="77777777" w:rsidR="00494033" w:rsidRPr="0070253D" w:rsidRDefault="00494033" w:rsidP="00494033">
      <w:pPr>
        <w:jc w:val="center"/>
        <w:rPr>
          <w:rFonts w:asciiTheme="minorHAnsi" w:hAnsiTheme="minorHAnsi" w:cstheme="minorHAnsi"/>
          <w:b/>
          <w:noProof/>
          <w:sz w:val="22"/>
          <w:szCs w:val="22"/>
          <w:lang w:val="sr-Cyrl-CS"/>
        </w:rPr>
      </w:pPr>
    </w:p>
    <w:p w14:paraId="0850F9AD" w14:textId="77777777" w:rsidR="00494033" w:rsidRPr="0070253D" w:rsidRDefault="00494033" w:rsidP="00494033">
      <w:pPr>
        <w:jc w:val="center"/>
        <w:rPr>
          <w:rFonts w:asciiTheme="minorHAnsi" w:hAnsiTheme="minorHAnsi" w:cstheme="minorHAnsi"/>
          <w:b/>
          <w:noProof/>
          <w:sz w:val="22"/>
          <w:szCs w:val="22"/>
          <w:lang w:val="sr-Cyrl-CS"/>
        </w:rPr>
      </w:pPr>
    </w:p>
    <w:p w14:paraId="25871E3E" w14:textId="77777777" w:rsidR="00494033" w:rsidRPr="0070253D" w:rsidRDefault="00494033" w:rsidP="00494033">
      <w:pPr>
        <w:jc w:val="center"/>
        <w:rPr>
          <w:rFonts w:asciiTheme="minorHAnsi" w:hAnsiTheme="minorHAnsi" w:cstheme="minorHAnsi"/>
          <w:b/>
          <w:noProof/>
          <w:sz w:val="22"/>
          <w:szCs w:val="22"/>
          <w:lang w:val="sr-Cyrl-CS"/>
        </w:rPr>
      </w:pPr>
    </w:p>
    <w:p w14:paraId="4B9FF36F" w14:textId="77777777" w:rsidR="00494033" w:rsidRPr="0070253D" w:rsidRDefault="00494033" w:rsidP="00494033">
      <w:pPr>
        <w:jc w:val="center"/>
        <w:rPr>
          <w:rFonts w:asciiTheme="minorHAnsi" w:hAnsiTheme="minorHAnsi" w:cstheme="minorHAnsi"/>
          <w:b/>
          <w:noProof/>
          <w:sz w:val="22"/>
          <w:szCs w:val="22"/>
          <w:lang w:val="sr-Cyrl-CS"/>
        </w:rPr>
      </w:pPr>
    </w:p>
    <w:p w14:paraId="524ACB08" w14:textId="77777777" w:rsidR="00494033" w:rsidRPr="0070253D" w:rsidRDefault="00494033" w:rsidP="00494033">
      <w:pPr>
        <w:jc w:val="center"/>
        <w:rPr>
          <w:rFonts w:asciiTheme="minorHAnsi" w:hAnsiTheme="minorHAnsi" w:cstheme="minorHAnsi"/>
          <w:b/>
          <w:noProof/>
          <w:sz w:val="22"/>
          <w:szCs w:val="22"/>
          <w:lang w:val="sr-Cyrl-CS"/>
        </w:rPr>
      </w:pPr>
    </w:p>
    <w:p w14:paraId="1A5BC65A" w14:textId="77777777" w:rsidR="00494033" w:rsidRPr="0070253D" w:rsidRDefault="00494033" w:rsidP="00494033">
      <w:pPr>
        <w:jc w:val="center"/>
        <w:rPr>
          <w:rFonts w:asciiTheme="minorHAnsi" w:hAnsiTheme="minorHAnsi" w:cstheme="minorHAnsi"/>
          <w:b/>
          <w:noProof/>
          <w:sz w:val="22"/>
          <w:szCs w:val="22"/>
          <w:lang w:val="sr-Cyrl-CS"/>
        </w:rPr>
      </w:pPr>
    </w:p>
    <w:p w14:paraId="4DD5395F" w14:textId="77777777" w:rsidR="00494033" w:rsidRPr="0070253D" w:rsidRDefault="00494033" w:rsidP="00494033">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Изјаву</w:t>
      </w:r>
    </w:p>
    <w:p w14:paraId="0806C0B7" w14:textId="77777777" w:rsidR="00494033" w:rsidRPr="0070253D" w:rsidRDefault="00494033" w:rsidP="00494033">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О независној понуди</w:t>
      </w:r>
    </w:p>
    <w:p w14:paraId="061BDFBC" w14:textId="77777777" w:rsidR="00494033" w:rsidRPr="0070253D" w:rsidRDefault="00494033" w:rsidP="00494033">
      <w:pPr>
        <w:jc w:val="both"/>
        <w:rPr>
          <w:rFonts w:asciiTheme="minorHAnsi" w:hAnsiTheme="minorHAnsi" w:cstheme="minorHAnsi"/>
          <w:noProof/>
          <w:sz w:val="22"/>
          <w:szCs w:val="22"/>
          <w:lang w:val="sr-Cyrl-CS"/>
        </w:rPr>
      </w:pPr>
    </w:p>
    <w:p w14:paraId="7662EC10" w14:textId="49BC6D4D" w:rsidR="00494033" w:rsidRPr="0070253D" w:rsidRDefault="00494033" w:rsidP="004940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 пуном материјалном и кривичном одговорношћу потврђујем да сам понуду у поступку јавне набавке</w:t>
      </w:r>
      <w:r w:rsidR="0082056C" w:rsidRPr="0070253D">
        <w:rPr>
          <w:rFonts w:asciiTheme="minorHAnsi" w:hAnsiTheme="minorHAnsi" w:cstheme="minorHAnsi"/>
          <w:noProof/>
          <w:sz w:val="22"/>
          <w:szCs w:val="22"/>
          <w:lang w:val="sr-Cyrl-CS"/>
        </w:rPr>
        <w:t xml:space="preserve"> </w:t>
      </w:r>
      <w:r w:rsidR="0006258E" w:rsidRPr="0070253D">
        <w:rPr>
          <w:rFonts w:asciiTheme="minorHAnsi" w:hAnsiTheme="minorHAnsi" w:cstheme="minorHAnsi"/>
          <w:b/>
          <w:noProof/>
          <w:sz w:val="22"/>
          <w:szCs w:val="22"/>
          <w:lang w:val="sr-Cyrl-CS"/>
        </w:rPr>
        <w:t>добара</w:t>
      </w:r>
      <w:r w:rsidRPr="0070253D">
        <w:rPr>
          <w:rFonts w:asciiTheme="minorHAnsi" w:hAnsiTheme="minorHAnsi" w:cstheme="minorHAnsi"/>
          <w:b/>
          <w:noProof/>
          <w:sz w:val="22"/>
          <w:szCs w:val="22"/>
          <w:lang w:val="sr-Cyrl-CS"/>
        </w:rPr>
        <w:t xml:space="preserve"> – </w:t>
      </w:r>
      <w:r w:rsidR="0020576C">
        <w:rPr>
          <w:rFonts w:asciiTheme="minorHAnsi" w:hAnsiTheme="minorHAnsi" w:cstheme="minorHAnsi"/>
          <w:b/>
          <w:noProof/>
          <w:sz w:val="22"/>
          <w:szCs w:val="22"/>
          <w:lang w:val="sr-Cyrl-CS"/>
        </w:rPr>
        <w:t>Набавка електричних апарата за домаћинство – Машина за црно посуђе</w:t>
      </w:r>
      <w:r w:rsidR="005660DF"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ЈН 8/2020</w:t>
      </w:r>
      <w:r w:rsidRPr="0070253D">
        <w:rPr>
          <w:rFonts w:asciiTheme="minorHAnsi" w:hAnsiTheme="minorHAnsi" w:cstheme="minorHAnsi"/>
          <w:b/>
          <w:noProof/>
          <w:sz w:val="22"/>
          <w:szCs w:val="22"/>
          <w:lang w:val="sr-Cyrl-CS"/>
        </w:rPr>
        <w:t>,</w:t>
      </w:r>
      <w:r w:rsidRPr="0070253D">
        <w:rPr>
          <w:rFonts w:asciiTheme="minorHAnsi" w:hAnsiTheme="minorHAnsi" w:cstheme="minorHAnsi"/>
          <w:noProof/>
          <w:sz w:val="22"/>
          <w:szCs w:val="22"/>
          <w:lang w:val="sr-Cyrl-CS"/>
        </w:rPr>
        <w:t xml:space="preserve"> поднео независно, без договора са другим понуђачима или заинтересованим лицима.</w:t>
      </w:r>
    </w:p>
    <w:p w14:paraId="4C070791" w14:textId="77777777" w:rsidR="00494033" w:rsidRPr="0070253D" w:rsidRDefault="00494033" w:rsidP="00494033">
      <w:pPr>
        <w:jc w:val="both"/>
        <w:rPr>
          <w:rFonts w:asciiTheme="minorHAnsi" w:hAnsiTheme="minorHAnsi" w:cstheme="minorHAnsi"/>
          <w:noProof/>
          <w:sz w:val="22"/>
          <w:szCs w:val="22"/>
          <w:lang w:val="sr-Cyrl-CS"/>
        </w:rPr>
      </w:pPr>
    </w:p>
    <w:p w14:paraId="44BA12ED" w14:textId="77777777" w:rsidR="00494033" w:rsidRPr="0070253D" w:rsidRDefault="00494033" w:rsidP="00494033">
      <w:pPr>
        <w:jc w:val="both"/>
        <w:rPr>
          <w:rFonts w:asciiTheme="minorHAnsi" w:hAnsiTheme="minorHAnsi" w:cstheme="minorHAnsi"/>
          <w:noProof/>
          <w:sz w:val="22"/>
          <w:szCs w:val="22"/>
          <w:lang w:val="sr-Cyrl-CS"/>
        </w:rPr>
      </w:pPr>
    </w:p>
    <w:p w14:paraId="3174F25A" w14:textId="77777777" w:rsidR="00494033" w:rsidRPr="0070253D" w:rsidRDefault="00494033" w:rsidP="00494033">
      <w:pPr>
        <w:jc w:val="both"/>
        <w:rPr>
          <w:rFonts w:asciiTheme="minorHAnsi" w:hAnsiTheme="minorHAnsi" w:cstheme="minorHAnsi"/>
          <w:noProof/>
          <w:sz w:val="22"/>
          <w:szCs w:val="22"/>
          <w:lang w:val="sr-Cyrl-CS"/>
        </w:rPr>
      </w:pPr>
    </w:p>
    <w:p w14:paraId="6E8241E1" w14:textId="77777777" w:rsidR="00494033" w:rsidRPr="0070253D" w:rsidRDefault="00494033" w:rsidP="00494033">
      <w:pPr>
        <w:jc w:val="both"/>
        <w:rPr>
          <w:rFonts w:asciiTheme="minorHAnsi" w:hAnsiTheme="minorHAnsi" w:cstheme="minorHAnsi"/>
          <w:noProof/>
          <w:sz w:val="22"/>
          <w:szCs w:val="22"/>
          <w:lang w:val="sr-Cyrl-CS"/>
        </w:rPr>
      </w:pPr>
    </w:p>
    <w:p w14:paraId="1626571E" w14:textId="77777777" w:rsidR="00494033" w:rsidRPr="0070253D" w:rsidRDefault="00494033" w:rsidP="00494033">
      <w:pPr>
        <w:jc w:val="both"/>
        <w:rPr>
          <w:rFonts w:asciiTheme="minorHAnsi" w:hAnsiTheme="minorHAnsi" w:cstheme="minorHAnsi"/>
          <w:noProof/>
          <w:sz w:val="22"/>
          <w:szCs w:val="22"/>
          <w:lang w:val="sr-Cyrl-CS"/>
        </w:rPr>
      </w:pPr>
    </w:p>
    <w:p w14:paraId="57E8CF79" w14:textId="77777777" w:rsidR="00494033" w:rsidRPr="0070253D" w:rsidRDefault="00494033" w:rsidP="00494033">
      <w:pPr>
        <w:jc w:val="both"/>
        <w:rPr>
          <w:rFonts w:asciiTheme="minorHAnsi" w:hAnsiTheme="minorHAnsi" w:cstheme="minorHAnsi"/>
          <w:noProof/>
          <w:sz w:val="22"/>
          <w:szCs w:val="22"/>
          <w:lang w:val="sr-Cyrl-CS"/>
        </w:rPr>
      </w:pPr>
    </w:p>
    <w:p w14:paraId="196C29EE" w14:textId="77777777" w:rsidR="00494033" w:rsidRPr="0070253D" w:rsidRDefault="00494033" w:rsidP="00494033">
      <w:pPr>
        <w:jc w:val="both"/>
        <w:rPr>
          <w:rFonts w:asciiTheme="minorHAnsi" w:hAnsiTheme="minorHAnsi" w:cstheme="minorHAnsi"/>
          <w:noProof/>
          <w:sz w:val="22"/>
          <w:szCs w:val="22"/>
          <w:lang w:val="sr-Cyrl-CS"/>
        </w:rPr>
      </w:pPr>
    </w:p>
    <w:p w14:paraId="6591422F" w14:textId="77777777" w:rsidR="00494033" w:rsidRPr="0070253D" w:rsidRDefault="00494033" w:rsidP="00494033">
      <w:pPr>
        <w:jc w:val="both"/>
        <w:rPr>
          <w:rFonts w:asciiTheme="minorHAnsi" w:hAnsiTheme="minorHAnsi" w:cstheme="minorHAnsi"/>
          <w:noProof/>
          <w:sz w:val="22"/>
          <w:szCs w:val="22"/>
          <w:lang w:val="sr-Cyrl-CS"/>
        </w:rPr>
      </w:pPr>
    </w:p>
    <w:p w14:paraId="10A50428" w14:textId="77777777" w:rsidR="00494033" w:rsidRPr="0070253D" w:rsidRDefault="00494033" w:rsidP="00494033">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494033" w:rsidRPr="0070253D" w14:paraId="225A592A" w14:textId="77777777" w:rsidTr="00037824">
        <w:tc>
          <w:tcPr>
            <w:tcW w:w="3320" w:type="dxa"/>
          </w:tcPr>
          <w:p w14:paraId="259D2868"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1923E843" w14:textId="77777777" w:rsidR="00494033" w:rsidRPr="0070253D" w:rsidRDefault="00494033" w:rsidP="00037824">
            <w:pPr>
              <w:jc w:val="both"/>
              <w:rPr>
                <w:rFonts w:asciiTheme="minorHAnsi" w:hAnsiTheme="minorHAnsi" w:cstheme="minorHAnsi"/>
                <w:noProof/>
                <w:sz w:val="22"/>
                <w:szCs w:val="22"/>
                <w:lang w:val="sr-Cyrl-CS"/>
              </w:rPr>
            </w:pPr>
          </w:p>
          <w:p w14:paraId="11921AF3" w14:textId="77777777" w:rsidR="00494033" w:rsidRPr="0070253D" w:rsidRDefault="00494033" w:rsidP="00037824">
            <w:pPr>
              <w:jc w:val="both"/>
              <w:rPr>
                <w:rFonts w:asciiTheme="minorHAnsi" w:hAnsiTheme="minorHAnsi" w:cstheme="minorHAnsi"/>
                <w:noProof/>
                <w:sz w:val="22"/>
                <w:szCs w:val="22"/>
                <w:lang w:val="sr-Cyrl-CS"/>
              </w:rPr>
            </w:pPr>
          </w:p>
          <w:p w14:paraId="2D209021" w14:textId="77777777" w:rsidR="00494033" w:rsidRPr="0070253D" w:rsidRDefault="00494033" w:rsidP="00037824">
            <w:pPr>
              <w:jc w:val="both"/>
              <w:rPr>
                <w:rFonts w:asciiTheme="minorHAnsi" w:hAnsiTheme="minorHAnsi" w:cstheme="minorHAnsi"/>
                <w:noProof/>
                <w:sz w:val="22"/>
                <w:szCs w:val="22"/>
                <w:lang w:val="sr-Cyrl-CS"/>
              </w:rPr>
            </w:pPr>
          </w:p>
          <w:p w14:paraId="55461023"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7BE5F9DC" w14:textId="77777777" w:rsidR="00494033" w:rsidRPr="0070253D" w:rsidRDefault="00494033"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40AF6362"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23848730" w14:textId="77777777" w:rsidR="00494033" w:rsidRPr="0070253D" w:rsidRDefault="00494033" w:rsidP="00037824">
            <w:pPr>
              <w:jc w:val="right"/>
              <w:rPr>
                <w:rFonts w:asciiTheme="minorHAnsi" w:hAnsiTheme="minorHAnsi" w:cstheme="minorHAnsi"/>
                <w:noProof/>
                <w:sz w:val="22"/>
                <w:szCs w:val="22"/>
                <w:lang w:val="sr-Cyrl-CS"/>
              </w:rPr>
            </w:pPr>
          </w:p>
          <w:p w14:paraId="2E42F516" w14:textId="77777777" w:rsidR="00494033" w:rsidRPr="0070253D" w:rsidRDefault="00494033" w:rsidP="00037824">
            <w:pPr>
              <w:jc w:val="right"/>
              <w:rPr>
                <w:rFonts w:asciiTheme="minorHAnsi" w:hAnsiTheme="minorHAnsi" w:cstheme="minorHAnsi"/>
                <w:noProof/>
                <w:sz w:val="22"/>
                <w:szCs w:val="22"/>
                <w:lang w:val="sr-Cyrl-CS"/>
              </w:rPr>
            </w:pPr>
          </w:p>
          <w:p w14:paraId="59C10CC1" w14:textId="77777777" w:rsidR="00494033" w:rsidRPr="0070253D" w:rsidRDefault="00494033" w:rsidP="00037824">
            <w:pPr>
              <w:jc w:val="right"/>
              <w:rPr>
                <w:rFonts w:asciiTheme="minorHAnsi" w:hAnsiTheme="minorHAnsi" w:cstheme="minorHAnsi"/>
                <w:noProof/>
                <w:sz w:val="22"/>
                <w:szCs w:val="22"/>
                <w:lang w:val="sr-Cyrl-CS"/>
              </w:rPr>
            </w:pPr>
          </w:p>
          <w:p w14:paraId="5E13380E"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7F1B5F32" w14:textId="77777777" w:rsidR="00494033" w:rsidRPr="0070253D" w:rsidRDefault="00494033" w:rsidP="00494033">
      <w:pPr>
        <w:jc w:val="both"/>
        <w:rPr>
          <w:rFonts w:asciiTheme="minorHAnsi" w:hAnsiTheme="minorHAnsi" w:cstheme="minorHAnsi"/>
          <w:noProof/>
          <w:sz w:val="22"/>
          <w:szCs w:val="22"/>
          <w:lang w:val="sr-Cyrl-CS"/>
        </w:rPr>
      </w:pPr>
    </w:p>
    <w:p w14:paraId="581FF12E" w14:textId="77777777" w:rsidR="00494033" w:rsidRPr="0070253D" w:rsidRDefault="00494033" w:rsidP="00494033">
      <w:pPr>
        <w:jc w:val="both"/>
        <w:rPr>
          <w:rFonts w:asciiTheme="minorHAnsi" w:hAnsiTheme="minorHAnsi" w:cstheme="minorHAnsi"/>
          <w:noProof/>
          <w:sz w:val="22"/>
          <w:szCs w:val="22"/>
          <w:lang w:val="sr-Cyrl-CS"/>
        </w:rPr>
      </w:pPr>
    </w:p>
    <w:p w14:paraId="5C7460D4" w14:textId="77777777" w:rsidR="00494033" w:rsidRPr="0070253D" w:rsidRDefault="00494033"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Напомена: 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14:paraId="77B38D2A" w14:textId="77777777" w:rsidR="006B34D0" w:rsidRPr="0070253D" w:rsidRDefault="00494033"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3E3B7088"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0958D705"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303D847A"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431015DC"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5B237515"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7A4F9080"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59677197" w14:textId="77777777" w:rsidR="003E4550" w:rsidRDefault="003E4550" w:rsidP="006B34D0">
      <w:pPr>
        <w:jc w:val="center"/>
        <w:rPr>
          <w:rFonts w:asciiTheme="minorHAnsi" w:hAnsiTheme="minorHAnsi" w:cstheme="minorHAnsi"/>
          <w:b/>
          <w:noProof/>
          <w:color w:val="000000" w:themeColor="text1"/>
          <w:sz w:val="22"/>
          <w:szCs w:val="22"/>
          <w:lang w:val="sr-Cyrl-CS"/>
        </w:rPr>
      </w:pPr>
    </w:p>
    <w:p w14:paraId="707D87B1" w14:textId="77777777" w:rsidR="006B34D0" w:rsidRPr="0070253D" w:rsidRDefault="006B34D0" w:rsidP="006B34D0">
      <w:pPr>
        <w:jc w:val="center"/>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X</w:t>
      </w:r>
      <w:r w:rsidR="0017203D" w:rsidRPr="0070253D">
        <w:rPr>
          <w:rFonts w:asciiTheme="minorHAnsi" w:hAnsiTheme="minorHAnsi" w:cstheme="minorHAnsi"/>
          <w:b/>
          <w:noProof/>
          <w:color w:val="000000" w:themeColor="text1"/>
          <w:sz w:val="22"/>
          <w:szCs w:val="22"/>
        </w:rPr>
        <w:t>II</w:t>
      </w:r>
      <w:r w:rsidRPr="0070253D">
        <w:rPr>
          <w:rFonts w:asciiTheme="minorHAnsi" w:hAnsiTheme="minorHAnsi" w:cstheme="minorHAnsi"/>
          <w:b/>
          <w:noProof/>
          <w:color w:val="000000" w:themeColor="text1"/>
          <w:sz w:val="22"/>
          <w:szCs w:val="22"/>
          <w:lang w:val="sr-Cyrl-CS"/>
        </w:rPr>
        <w:t xml:space="preserve"> ОБРАЗАЦ ИЗЈАВЕ О ПОШТОВАЊУ ОБАВЕЗА И НЕПОСТОЈАЊА ЗАБРАНЕ ИЗ ЧЛ. 75. СТ. 2. ЗАКОНА</w:t>
      </w:r>
    </w:p>
    <w:p w14:paraId="1ACB8957" w14:textId="77777777" w:rsidR="006B34D0" w:rsidRPr="0070253D" w:rsidRDefault="006B34D0" w:rsidP="006B34D0">
      <w:pPr>
        <w:rPr>
          <w:rFonts w:asciiTheme="minorHAnsi" w:hAnsiTheme="minorHAnsi" w:cstheme="minorHAnsi"/>
          <w:b/>
          <w:noProof/>
          <w:color w:val="000000" w:themeColor="text1"/>
          <w:sz w:val="22"/>
          <w:szCs w:val="22"/>
          <w:lang w:val="sr-Cyrl-CS"/>
        </w:rPr>
      </w:pPr>
    </w:p>
    <w:p w14:paraId="0D6081C9" w14:textId="77777777" w:rsidR="006B34D0" w:rsidRPr="0070253D" w:rsidRDefault="006B34D0" w:rsidP="006B34D0">
      <w:pPr>
        <w:rPr>
          <w:rFonts w:asciiTheme="minorHAnsi" w:hAnsiTheme="minorHAnsi" w:cstheme="minorHAnsi"/>
          <w:b/>
          <w:noProof/>
          <w:color w:val="000000" w:themeColor="text1"/>
          <w:sz w:val="22"/>
          <w:szCs w:val="22"/>
          <w:lang w:val="sr-Cyrl-CS"/>
        </w:rPr>
      </w:pPr>
    </w:p>
    <w:p w14:paraId="4A5FB1D1"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У вези члана 75. став 2. Закона о јавним набавкама, као заступник понуђача дајем следећу </w:t>
      </w:r>
    </w:p>
    <w:p w14:paraId="543588CC"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24CDED34"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0B11975F"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3CE8C2D2"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886CBAE"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640A06F"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2857B471" w14:textId="77777777" w:rsidR="00494033" w:rsidRPr="0070253D" w:rsidRDefault="00494033" w:rsidP="00494033">
      <w:pPr>
        <w:jc w:val="center"/>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Изјаву</w:t>
      </w:r>
    </w:p>
    <w:p w14:paraId="47B21F1A" w14:textId="77777777" w:rsidR="00494033" w:rsidRPr="0070253D" w:rsidRDefault="00494033" w:rsidP="00494033">
      <w:pPr>
        <w:jc w:val="center"/>
        <w:rPr>
          <w:rFonts w:asciiTheme="minorHAnsi" w:hAnsiTheme="minorHAnsi" w:cstheme="minorHAnsi"/>
          <w:b/>
          <w:noProof/>
          <w:color w:val="000000" w:themeColor="text1"/>
          <w:sz w:val="22"/>
          <w:szCs w:val="22"/>
          <w:lang w:val="sr-Cyrl-CS"/>
        </w:rPr>
      </w:pPr>
    </w:p>
    <w:p w14:paraId="1760104C"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5B5E0402" w14:textId="648C5B99" w:rsidR="00494033" w:rsidRPr="0070253D" w:rsidRDefault="00494033" w:rsidP="0049403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Понуђач </w:t>
      </w:r>
      <w:r w:rsidRPr="0070253D">
        <w:rPr>
          <w:rFonts w:asciiTheme="minorHAnsi" w:hAnsiTheme="minorHAnsi" w:cstheme="minorHAnsi"/>
          <w:noProof/>
          <w:sz w:val="22"/>
          <w:szCs w:val="22"/>
        </w:rPr>
        <w:t>________________________________________________________</w:t>
      </w:r>
      <w:r w:rsidRPr="0070253D">
        <w:rPr>
          <w:rFonts w:asciiTheme="minorHAnsi" w:hAnsiTheme="minorHAnsi" w:cstheme="minorHAnsi"/>
          <w:noProof/>
          <w:color w:val="000000" w:themeColor="text1"/>
          <w:sz w:val="22"/>
          <w:szCs w:val="22"/>
          <w:lang w:val="sr-Cyrl-CS"/>
        </w:rPr>
        <w:t xml:space="preserve">у поступку јавне набавке </w:t>
      </w:r>
      <w:r w:rsidR="001D68B8" w:rsidRPr="0070253D">
        <w:rPr>
          <w:rFonts w:asciiTheme="minorHAnsi" w:hAnsiTheme="minorHAnsi" w:cstheme="minorHAnsi"/>
          <w:b/>
          <w:noProof/>
          <w:sz w:val="22"/>
          <w:szCs w:val="22"/>
          <w:lang w:val="sr-Cyrl-CS"/>
        </w:rPr>
        <w:t xml:space="preserve">добара – </w:t>
      </w:r>
      <w:r w:rsidR="0020576C">
        <w:rPr>
          <w:rFonts w:asciiTheme="minorHAnsi" w:hAnsiTheme="minorHAnsi" w:cstheme="minorHAnsi"/>
          <w:b/>
          <w:noProof/>
          <w:sz w:val="22"/>
          <w:szCs w:val="22"/>
          <w:lang w:val="sr-Cyrl-CS"/>
        </w:rPr>
        <w:t>Набавка електричних апарата за домаћинство – Машина за црно посуђе</w:t>
      </w:r>
      <w:r w:rsidR="001D68B8"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ЈН 8/2020</w:t>
      </w:r>
      <w:r w:rsidRPr="0070253D">
        <w:rPr>
          <w:rFonts w:asciiTheme="minorHAnsi" w:hAnsiTheme="minorHAnsi" w:cstheme="minorHAnsi"/>
          <w:noProof/>
          <w:color w:val="000000" w:themeColor="text1"/>
          <w:sz w:val="22"/>
          <w:szCs w:val="22"/>
          <w:lang w:val="sr-Cyrl-CS"/>
        </w:rPr>
        <w:t>, поштовао је обавезе које произлазе из важећих прописа о заштити на раду, запошљавању и условима рада, заштити животне средине и гарантујем да нема забрану обављања делатности која је на снази у време подношења понуде.</w:t>
      </w:r>
    </w:p>
    <w:p w14:paraId="40CC96BF"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03BFE4F2"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3BEDD4B"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C3C8E16"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3A23EE55" w14:textId="77777777" w:rsidR="003E4550" w:rsidRPr="0070253D" w:rsidRDefault="003E4550" w:rsidP="00494033">
      <w:pPr>
        <w:jc w:val="both"/>
        <w:rPr>
          <w:rFonts w:asciiTheme="minorHAnsi" w:hAnsiTheme="minorHAnsi" w:cstheme="minorHAnsi"/>
          <w:noProof/>
          <w:color w:val="000000" w:themeColor="text1"/>
          <w:sz w:val="22"/>
          <w:szCs w:val="22"/>
          <w:lang w:val="sr-Cyrl-CS"/>
        </w:rPr>
      </w:pPr>
    </w:p>
    <w:p w14:paraId="0F7B14F7"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FDFF249"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D5EE151"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BF6B193"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52072360"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6E504F2"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AFBA768" w14:textId="3B0D836C" w:rsidR="00494033" w:rsidRDefault="00494033" w:rsidP="00494033">
      <w:pPr>
        <w:jc w:val="both"/>
        <w:rPr>
          <w:rFonts w:asciiTheme="minorHAnsi" w:hAnsiTheme="minorHAnsi" w:cstheme="minorHAnsi"/>
          <w:noProof/>
          <w:color w:val="000000" w:themeColor="text1"/>
          <w:sz w:val="22"/>
          <w:szCs w:val="22"/>
          <w:lang w:val="sr-Cyrl-CS"/>
        </w:rPr>
      </w:pPr>
    </w:p>
    <w:p w14:paraId="1077A9F8" w14:textId="59C03980" w:rsidR="00271C3C" w:rsidRDefault="00271C3C" w:rsidP="00494033">
      <w:pPr>
        <w:jc w:val="both"/>
        <w:rPr>
          <w:rFonts w:asciiTheme="minorHAnsi" w:hAnsiTheme="minorHAnsi" w:cstheme="minorHAnsi"/>
          <w:noProof/>
          <w:color w:val="000000" w:themeColor="text1"/>
          <w:sz w:val="22"/>
          <w:szCs w:val="22"/>
          <w:lang w:val="sr-Cyrl-CS"/>
        </w:rPr>
      </w:pPr>
    </w:p>
    <w:p w14:paraId="3E6ADC5C" w14:textId="24948EBD" w:rsidR="00271C3C" w:rsidRDefault="00271C3C" w:rsidP="00494033">
      <w:pPr>
        <w:jc w:val="both"/>
        <w:rPr>
          <w:rFonts w:asciiTheme="minorHAnsi" w:hAnsiTheme="minorHAnsi" w:cstheme="minorHAnsi"/>
          <w:noProof/>
          <w:color w:val="000000" w:themeColor="text1"/>
          <w:sz w:val="22"/>
          <w:szCs w:val="22"/>
          <w:lang w:val="sr-Cyrl-CS"/>
        </w:rPr>
      </w:pPr>
    </w:p>
    <w:p w14:paraId="7234AFEA" w14:textId="6A4D9A3E" w:rsidR="00271C3C" w:rsidRDefault="00271C3C" w:rsidP="00494033">
      <w:pPr>
        <w:jc w:val="both"/>
        <w:rPr>
          <w:rFonts w:asciiTheme="minorHAnsi" w:hAnsiTheme="minorHAnsi" w:cstheme="minorHAnsi"/>
          <w:noProof/>
          <w:color w:val="000000" w:themeColor="text1"/>
          <w:sz w:val="22"/>
          <w:szCs w:val="22"/>
          <w:lang w:val="sr-Cyrl-CS"/>
        </w:rPr>
      </w:pPr>
    </w:p>
    <w:p w14:paraId="3E232EA4" w14:textId="66C1158E" w:rsidR="00271C3C" w:rsidRDefault="00271C3C" w:rsidP="00494033">
      <w:pPr>
        <w:jc w:val="both"/>
        <w:rPr>
          <w:rFonts w:asciiTheme="minorHAnsi" w:hAnsiTheme="minorHAnsi" w:cstheme="minorHAnsi"/>
          <w:noProof/>
          <w:color w:val="000000" w:themeColor="text1"/>
          <w:sz w:val="22"/>
          <w:szCs w:val="22"/>
          <w:lang w:val="sr-Cyrl-CS"/>
        </w:rPr>
      </w:pPr>
    </w:p>
    <w:p w14:paraId="1864C979" w14:textId="6D91D51C" w:rsidR="00271C3C" w:rsidRDefault="00271C3C" w:rsidP="00494033">
      <w:pPr>
        <w:jc w:val="both"/>
        <w:rPr>
          <w:rFonts w:asciiTheme="minorHAnsi" w:hAnsiTheme="minorHAnsi" w:cstheme="minorHAnsi"/>
          <w:noProof/>
          <w:color w:val="000000" w:themeColor="text1"/>
          <w:sz w:val="22"/>
          <w:szCs w:val="22"/>
          <w:lang w:val="sr-Cyrl-CS"/>
        </w:rPr>
      </w:pPr>
    </w:p>
    <w:p w14:paraId="0EA98F2E" w14:textId="77777777" w:rsidR="00271C3C" w:rsidRPr="0070253D" w:rsidRDefault="00271C3C" w:rsidP="00494033">
      <w:pPr>
        <w:jc w:val="both"/>
        <w:rPr>
          <w:rFonts w:asciiTheme="minorHAnsi" w:hAnsiTheme="minorHAnsi" w:cstheme="minorHAnsi"/>
          <w:noProof/>
          <w:color w:val="000000" w:themeColor="text1"/>
          <w:sz w:val="22"/>
          <w:szCs w:val="22"/>
          <w:lang w:val="sr-Cyrl-CS"/>
        </w:rPr>
      </w:pPr>
    </w:p>
    <w:p w14:paraId="33522569"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494033" w:rsidRPr="0070253D" w14:paraId="0B4B89F1" w14:textId="77777777" w:rsidTr="00037824">
        <w:tc>
          <w:tcPr>
            <w:tcW w:w="3320" w:type="dxa"/>
          </w:tcPr>
          <w:p w14:paraId="717204CF"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3B8E15FB" w14:textId="77777777" w:rsidR="00494033" w:rsidRPr="0070253D" w:rsidRDefault="00494033" w:rsidP="00037824">
            <w:pPr>
              <w:jc w:val="both"/>
              <w:rPr>
                <w:rFonts w:asciiTheme="minorHAnsi" w:hAnsiTheme="minorHAnsi" w:cstheme="minorHAnsi"/>
                <w:noProof/>
                <w:sz w:val="22"/>
                <w:szCs w:val="22"/>
                <w:lang w:val="sr-Cyrl-CS"/>
              </w:rPr>
            </w:pPr>
          </w:p>
          <w:p w14:paraId="54EE0883" w14:textId="77777777" w:rsidR="00494033" w:rsidRPr="0070253D" w:rsidRDefault="00494033" w:rsidP="00037824">
            <w:pPr>
              <w:jc w:val="both"/>
              <w:rPr>
                <w:rFonts w:asciiTheme="minorHAnsi" w:hAnsiTheme="minorHAnsi" w:cstheme="minorHAnsi"/>
                <w:noProof/>
                <w:sz w:val="22"/>
                <w:szCs w:val="22"/>
                <w:lang w:val="sr-Cyrl-CS"/>
              </w:rPr>
            </w:pPr>
          </w:p>
          <w:p w14:paraId="4AC96A9F"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2C0C3838" w14:textId="77777777" w:rsidR="00494033" w:rsidRPr="0070253D" w:rsidRDefault="00494033"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6BD589BE"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26D080EE" w14:textId="77777777" w:rsidR="00494033" w:rsidRPr="0070253D" w:rsidRDefault="00494033" w:rsidP="00037824">
            <w:pPr>
              <w:jc w:val="right"/>
              <w:rPr>
                <w:rFonts w:asciiTheme="minorHAnsi" w:hAnsiTheme="minorHAnsi" w:cstheme="minorHAnsi"/>
                <w:noProof/>
                <w:sz w:val="22"/>
                <w:szCs w:val="22"/>
                <w:lang w:val="sr-Cyrl-CS"/>
              </w:rPr>
            </w:pPr>
          </w:p>
          <w:p w14:paraId="27EEE0F0" w14:textId="77777777" w:rsidR="00494033" w:rsidRPr="0070253D" w:rsidRDefault="00494033" w:rsidP="00037824">
            <w:pPr>
              <w:jc w:val="right"/>
              <w:rPr>
                <w:rFonts w:asciiTheme="minorHAnsi" w:hAnsiTheme="minorHAnsi" w:cstheme="minorHAnsi"/>
                <w:noProof/>
                <w:sz w:val="22"/>
                <w:szCs w:val="22"/>
                <w:lang w:val="sr-Cyrl-CS"/>
              </w:rPr>
            </w:pPr>
          </w:p>
          <w:p w14:paraId="12380CB0"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6BF79965"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14C4B666" w14:textId="77777777" w:rsidR="00494033" w:rsidRDefault="00494033" w:rsidP="00494033">
      <w:pPr>
        <w:jc w:val="both"/>
        <w:rPr>
          <w:rFonts w:asciiTheme="minorHAnsi" w:hAnsiTheme="minorHAnsi" w:cstheme="minorHAnsi"/>
          <w:noProof/>
          <w:color w:val="000000" w:themeColor="text1"/>
          <w:sz w:val="22"/>
          <w:szCs w:val="22"/>
          <w:lang w:val="sr-Cyrl-CS"/>
        </w:rPr>
      </w:pPr>
    </w:p>
    <w:p w14:paraId="59962086" w14:textId="77777777" w:rsidR="003E4550" w:rsidRDefault="003E4550" w:rsidP="00494033">
      <w:pPr>
        <w:jc w:val="both"/>
        <w:rPr>
          <w:rFonts w:asciiTheme="minorHAnsi" w:hAnsiTheme="minorHAnsi" w:cstheme="minorHAnsi"/>
          <w:noProof/>
          <w:color w:val="000000" w:themeColor="text1"/>
          <w:sz w:val="22"/>
          <w:szCs w:val="22"/>
          <w:lang w:val="sr-Cyrl-CS"/>
        </w:rPr>
      </w:pPr>
    </w:p>
    <w:p w14:paraId="6F6A9ABB" w14:textId="77777777" w:rsidR="003E4550" w:rsidRPr="0070253D" w:rsidRDefault="003E4550" w:rsidP="00494033">
      <w:pPr>
        <w:jc w:val="both"/>
        <w:rPr>
          <w:rFonts w:asciiTheme="minorHAnsi" w:hAnsiTheme="minorHAnsi" w:cstheme="minorHAnsi"/>
          <w:noProof/>
          <w:color w:val="000000" w:themeColor="text1"/>
          <w:sz w:val="22"/>
          <w:szCs w:val="22"/>
          <w:lang w:val="sr-Cyrl-CS"/>
        </w:rPr>
      </w:pPr>
    </w:p>
    <w:p w14:paraId="67BEE0E8" w14:textId="77777777" w:rsidR="00494033" w:rsidRPr="0070253D" w:rsidRDefault="00494033" w:rsidP="00494033">
      <w:pPr>
        <w:jc w:val="both"/>
        <w:rPr>
          <w:rFonts w:asciiTheme="minorHAnsi" w:hAnsiTheme="minorHAnsi" w:cstheme="minorHAnsi"/>
          <w:noProof/>
          <w:color w:val="000000" w:themeColor="text1"/>
          <w:sz w:val="22"/>
          <w:szCs w:val="22"/>
        </w:rPr>
      </w:pPr>
      <w:r w:rsidRPr="0070253D">
        <w:rPr>
          <w:rFonts w:asciiTheme="minorHAnsi" w:hAnsiTheme="minorHAnsi" w:cstheme="minorHAnsi"/>
          <w:noProof/>
          <w:color w:val="000000" w:themeColor="text1"/>
          <w:sz w:val="22"/>
          <w:szCs w:val="22"/>
          <w:lang w:val="sr-Cyrl-CS"/>
        </w:rPr>
        <w:t>Напомена: 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20C7108E" w14:textId="77777777" w:rsidR="00897B69" w:rsidRPr="0070253D" w:rsidRDefault="00897B69" w:rsidP="00494033">
      <w:pPr>
        <w:jc w:val="both"/>
        <w:rPr>
          <w:rFonts w:asciiTheme="minorHAnsi" w:hAnsiTheme="minorHAnsi" w:cstheme="minorHAnsi"/>
          <w:noProof/>
          <w:color w:val="000000" w:themeColor="text1"/>
          <w:sz w:val="22"/>
          <w:szCs w:val="22"/>
        </w:rPr>
      </w:pPr>
    </w:p>
    <w:sectPr w:rsidR="00897B69" w:rsidRPr="0070253D" w:rsidSect="000D36AD">
      <w:pgSz w:w="11906" w:h="16838" w:code="9"/>
      <w:pgMar w:top="851" w:right="1080" w:bottom="1440" w:left="1080" w:header="720" w:footer="393"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C9227" w14:textId="77777777" w:rsidR="0051053B" w:rsidRDefault="0051053B">
      <w:pPr>
        <w:spacing w:line="240" w:lineRule="auto"/>
      </w:pPr>
      <w:r>
        <w:separator/>
      </w:r>
    </w:p>
  </w:endnote>
  <w:endnote w:type="continuationSeparator" w:id="0">
    <w:p w14:paraId="1890A8C7" w14:textId="77777777" w:rsidR="0051053B" w:rsidRDefault="005105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ont31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auto"/>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31928" w14:textId="77777777" w:rsidR="00CC2E6E" w:rsidRPr="00247AA8" w:rsidRDefault="00CC2E6E" w:rsidP="00DA36C6">
    <w:pPr>
      <w:pStyle w:val="Footer"/>
      <w:jc w:val="center"/>
      <w:rPr>
        <w:b/>
      </w:rPr>
    </w:pPr>
  </w:p>
  <w:p w14:paraId="55B90EB6" w14:textId="77777777" w:rsidR="00CC2E6E" w:rsidRDefault="00CC2E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Svetlakoordinatnamreatabele1"/>
      <w:tblW w:w="5000" w:type="pct"/>
      <w:jc w:val="center"/>
      <w:tblLook w:val="0000" w:firstRow="0" w:lastRow="0" w:firstColumn="0" w:lastColumn="0" w:noHBand="0" w:noVBand="0"/>
    </w:tblPr>
    <w:tblGrid>
      <w:gridCol w:w="7603"/>
      <w:gridCol w:w="2359"/>
    </w:tblGrid>
    <w:tr w:rsidR="00CC2E6E" w:rsidRPr="00C33413" w14:paraId="4CC5B176" w14:textId="77777777" w:rsidTr="00DA36C6">
      <w:trPr>
        <w:trHeight w:val="656"/>
        <w:jc w:val="center"/>
      </w:trPr>
      <w:tc>
        <w:tcPr>
          <w:tcW w:w="3816" w:type="pct"/>
          <w:tcBorders>
            <w:top w:val="single" w:sz="4" w:space="0" w:color="000000"/>
            <w:left w:val="single" w:sz="4" w:space="0" w:color="000000"/>
            <w:bottom w:val="single" w:sz="4" w:space="0" w:color="000000"/>
            <w:right w:val="single" w:sz="4" w:space="0" w:color="000000"/>
          </w:tcBorders>
        </w:tcPr>
        <w:p w14:paraId="508D20CF" w14:textId="116FA4D7" w:rsidR="00CC2E6E" w:rsidRPr="00C33413" w:rsidRDefault="00CC2E6E" w:rsidP="00DA36C6">
          <w:pPr>
            <w:jc w:val="center"/>
            <w:rPr>
              <w:rFonts w:asciiTheme="minorHAnsi" w:hAnsiTheme="minorHAnsi" w:cstheme="minorHAnsi"/>
            </w:rPr>
          </w:pPr>
          <w:proofErr w:type="spellStart"/>
          <w:r w:rsidRPr="00C33413">
            <w:rPr>
              <w:rFonts w:asciiTheme="minorHAnsi" w:hAnsiTheme="minorHAnsi" w:cstheme="minorHAnsi"/>
            </w:rPr>
            <w:t>Конкурсна</w:t>
          </w:r>
          <w:proofErr w:type="spellEnd"/>
          <w:r>
            <w:rPr>
              <w:rFonts w:asciiTheme="minorHAnsi" w:hAnsiTheme="minorHAnsi" w:cstheme="minorHAnsi"/>
            </w:rPr>
            <w:t xml:space="preserve"> </w:t>
          </w:r>
          <w:proofErr w:type="spellStart"/>
          <w:r>
            <w:rPr>
              <w:rFonts w:asciiTheme="minorHAnsi" w:hAnsiTheme="minorHAnsi" w:cstheme="minorHAnsi"/>
            </w:rPr>
            <w:t>документација</w:t>
          </w:r>
          <w:proofErr w:type="spellEnd"/>
          <w:r>
            <w:rPr>
              <w:rFonts w:asciiTheme="minorHAnsi" w:hAnsiTheme="minorHAnsi" w:cstheme="minorHAnsi"/>
            </w:rPr>
            <w:t xml:space="preserve"> – </w:t>
          </w:r>
          <w:proofErr w:type="spellStart"/>
          <w:r>
            <w:rPr>
              <w:rFonts w:asciiTheme="minorHAnsi" w:hAnsiTheme="minorHAnsi" w:cstheme="minorHAnsi"/>
              <w:color w:val="000000" w:themeColor="text1"/>
            </w:rPr>
            <w:t>Набавка</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електричних</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апарата</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за</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домаћинство</w:t>
          </w:r>
          <w:proofErr w:type="spellEnd"/>
          <w:r>
            <w:rPr>
              <w:rFonts w:asciiTheme="minorHAnsi" w:hAnsiTheme="minorHAnsi" w:cstheme="minorHAnsi"/>
              <w:color w:val="000000" w:themeColor="text1"/>
            </w:rPr>
            <w:t xml:space="preserve"> – </w:t>
          </w:r>
          <w:r w:rsidRPr="002D147B">
            <w:rPr>
              <w:rFonts w:asciiTheme="minorHAnsi" w:hAnsiTheme="minorHAnsi" w:cstheme="minorHAnsi"/>
              <w:color w:val="000000" w:themeColor="text1"/>
            </w:rPr>
            <w:t xml:space="preserve">МАШИНА ЗА ЦРНО ПОСУЂЕ </w:t>
          </w:r>
          <w:r>
            <w:rPr>
              <w:rFonts w:asciiTheme="minorHAnsi" w:hAnsiTheme="minorHAnsi" w:cstheme="minorHAnsi"/>
              <w:color w:val="000000" w:themeColor="text1"/>
            </w:rPr>
            <w:t xml:space="preserve">– </w:t>
          </w:r>
          <w:r>
            <w:rPr>
              <w:rFonts w:asciiTheme="minorHAnsi" w:hAnsiTheme="minorHAnsi" w:cstheme="minorHAnsi"/>
            </w:rPr>
            <w:t>ЈН</w:t>
          </w:r>
          <w:r>
            <w:rPr>
              <w:rFonts w:asciiTheme="minorHAnsi" w:hAnsiTheme="minorHAnsi" w:cstheme="minorHAnsi"/>
              <w:lang w:val="sr-Cyrl-RS"/>
            </w:rPr>
            <w:t xml:space="preserve"> 8/2020</w:t>
          </w:r>
          <w:r>
            <w:rPr>
              <w:rFonts w:asciiTheme="minorHAnsi" w:hAnsiTheme="minorHAnsi" w:cstheme="minorHAnsi"/>
            </w:rPr>
            <w:t xml:space="preserve">  </w:t>
          </w:r>
        </w:p>
      </w:tc>
      <w:tc>
        <w:tcPr>
          <w:tcW w:w="1184" w:type="pct"/>
          <w:tcBorders>
            <w:top w:val="single" w:sz="4" w:space="0" w:color="000000"/>
            <w:left w:val="single" w:sz="4" w:space="0" w:color="000000"/>
            <w:bottom w:val="single" w:sz="4" w:space="0" w:color="000000"/>
            <w:right w:val="single" w:sz="4" w:space="0" w:color="000000"/>
          </w:tcBorders>
        </w:tcPr>
        <w:p w14:paraId="513080B0" w14:textId="7D1601E5" w:rsidR="00CC2E6E" w:rsidRPr="00C33413" w:rsidRDefault="00CC2E6E" w:rsidP="00DA36C6">
          <w:pPr>
            <w:pStyle w:val="Footer"/>
            <w:jc w:val="center"/>
            <w:rPr>
              <w:rFonts w:asciiTheme="minorHAnsi" w:hAnsiTheme="minorHAnsi" w:cstheme="minorHAnsi"/>
              <w:color w:val="000000" w:themeColor="text1"/>
            </w:rPr>
          </w:pPr>
          <w:proofErr w:type="spellStart"/>
          <w:r w:rsidRPr="00417F42">
            <w:rPr>
              <w:rFonts w:asciiTheme="minorHAnsi" w:hAnsiTheme="minorHAnsi" w:cstheme="minorHAnsi"/>
              <w:bCs/>
              <w:color w:val="000000" w:themeColor="text1"/>
              <w:sz w:val="22"/>
              <w:szCs w:val="22"/>
            </w:rPr>
            <w:t>Страна</w:t>
          </w:r>
          <w:proofErr w:type="spellEnd"/>
          <w:r w:rsidRPr="00417F42">
            <w:rPr>
              <w:rFonts w:asciiTheme="minorHAnsi" w:hAnsiTheme="minorHAnsi" w:cstheme="minorHAnsi"/>
              <w:bCs/>
              <w:color w:val="000000" w:themeColor="text1"/>
              <w:sz w:val="22"/>
              <w:szCs w:val="22"/>
              <w:lang w:val="sr-Cyrl-RS"/>
            </w:rPr>
            <w:t xml:space="preserve"> </w:t>
          </w:r>
          <w:r w:rsidRPr="00417F42">
            <w:rPr>
              <w:rFonts w:asciiTheme="minorHAnsi" w:hAnsiTheme="minorHAnsi" w:cstheme="minorHAnsi"/>
              <w:bCs/>
              <w:color w:val="000000" w:themeColor="text1"/>
              <w:sz w:val="22"/>
              <w:szCs w:val="22"/>
            </w:rPr>
            <w:fldChar w:fldCharType="begin"/>
          </w:r>
          <w:r w:rsidRPr="00417F42">
            <w:rPr>
              <w:rFonts w:asciiTheme="minorHAnsi" w:hAnsiTheme="minorHAnsi" w:cstheme="minorHAnsi"/>
              <w:bCs/>
              <w:color w:val="000000" w:themeColor="text1"/>
              <w:sz w:val="22"/>
              <w:szCs w:val="22"/>
            </w:rPr>
            <w:instrText xml:space="preserve"> PAGE </w:instrText>
          </w:r>
          <w:r w:rsidRPr="00417F42">
            <w:rPr>
              <w:rFonts w:asciiTheme="minorHAnsi" w:hAnsiTheme="minorHAnsi" w:cstheme="minorHAnsi"/>
              <w:bCs/>
              <w:color w:val="000000" w:themeColor="text1"/>
              <w:sz w:val="22"/>
              <w:szCs w:val="22"/>
            </w:rPr>
            <w:fldChar w:fldCharType="separate"/>
          </w:r>
          <w:r w:rsidRPr="00417F42">
            <w:rPr>
              <w:rFonts w:asciiTheme="minorHAnsi" w:hAnsiTheme="minorHAnsi" w:cstheme="minorHAnsi"/>
              <w:bCs/>
              <w:noProof/>
              <w:color w:val="000000" w:themeColor="text1"/>
              <w:sz w:val="22"/>
              <w:szCs w:val="22"/>
            </w:rPr>
            <w:t>29</w:t>
          </w:r>
          <w:r w:rsidRPr="00417F42">
            <w:rPr>
              <w:rFonts w:asciiTheme="minorHAnsi" w:hAnsiTheme="minorHAnsi" w:cstheme="minorHAnsi"/>
              <w:bCs/>
              <w:color w:val="000000" w:themeColor="text1"/>
              <w:sz w:val="22"/>
              <w:szCs w:val="22"/>
            </w:rPr>
            <w:fldChar w:fldCharType="end"/>
          </w:r>
          <w:r w:rsidRPr="00417F42">
            <w:rPr>
              <w:rFonts w:asciiTheme="minorHAnsi" w:hAnsiTheme="minorHAnsi" w:cstheme="minorHAnsi"/>
              <w:bCs/>
              <w:color w:val="000000" w:themeColor="text1"/>
              <w:sz w:val="22"/>
              <w:szCs w:val="22"/>
            </w:rPr>
            <w:t xml:space="preserve">. </w:t>
          </w:r>
          <w:r w:rsidRPr="00417F42">
            <w:rPr>
              <w:rFonts w:asciiTheme="minorHAnsi" w:hAnsiTheme="minorHAnsi" w:cstheme="minorHAnsi"/>
              <w:bCs/>
              <w:color w:val="000000" w:themeColor="text1"/>
              <w:sz w:val="22"/>
              <w:szCs w:val="22"/>
              <w:lang w:val="sr-Cyrl-RS"/>
            </w:rPr>
            <w:t>о</w:t>
          </w:r>
          <w:r w:rsidRPr="00417F42">
            <w:rPr>
              <w:rFonts w:asciiTheme="minorHAnsi" w:hAnsiTheme="minorHAnsi" w:cstheme="minorHAnsi"/>
              <w:bCs/>
              <w:color w:val="000000" w:themeColor="text1"/>
              <w:sz w:val="22"/>
              <w:szCs w:val="22"/>
            </w:rPr>
            <w:t xml:space="preserve">д </w:t>
          </w:r>
          <w:r w:rsidRPr="00417F42">
            <w:rPr>
              <w:rFonts w:asciiTheme="minorHAnsi" w:hAnsiTheme="minorHAnsi" w:cstheme="minorHAnsi"/>
              <w:bCs/>
              <w:color w:val="000000" w:themeColor="text1"/>
              <w:sz w:val="22"/>
              <w:szCs w:val="22"/>
            </w:rPr>
            <w:fldChar w:fldCharType="begin"/>
          </w:r>
          <w:r w:rsidRPr="00417F42">
            <w:rPr>
              <w:rFonts w:asciiTheme="minorHAnsi" w:hAnsiTheme="minorHAnsi" w:cstheme="minorHAnsi"/>
              <w:bCs/>
              <w:color w:val="000000" w:themeColor="text1"/>
              <w:sz w:val="22"/>
              <w:szCs w:val="22"/>
            </w:rPr>
            <w:instrText xml:space="preserve"> NUMPAGES \*Arabic </w:instrText>
          </w:r>
          <w:r w:rsidRPr="00417F42">
            <w:rPr>
              <w:rFonts w:asciiTheme="minorHAnsi" w:hAnsiTheme="minorHAnsi" w:cstheme="minorHAnsi"/>
              <w:bCs/>
              <w:color w:val="000000" w:themeColor="text1"/>
              <w:sz w:val="22"/>
              <w:szCs w:val="22"/>
            </w:rPr>
            <w:fldChar w:fldCharType="separate"/>
          </w:r>
          <w:r w:rsidRPr="00417F42">
            <w:rPr>
              <w:rFonts w:asciiTheme="minorHAnsi" w:hAnsiTheme="minorHAnsi" w:cstheme="minorHAnsi"/>
              <w:bCs/>
              <w:noProof/>
              <w:color w:val="000000" w:themeColor="text1"/>
              <w:sz w:val="22"/>
              <w:szCs w:val="22"/>
            </w:rPr>
            <w:t>31</w:t>
          </w:r>
          <w:r w:rsidRPr="00417F42">
            <w:rPr>
              <w:rFonts w:asciiTheme="minorHAnsi" w:hAnsiTheme="minorHAnsi" w:cstheme="minorHAnsi"/>
              <w:bCs/>
              <w:color w:val="000000" w:themeColor="text1"/>
              <w:sz w:val="22"/>
              <w:szCs w:val="22"/>
            </w:rPr>
            <w:fldChar w:fldCharType="end"/>
          </w:r>
          <w:r w:rsidRPr="00417F42">
            <w:rPr>
              <w:rFonts w:asciiTheme="minorHAnsi" w:hAnsiTheme="minorHAnsi" w:cstheme="minorHAnsi"/>
              <w:bCs/>
              <w:color w:val="000000" w:themeColor="text1"/>
              <w:sz w:val="22"/>
              <w:szCs w:val="22"/>
            </w:rPr>
            <w:t>.</w:t>
          </w:r>
        </w:p>
      </w:tc>
    </w:tr>
  </w:tbl>
  <w:p w14:paraId="5735C752" w14:textId="77777777" w:rsidR="00CC2E6E" w:rsidRPr="00DB4D9E" w:rsidRDefault="00CC2E6E" w:rsidP="00DA36C6">
    <w:pPr>
      <w:pStyle w:val="List"/>
      <w:spacing w:after="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0D898" w14:textId="77777777" w:rsidR="00CC2E6E" w:rsidRPr="00247AA8" w:rsidRDefault="00CC2E6E" w:rsidP="00897B69">
    <w:pPr>
      <w:pStyle w:val="Footer"/>
      <w:jc w:val="center"/>
      <w:rPr>
        <w:b/>
      </w:rPr>
    </w:pPr>
  </w:p>
  <w:p w14:paraId="43322858" w14:textId="77777777" w:rsidR="00CC2E6E" w:rsidRDefault="00CC2E6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Svetlakoordinatnamreatabele1"/>
      <w:tblW w:w="0" w:type="auto"/>
      <w:tblLayout w:type="fixed"/>
      <w:tblLook w:val="0000" w:firstRow="0" w:lastRow="0" w:firstColumn="0" w:lastColumn="0" w:noHBand="0" w:noVBand="0"/>
    </w:tblPr>
    <w:tblGrid>
      <w:gridCol w:w="7054"/>
      <w:gridCol w:w="2188"/>
    </w:tblGrid>
    <w:tr w:rsidR="00CC2E6E" w:rsidRPr="00247AA8" w14:paraId="7DDE4C29" w14:textId="77777777" w:rsidTr="00860516">
      <w:tc>
        <w:tcPr>
          <w:tcW w:w="7054" w:type="dxa"/>
          <w:tcBorders>
            <w:top w:val="single" w:sz="4" w:space="0" w:color="000000"/>
            <w:left w:val="single" w:sz="4" w:space="0" w:color="000000"/>
            <w:bottom w:val="single" w:sz="4" w:space="0" w:color="000000"/>
            <w:right w:val="single" w:sz="4" w:space="0" w:color="000000"/>
          </w:tcBorders>
        </w:tcPr>
        <w:p w14:paraId="71F7AE58" w14:textId="464A10CB" w:rsidR="00CC2E6E" w:rsidRPr="007D782F" w:rsidRDefault="00CC2E6E" w:rsidP="003933A4">
          <w:pPr>
            <w:jc w:val="center"/>
            <w:rPr>
              <w:rFonts w:asciiTheme="minorHAnsi" w:hAnsiTheme="minorHAnsi" w:cstheme="minorHAnsi"/>
              <w:b/>
            </w:rPr>
          </w:pPr>
          <w:proofErr w:type="spellStart"/>
          <w:r w:rsidRPr="003160D5">
            <w:rPr>
              <w:rFonts w:asciiTheme="minorHAnsi" w:hAnsiTheme="minorHAnsi" w:cstheme="minorHAnsi"/>
              <w:b/>
            </w:rPr>
            <w:t>Конкурсна</w:t>
          </w:r>
          <w:proofErr w:type="spellEnd"/>
          <w:r w:rsidRPr="003160D5">
            <w:rPr>
              <w:rFonts w:asciiTheme="minorHAnsi" w:hAnsiTheme="minorHAnsi" w:cstheme="minorHAnsi"/>
              <w:b/>
            </w:rPr>
            <w:t xml:space="preserve"> </w:t>
          </w:r>
          <w:proofErr w:type="spellStart"/>
          <w:r w:rsidRPr="003160D5">
            <w:rPr>
              <w:rFonts w:asciiTheme="minorHAnsi" w:hAnsiTheme="minorHAnsi" w:cstheme="minorHAnsi"/>
              <w:b/>
            </w:rPr>
            <w:t>документација</w:t>
          </w:r>
          <w:proofErr w:type="spellEnd"/>
          <w:r w:rsidRPr="003160D5">
            <w:rPr>
              <w:rFonts w:asciiTheme="minorHAnsi" w:hAnsiTheme="minorHAnsi" w:cstheme="minorHAnsi"/>
              <w:b/>
            </w:rPr>
            <w:t xml:space="preserve"> – </w:t>
          </w:r>
          <w:proofErr w:type="spellStart"/>
          <w:r>
            <w:rPr>
              <w:rFonts w:asciiTheme="minorHAnsi" w:hAnsiTheme="minorHAnsi" w:cstheme="minorHAnsi"/>
              <w:b/>
            </w:rPr>
            <w:t>Набавка</w:t>
          </w:r>
          <w:proofErr w:type="spellEnd"/>
          <w:r>
            <w:rPr>
              <w:rFonts w:asciiTheme="minorHAnsi" w:hAnsiTheme="minorHAnsi" w:cstheme="minorHAnsi"/>
              <w:b/>
            </w:rPr>
            <w:t xml:space="preserve"> </w:t>
          </w:r>
          <w:proofErr w:type="spellStart"/>
          <w:r>
            <w:rPr>
              <w:rFonts w:asciiTheme="minorHAnsi" w:hAnsiTheme="minorHAnsi" w:cstheme="minorHAnsi"/>
              <w:b/>
            </w:rPr>
            <w:t>електричних</w:t>
          </w:r>
          <w:proofErr w:type="spellEnd"/>
          <w:r>
            <w:rPr>
              <w:rFonts w:asciiTheme="minorHAnsi" w:hAnsiTheme="minorHAnsi" w:cstheme="minorHAnsi"/>
              <w:b/>
            </w:rPr>
            <w:t xml:space="preserve"> </w:t>
          </w:r>
          <w:proofErr w:type="spellStart"/>
          <w:r>
            <w:rPr>
              <w:rFonts w:asciiTheme="minorHAnsi" w:hAnsiTheme="minorHAnsi" w:cstheme="minorHAnsi"/>
              <w:b/>
            </w:rPr>
            <w:t>апарата</w:t>
          </w:r>
          <w:proofErr w:type="spellEnd"/>
          <w:r>
            <w:rPr>
              <w:rFonts w:asciiTheme="minorHAnsi" w:hAnsiTheme="minorHAnsi" w:cstheme="minorHAnsi"/>
              <w:b/>
            </w:rPr>
            <w:t xml:space="preserve"> </w:t>
          </w:r>
          <w:proofErr w:type="spellStart"/>
          <w:r>
            <w:rPr>
              <w:rFonts w:asciiTheme="minorHAnsi" w:hAnsiTheme="minorHAnsi" w:cstheme="minorHAnsi"/>
              <w:b/>
            </w:rPr>
            <w:t>за</w:t>
          </w:r>
          <w:proofErr w:type="spellEnd"/>
          <w:r>
            <w:rPr>
              <w:rFonts w:asciiTheme="minorHAnsi" w:hAnsiTheme="minorHAnsi" w:cstheme="minorHAnsi"/>
              <w:b/>
            </w:rPr>
            <w:t xml:space="preserve"> </w:t>
          </w:r>
          <w:proofErr w:type="spellStart"/>
          <w:r>
            <w:rPr>
              <w:rFonts w:asciiTheme="minorHAnsi" w:hAnsiTheme="minorHAnsi" w:cstheme="minorHAnsi"/>
              <w:b/>
            </w:rPr>
            <w:t>домаћинство</w:t>
          </w:r>
          <w:proofErr w:type="spellEnd"/>
          <w:r>
            <w:rPr>
              <w:rFonts w:asciiTheme="minorHAnsi" w:hAnsiTheme="minorHAnsi" w:cstheme="minorHAnsi"/>
              <w:b/>
            </w:rPr>
            <w:t xml:space="preserve"> – </w:t>
          </w:r>
          <w:proofErr w:type="spellStart"/>
          <w:r>
            <w:rPr>
              <w:rFonts w:asciiTheme="minorHAnsi" w:hAnsiTheme="minorHAnsi" w:cstheme="minorHAnsi"/>
              <w:b/>
            </w:rPr>
            <w:t>Машина</w:t>
          </w:r>
          <w:proofErr w:type="spellEnd"/>
          <w:r>
            <w:rPr>
              <w:rFonts w:asciiTheme="minorHAnsi" w:hAnsiTheme="minorHAnsi" w:cstheme="minorHAnsi"/>
              <w:b/>
            </w:rPr>
            <w:t xml:space="preserve"> </w:t>
          </w:r>
          <w:proofErr w:type="spellStart"/>
          <w:r>
            <w:rPr>
              <w:rFonts w:asciiTheme="minorHAnsi" w:hAnsiTheme="minorHAnsi" w:cstheme="minorHAnsi"/>
              <w:b/>
            </w:rPr>
            <w:t>за</w:t>
          </w:r>
          <w:proofErr w:type="spellEnd"/>
          <w:r>
            <w:rPr>
              <w:rFonts w:asciiTheme="minorHAnsi" w:hAnsiTheme="minorHAnsi" w:cstheme="minorHAnsi"/>
              <w:b/>
            </w:rPr>
            <w:t xml:space="preserve"> </w:t>
          </w:r>
          <w:proofErr w:type="spellStart"/>
          <w:r>
            <w:rPr>
              <w:rFonts w:asciiTheme="minorHAnsi" w:hAnsiTheme="minorHAnsi" w:cstheme="minorHAnsi"/>
              <w:b/>
            </w:rPr>
            <w:t>црно</w:t>
          </w:r>
          <w:proofErr w:type="spellEnd"/>
          <w:r>
            <w:rPr>
              <w:rFonts w:asciiTheme="minorHAnsi" w:hAnsiTheme="minorHAnsi" w:cstheme="minorHAnsi"/>
              <w:b/>
            </w:rPr>
            <w:t xml:space="preserve"> </w:t>
          </w:r>
          <w:proofErr w:type="spellStart"/>
          <w:r>
            <w:rPr>
              <w:rFonts w:asciiTheme="minorHAnsi" w:hAnsiTheme="minorHAnsi" w:cstheme="minorHAnsi"/>
              <w:b/>
            </w:rPr>
            <w:t>посуђе</w:t>
          </w:r>
          <w:proofErr w:type="spellEnd"/>
          <w:r w:rsidRPr="003160D5">
            <w:rPr>
              <w:rFonts w:asciiTheme="minorHAnsi" w:hAnsiTheme="minorHAnsi" w:cstheme="minorHAnsi"/>
              <w:b/>
            </w:rPr>
            <w:t xml:space="preserve"> – ЈН </w:t>
          </w:r>
          <w:r>
            <w:rPr>
              <w:rFonts w:asciiTheme="minorHAnsi" w:hAnsiTheme="minorHAnsi" w:cstheme="minorHAnsi"/>
              <w:b/>
              <w:lang w:val="sr-Cyrl-RS"/>
            </w:rPr>
            <w:t>8</w:t>
          </w:r>
          <w:r w:rsidRPr="003160D5">
            <w:rPr>
              <w:rFonts w:asciiTheme="minorHAnsi" w:hAnsiTheme="minorHAnsi" w:cstheme="minorHAnsi"/>
              <w:b/>
            </w:rPr>
            <w:t xml:space="preserve">/2020  </w:t>
          </w:r>
        </w:p>
      </w:tc>
      <w:tc>
        <w:tcPr>
          <w:tcW w:w="2188" w:type="dxa"/>
          <w:tcBorders>
            <w:top w:val="single" w:sz="4" w:space="0" w:color="000000"/>
            <w:left w:val="single" w:sz="4" w:space="0" w:color="000000"/>
            <w:bottom w:val="single" w:sz="4" w:space="0" w:color="000000"/>
            <w:right w:val="single" w:sz="4" w:space="0" w:color="000000"/>
          </w:tcBorders>
        </w:tcPr>
        <w:p w14:paraId="45E85A55" w14:textId="77777777" w:rsidR="00CC2E6E" w:rsidRPr="007D782F" w:rsidRDefault="00CC2E6E" w:rsidP="007D782F">
          <w:pPr>
            <w:pStyle w:val="Footer"/>
            <w:jc w:val="center"/>
            <w:rPr>
              <w:rFonts w:asciiTheme="minorHAnsi" w:hAnsiTheme="minorHAnsi" w:cstheme="minorHAnsi"/>
              <w:b/>
              <w:color w:val="000000" w:themeColor="text1"/>
            </w:rPr>
          </w:pPr>
          <w:proofErr w:type="spellStart"/>
          <w:r>
            <w:rPr>
              <w:rFonts w:asciiTheme="minorHAnsi" w:hAnsiTheme="minorHAnsi" w:cstheme="minorHAnsi"/>
              <w:b/>
              <w:bCs/>
              <w:color w:val="000000" w:themeColor="text1"/>
            </w:rPr>
            <w:t>страна</w:t>
          </w:r>
          <w:proofErr w:type="spellEnd"/>
          <w:r>
            <w:rPr>
              <w:rFonts w:asciiTheme="minorHAnsi" w:hAnsiTheme="minorHAnsi" w:cstheme="minorHAnsi"/>
              <w:b/>
              <w:bCs/>
              <w:color w:val="000000" w:themeColor="text1"/>
              <w:lang w:val="sr-Cyrl-RS"/>
            </w:rPr>
            <w:t xml:space="preserve"> </w:t>
          </w:r>
          <w:r w:rsidRPr="007D782F">
            <w:rPr>
              <w:rFonts w:asciiTheme="minorHAnsi" w:hAnsiTheme="minorHAnsi" w:cstheme="minorHAnsi"/>
              <w:b/>
              <w:bCs/>
              <w:color w:val="000000" w:themeColor="text1"/>
            </w:rPr>
            <w:fldChar w:fldCharType="begin"/>
          </w:r>
          <w:r w:rsidRPr="007D782F">
            <w:rPr>
              <w:rFonts w:asciiTheme="minorHAnsi" w:hAnsiTheme="minorHAnsi" w:cstheme="minorHAnsi"/>
              <w:b/>
              <w:bCs/>
              <w:color w:val="000000" w:themeColor="text1"/>
            </w:rPr>
            <w:instrText xml:space="preserve"> PAGE </w:instrText>
          </w:r>
          <w:r w:rsidRPr="007D782F">
            <w:rPr>
              <w:rFonts w:asciiTheme="minorHAnsi" w:hAnsiTheme="minorHAnsi" w:cstheme="minorHAnsi"/>
              <w:b/>
              <w:bCs/>
              <w:color w:val="000000" w:themeColor="text1"/>
            </w:rPr>
            <w:fldChar w:fldCharType="separate"/>
          </w:r>
          <w:r>
            <w:rPr>
              <w:rFonts w:asciiTheme="minorHAnsi" w:hAnsiTheme="minorHAnsi" w:cstheme="minorHAnsi"/>
              <w:b/>
              <w:bCs/>
              <w:noProof/>
              <w:color w:val="000000" w:themeColor="text1"/>
            </w:rPr>
            <w:t>36</w:t>
          </w:r>
          <w:r w:rsidRPr="007D782F">
            <w:rPr>
              <w:rFonts w:asciiTheme="minorHAnsi" w:hAnsiTheme="minorHAnsi" w:cstheme="minorHAnsi"/>
              <w:b/>
              <w:bCs/>
              <w:color w:val="000000" w:themeColor="text1"/>
            </w:rPr>
            <w:fldChar w:fldCharType="end"/>
          </w:r>
          <w:r>
            <w:rPr>
              <w:rFonts w:asciiTheme="minorHAnsi" w:hAnsiTheme="minorHAnsi" w:cstheme="minorHAnsi"/>
              <w:b/>
              <w:bCs/>
              <w:color w:val="000000" w:themeColor="text1"/>
            </w:rPr>
            <w:t xml:space="preserve">. </w:t>
          </w:r>
          <w:r>
            <w:rPr>
              <w:rFonts w:asciiTheme="minorHAnsi" w:hAnsiTheme="minorHAnsi" w:cstheme="minorHAnsi"/>
              <w:b/>
              <w:bCs/>
              <w:color w:val="000000" w:themeColor="text1"/>
              <w:lang w:val="sr-Cyrl-RS"/>
            </w:rPr>
            <w:t>о</w:t>
          </w:r>
          <w:r>
            <w:rPr>
              <w:rFonts w:asciiTheme="minorHAnsi" w:hAnsiTheme="minorHAnsi" w:cstheme="minorHAnsi"/>
              <w:b/>
              <w:bCs/>
              <w:color w:val="000000" w:themeColor="text1"/>
            </w:rPr>
            <w:t xml:space="preserve">д </w:t>
          </w:r>
          <w:r w:rsidRPr="007D782F">
            <w:rPr>
              <w:rFonts w:asciiTheme="minorHAnsi" w:hAnsiTheme="minorHAnsi" w:cstheme="minorHAnsi"/>
              <w:b/>
              <w:bCs/>
              <w:color w:val="000000" w:themeColor="text1"/>
            </w:rPr>
            <w:fldChar w:fldCharType="begin"/>
          </w:r>
          <w:r w:rsidRPr="007D782F">
            <w:rPr>
              <w:rFonts w:asciiTheme="minorHAnsi" w:hAnsiTheme="minorHAnsi" w:cstheme="minorHAnsi"/>
              <w:b/>
              <w:bCs/>
              <w:color w:val="000000" w:themeColor="text1"/>
            </w:rPr>
            <w:instrText xml:space="preserve"> NUMPAGES \*Arabic </w:instrText>
          </w:r>
          <w:r w:rsidRPr="007D782F">
            <w:rPr>
              <w:rFonts w:asciiTheme="minorHAnsi" w:hAnsiTheme="minorHAnsi" w:cstheme="minorHAnsi"/>
              <w:b/>
              <w:bCs/>
              <w:color w:val="000000" w:themeColor="text1"/>
            </w:rPr>
            <w:fldChar w:fldCharType="separate"/>
          </w:r>
          <w:r>
            <w:rPr>
              <w:rFonts w:asciiTheme="minorHAnsi" w:hAnsiTheme="minorHAnsi" w:cstheme="minorHAnsi"/>
              <w:b/>
              <w:bCs/>
              <w:noProof/>
              <w:color w:val="000000" w:themeColor="text1"/>
            </w:rPr>
            <w:t>37</w:t>
          </w:r>
          <w:r w:rsidRPr="007D782F">
            <w:rPr>
              <w:rFonts w:asciiTheme="minorHAnsi" w:hAnsiTheme="minorHAnsi" w:cstheme="minorHAnsi"/>
              <w:b/>
              <w:bCs/>
              <w:color w:val="000000" w:themeColor="text1"/>
            </w:rPr>
            <w:fldChar w:fldCharType="end"/>
          </w:r>
          <w:r>
            <w:rPr>
              <w:rFonts w:asciiTheme="minorHAnsi" w:hAnsiTheme="minorHAnsi" w:cstheme="minorHAnsi"/>
              <w:b/>
              <w:bCs/>
              <w:color w:val="000000" w:themeColor="text1"/>
            </w:rPr>
            <w:t>.</w:t>
          </w:r>
        </w:p>
      </w:tc>
    </w:tr>
  </w:tbl>
  <w:p w14:paraId="541CC691" w14:textId="77777777" w:rsidR="00CC2E6E" w:rsidRPr="00247AA8" w:rsidRDefault="00CC2E6E" w:rsidP="00897B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479A98" w14:textId="77777777" w:rsidR="0051053B" w:rsidRDefault="0051053B">
      <w:pPr>
        <w:spacing w:line="240" w:lineRule="auto"/>
      </w:pPr>
      <w:r>
        <w:separator/>
      </w:r>
    </w:p>
  </w:footnote>
  <w:footnote w:type="continuationSeparator" w:id="0">
    <w:p w14:paraId="46514FC5" w14:textId="77777777" w:rsidR="0051053B" w:rsidRDefault="005105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69D00" w14:textId="77777777" w:rsidR="00CC2E6E" w:rsidRDefault="0051053B">
    <w:pPr>
      <w:pStyle w:val="Header"/>
    </w:pPr>
    <w:r>
      <w:rPr>
        <w:noProof/>
        <w:lang w:eastAsia="en-US"/>
      </w:rPr>
      <w:pict w14:anchorId="737CFD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3" o:spid="_x0000_s2053" type="#_x0000_t75" style="position:absolute;margin-left:0;margin-top:0;width:486.9pt;height:486.9pt;z-index:-25165312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07286" w14:textId="77777777" w:rsidR="00CC2E6E" w:rsidRPr="00247AA8" w:rsidRDefault="0051053B" w:rsidP="00DA36C6">
    <w:pPr>
      <w:jc w:val="center"/>
      <w:rPr>
        <w:b/>
      </w:rPr>
    </w:pPr>
    <w:r>
      <w:rPr>
        <w:b/>
        <w:noProof/>
        <w:lang w:eastAsia="en-US"/>
      </w:rPr>
      <w:pict w14:anchorId="1D069F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4" o:spid="_x0000_s2054" type="#_x0000_t75" style="position:absolute;left:0;text-align:left;margin-left:0;margin-top:0;width:486.9pt;height:486.9pt;z-index:-251652096;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14:paraId="47863B26" w14:textId="77777777" w:rsidR="00CC2E6E" w:rsidRDefault="00CC2E6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B8DFB" w14:textId="77777777" w:rsidR="00CC2E6E" w:rsidRDefault="0051053B">
    <w:pPr>
      <w:pStyle w:val="Header"/>
    </w:pPr>
    <w:r>
      <w:rPr>
        <w:noProof/>
        <w:lang w:eastAsia="en-US"/>
      </w:rPr>
      <w:pict w14:anchorId="221CB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2" o:spid="_x0000_s2052" type="#_x0000_t75" style="position:absolute;margin-left:0;margin-top:0;width:486.9pt;height:486.9pt;z-index:-251654144;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0D944" w14:textId="77777777" w:rsidR="00CC2E6E" w:rsidRDefault="0051053B">
    <w:pPr>
      <w:pStyle w:val="Header"/>
    </w:pPr>
    <w:r>
      <w:rPr>
        <w:noProof/>
        <w:lang w:eastAsia="en-US"/>
      </w:rPr>
      <w:pict w14:anchorId="43085A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6" o:spid="_x0000_s2050" type="#_x0000_t75" style="position:absolute;margin-left:0;margin-top:0;width:486.9pt;height:486.9pt;z-index:-251657216;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78A13" w14:textId="77777777" w:rsidR="00CC2E6E" w:rsidRPr="00247AA8" w:rsidRDefault="0051053B" w:rsidP="00897B69">
    <w:pPr>
      <w:jc w:val="center"/>
      <w:rPr>
        <w:b/>
      </w:rPr>
    </w:pPr>
    <w:r>
      <w:rPr>
        <w:b/>
        <w:noProof/>
        <w:lang w:eastAsia="en-US"/>
      </w:rPr>
      <w:pict w14:anchorId="327944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7" o:spid="_x0000_s2051" type="#_x0000_t75" style="position:absolute;left:0;text-align:left;margin-left:0;margin-top:0;width:486.9pt;height:486.9pt;z-index:-251656192;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14:paraId="18F8CAC7" w14:textId="77777777" w:rsidR="00CC2E6E" w:rsidRDefault="00CC2E6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2D086" w14:textId="77777777" w:rsidR="00CC2E6E" w:rsidRDefault="0051053B">
    <w:pPr>
      <w:pStyle w:val="Header"/>
    </w:pPr>
    <w:r>
      <w:rPr>
        <w:noProof/>
        <w:lang w:eastAsia="en-US"/>
      </w:rPr>
      <w:pict w14:anchorId="7154F4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5" o:spid="_x0000_s2049" type="#_x0000_t75" style="position:absolute;margin-left:0;margin-top:0;width:486.9pt;height:486.9pt;z-index:-25165824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15:restartNumberingAfterBreak="0">
    <w:nsid w:val="00000004"/>
    <w:multiLevelType w:val="multilevel"/>
    <w:tmpl w:val="481CA832"/>
    <w:name w:val="WW8Num4"/>
    <w:lvl w:ilvl="0">
      <w:start w:val="1"/>
      <w:numFmt w:val="decimal"/>
      <w:lvlText w:val="%1)"/>
      <w:lvlJc w:val="left"/>
      <w:pPr>
        <w:tabs>
          <w:tab w:val="num" w:pos="-360"/>
        </w:tabs>
        <w:ind w:left="36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15:restartNumberingAfterBreak="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15:restartNumberingAfterBreak="0">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3" w15:restartNumberingAfterBreak="0">
    <w:nsid w:val="01E84CCB"/>
    <w:multiLevelType w:val="hybridMultilevel"/>
    <w:tmpl w:val="B6E043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2C604F2"/>
    <w:multiLevelType w:val="hybridMultilevel"/>
    <w:tmpl w:val="3B72FC9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0465495D"/>
    <w:multiLevelType w:val="hybridMultilevel"/>
    <w:tmpl w:val="6942622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6" w15:restartNumberingAfterBreak="0">
    <w:nsid w:val="0CD5743D"/>
    <w:multiLevelType w:val="hybridMultilevel"/>
    <w:tmpl w:val="6762899A"/>
    <w:lvl w:ilvl="0" w:tplc="0409000B">
      <w:start w:val="1"/>
      <w:numFmt w:val="bullet"/>
      <w:lvlText w:val=""/>
      <w:lvlJc w:val="left"/>
      <w:pPr>
        <w:ind w:left="1211"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0DBD4B22"/>
    <w:multiLevelType w:val="hybridMultilevel"/>
    <w:tmpl w:val="CCC099D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8" w15:restartNumberingAfterBreak="0">
    <w:nsid w:val="162B17A4"/>
    <w:multiLevelType w:val="hybridMultilevel"/>
    <w:tmpl w:val="37EA70D0"/>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9" w15:restartNumberingAfterBreak="0">
    <w:nsid w:val="1A864D38"/>
    <w:multiLevelType w:val="hybridMultilevel"/>
    <w:tmpl w:val="2FC63D26"/>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0" w15:restartNumberingAfterBreak="0">
    <w:nsid w:val="1C5944AE"/>
    <w:multiLevelType w:val="hybridMultilevel"/>
    <w:tmpl w:val="2CD08DE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CE52322"/>
    <w:multiLevelType w:val="hybridMultilevel"/>
    <w:tmpl w:val="C606750E"/>
    <w:lvl w:ilvl="0" w:tplc="EA22989A">
      <w:start w:val="3"/>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2" w15:restartNumberingAfterBreak="0">
    <w:nsid w:val="21B7314E"/>
    <w:multiLevelType w:val="hybridMultilevel"/>
    <w:tmpl w:val="8C4226B8"/>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3" w15:restartNumberingAfterBreak="0">
    <w:nsid w:val="26A95231"/>
    <w:multiLevelType w:val="hybridMultilevel"/>
    <w:tmpl w:val="C68EB9C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27826023"/>
    <w:multiLevelType w:val="hybridMultilevel"/>
    <w:tmpl w:val="CDF4A698"/>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5" w15:restartNumberingAfterBreak="0">
    <w:nsid w:val="35506E95"/>
    <w:multiLevelType w:val="hybridMultilevel"/>
    <w:tmpl w:val="1F84678E"/>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6" w15:restartNumberingAfterBreak="0">
    <w:nsid w:val="38182174"/>
    <w:multiLevelType w:val="hybridMultilevel"/>
    <w:tmpl w:val="F3E0720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3E04597E"/>
    <w:multiLevelType w:val="hybridMultilevel"/>
    <w:tmpl w:val="F3E0720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3E580596"/>
    <w:multiLevelType w:val="hybridMultilevel"/>
    <w:tmpl w:val="E6282A04"/>
    <w:lvl w:ilvl="0" w:tplc="4044DDC0">
      <w:start w:val="1"/>
      <w:numFmt w:val="decimal"/>
      <w:lvlText w:val="%1."/>
      <w:lvlJc w:val="left"/>
      <w:pPr>
        <w:ind w:left="360" w:hanging="360"/>
      </w:pPr>
      <w:rPr>
        <w:b/>
        <w:bCs/>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9" w15:restartNumberingAfterBreak="0">
    <w:nsid w:val="3E904F3A"/>
    <w:multiLevelType w:val="hybridMultilevel"/>
    <w:tmpl w:val="34D2E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B40CF8"/>
    <w:multiLevelType w:val="hybridMultilevel"/>
    <w:tmpl w:val="68829FA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1" w15:restartNumberingAfterBreak="0">
    <w:nsid w:val="412274FA"/>
    <w:multiLevelType w:val="hybridMultilevel"/>
    <w:tmpl w:val="EE3E648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B943894"/>
    <w:multiLevelType w:val="hybridMultilevel"/>
    <w:tmpl w:val="8502205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04A7CB9"/>
    <w:multiLevelType w:val="hybridMultilevel"/>
    <w:tmpl w:val="4F7EF06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4" w15:restartNumberingAfterBreak="0">
    <w:nsid w:val="5639011F"/>
    <w:multiLevelType w:val="hybridMultilevel"/>
    <w:tmpl w:val="5266684E"/>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5" w15:restartNumberingAfterBreak="0">
    <w:nsid w:val="65826757"/>
    <w:multiLevelType w:val="hybridMultilevel"/>
    <w:tmpl w:val="13282D0E"/>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6" w15:restartNumberingAfterBreak="0">
    <w:nsid w:val="667863C1"/>
    <w:multiLevelType w:val="hybridMultilevel"/>
    <w:tmpl w:val="5D8C4654"/>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7" w15:restartNumberingAfterBreak="0">
    <w:nsid w:val="7CB279A9"/>
    <w:multiLevelType w:val="hybridMultilevel"/>
    <w:tmpl w:val="21A2A0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5"/>
  </w:num>
  <w:num w:numId="3">
    <w:abstractNumId w:val="29"/>
  </w:num>
  <w:num w:numId="4">
    <w:abstractNumId w:val="23"/>
  </w:num>
  <w:num w:numId="5">
    <w:abstractNumId w:val="17"/>
  </w:num>
  <w:num w:numId="6">
    <w:abstractNumId w:val="18"/>
  </w:num>
  <w:num w:numId="7">
    <w:abstractNumId w:val="34"/>
  </w:num>
  <w:num w:numId="8">
    <w:abstractNumId w:val="24"/>
  </w:num>
  <w:num w:numId="9">
    <w:abstractNumId w:val="30"/>
  </w:num>
  <w:num w:numId="10">
    <w:abstractNumId w:val="25"/>
  </w:num>
  <w:num w:numId="11">
    <w:abstractNumId w:val="33"/>
  </w:num>
  <w:num w:numId="12">
    <w:abstractNumId w:val="36"/>
  </w:num>
  <w:num w:numId="13">
    <w:abstractNumId w:val="22"/>
  </w:num>
  <w:num w:numId="14">
    <w:abstractNumId w:val="19"/>
  </w:num>
  <w:num w:numId="15">
    <w:abstractNumId w:val="13"/>
  </w:num>
  <w:num w:numId="16">
    <w:abstractNumId w:val="20"/>
  </w:num>
  <w:num w:numId="17">
    <w:abstractNumId w:val="32"/>
  </w:num>
  <w:num w:numId="18">
    <w:abstractNumId w:val="31"/>
  </w:num>
  <w:num w:numId="19">
    <w:abstractNumId w:val="16"/>
  </w:num>
  <w:num w:numId="20">
    <w:abstractNumId w:val="27"/>
  </w:num>
  <w:num w:numId="21">
    <w:abstractNumId w:val="14"/>
  </w:num>
  <w:num w:numId="22">
    <w:abstractNumId w:val="35"/>
  </w:num>
  <w:num w:numId="23">
    <w:abstractNumId w:val="26"/>
  </w:num>
  <w:num w:numId="24">
    <w:abstractNumId w:val="28"/>
  </w:num>
  <w:num w:numId="25">
    <w:abstractNumId w:val="21"/>
  </w:num>
  <w:num w:numId="26">
    <w:abstractNumId w:val="3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CEB"/>
    <w:rsid w:val="00005AC1"/>
    <w:rsid w:val="000134FA"/>
    <w:rsid w:val="000148E8"/>
    <w:rsid w:val="000153F6"/>
    <w:rsid w:val="000222CE"/>
    <w:rsid w:val="00037824"/>
    <w:rsid w:val="00040A50"/>
    <w:rsid w:val="00041A43"/>
    <w:rsid w:val="00046E0C"/>
    <w:rsid w:val="000501D3"/>
    <w:rsid w:val="00050746"/>
    <w:rsid w:val="0005301A"/>
    <w:rsid w:val="000539DC"/>
    <w:rsid w:val="00053BF5"/>
    <w:rsid w:val="000540E7"/>
    <w:rsid w:val="0006209F"/>
    <w:rsid w:val="0006258E"/>
    <w:rsid w:val="0006341B"/>
    <w:rsid w:val="00065274"/>
    <w:rsid w:val="00066240"/>
    <w:rsid w:val="00067CA0"/>
    <w:rsid w:val="00070D9E"/>
    <w:rsid w:val="00072755"/>
    <w:rsid w:val="000749AF"/>
    <w:rsid w:val="000858C9"/>
    <w:rsid w:val="00085C07"/>
    <w:rsid w:val="00091032"/>
    <w:rsid w:val="00091F16"/>
    <w:rsid w:val="000928E8"/>
    <w:rsid w:val="000A115F"/>
    <w:rsid w:val="000A2847"/>
    <w:rsid w:val="000A6B6E"/>
    <w:rsid w:val="000B0ADC"/>
    <w:rsid w:val="000B3EB6"/>
    <w:rsid w:val="000C02D6"/>
    <w:rsid w:val="000D209E"/>
    <w:rsid w:val="000D34FE"/>
    <w:rsid w:val="000D36AD"/>
    <w:rsid w:val="000D6CB3"/>
    <w:rsid w:val="000E267E"/>
    <w:rsid w:val="000F6113"/>
    <w:rsid w:val="000F744E"/>
    <w:rsid w:val="000F765D"/>
    <w:rsid w:val="000F7EB9"/>
    <w:rsid w:val="00100E3B"/>
    <w:rsid w:val="00101FFE"/>
    <w:rsid w:val="00103EDE"/>
    <w:rsid w:val="00105BC7"/>
    <w:rsid w:val="00107DB3"/>
    <w:rsid w:val="00112C69"/>
    <w:rsid w:val="00113FE8"/>
    <w:rsid w:val="00114133"/>
    <w:rsid w:val="0012010C"/>
    <w:rsid w:val="00121A09"/>
    <w:rsid w:val="00123F46"/>
    <w:rsid w:val="00124330"/>
    <w:rsid w:val="001264D8"/>
    <w:rsid w:val="00131345"/>
    <w:rsid w:val="001317B6"/>
    <w:rsid w:val="00155E2B"/>
    <w:rsid w:val="00156F12"/>
    <w:rsid w:val="00164B4B"/>
    <w:rsid w:val="0017203D"/>
    <w:rsid w:val="0017505C"/>
    <w:rsid w:val="00177B4B"/>
    <w:rsid w:val="001807DF"/>
    <w:rsid w:val="00181305"/>
    <w:rsid w:val="00182C84"/>
    <w:rsid w:val="001835C3"/>
    <w:rsid w:val="0018363F"/>
    <w:rsid w:val="001859A8"/>
    <w:rsid w:val="0018721F"/>
    <w:rsid w:val="00187CA7"/>
    <w:rsid w:val="001922E3"/>
    <w:rsid w:val="0019269F"/>
    <w:rsid w:val="00192A14"/>
    <w:rsid w:val="0019524C"/>
    <w:rsid w:val="00196290"/>
    <w:rsid w:val="00196D49"/>
    <w:rsid w:val="001A29AC"/>
    <w:rsid w:val="001B0677"/>
    <w:rsid w:val="001C1428"/>
    <w:rsid w:val="001C2347"/>
    <w:rsid w:val="001C2A8B"/>
    <w:rsid w:val="001C74E1"/>
    <w:rsid w:val="001D3A77"/>
    <w:rsid w:val="001D487A"/>
    <w:rsid w:val="001D68B8"/>
    <w:rsid w:val="001D6B4F"/>
    <w:rsid w:val="001D7EC5"/>
    <w:rsid w:val="001E510E"/>
    <w:rsid w:val="001E59B0"/>
    <w:rsid w:val="001E611A"/>
    <w:rsid w:val="001E6755"/>
    <w:rsid w:val="00201AF4"/>
    <w:rsid w:val="00202171"/>
    <w:rsid w:val="002026BF"/>
    <w:rsid w:val="0020576C"/>
    <w:rsid w:val="00206140"/>
    <w:rsid w:val="00210EF4"/>
    <w:rsid w:val="00212F28"/>
    <w:rsid w:val="00215C59"/>
    <w:rsid w:val="00217DB7"/>
    <w:rsid w:val="00220710"/>
    <w:rsid w:val="002244BE"/>
    <w:rsid w:val="00226F87"/>
    <w:rsid w:val="0023373C"/>
    <w:rsid w:val="00233C76"/>
    <w:rsid w:val="00235FD9"/>
    <w:rsid w:val="00237E45"/>
    <w:rsid w:val="00240791"/>
    <w:rsid w:val="00243CEB"/>
    <w:rsid w:val="00247A02"/>
    <w:rsid w:val="0025192A"/>
    <w:rsid w:val="00251971"/>
    <w:rsid w:val="0026318D"/>
    <w:rsid w:val="0026390E"/>
    <w:rsid w:val="00263B63"/>
    <w:rsid w:val="002709BA"/>
    <w:rsid w:val="00270D9F"/>
    <w:rsid w:val="00271C3C"/>
    <w:rsid w:val="002745A2"/>
    <w:rsid w:val="002750B3"/>
    <w:rsid w:val="00281E70"/>
    <w:rsid w:val="0028326B"/>
    <w:rsid w:val="00283A37"/>
    <w:rsid w:val="002900F4"/>
    <w:rsid w:val="00290506"/>
    <w:rsid w:val="0029054B"/>
    <w:rsid w:val="002908EE"/>
    <w:rsid w:val="002A09AF"/>
    <w:rsid w:val="002A102C"/>
    <w:rsid w:val="002A38BB"/>
    <w:rsid w:val="002A5A4E"/>
    <w:rsid w:val="002A62C6"/>
    <w:rsid w:val="002B3741"/>
    <w:rsid w:val="002B6EDC"/>
    <w:rsid w:val="002C0BCD"/>
    <w:rsid w:val="002C570E"/>
    <w:rsid w:val="002C7978"/>
    <w:rsid w:val="002C7D86"/>
    <w:rsid w:val="002D147B"/>
    <w:rsid w:val="002D1D37"/>
    <w:rsid w:val="002D73CC"/>
    <w:rsid w:val="002E1BA3"/>
    <w:rsid w:val="002E589F"/>
    <w:rsid w:val="003024F0"/>
    <w:rsid w:val="00302C29"/>
    <w:rsid w:val="003055EB"/>
    <w:rsid w:val="00306D58"/>
    <w:rsid w:val="00311BF8"/>
    <w:rsid w:val="00312C0B"/>
    <w:rsid w:val="0031411F"/>
    <w:rsid w:val="00315402"/>
    <w:rsid w:val="003160D5"/>
    <w:rsid w:val="00316DD8"/>
    <w:rsid w:val="003174E2"/>
    <w:rsid w:val="00324130"/>
    <w:rsid w:val="0032508C"/>
    <w:rsid w:val="00326A88"/>
    <w:rsid w:val="003308E0"/>
    <w:rsid w:val="00332202"/>
    <w:rsid w:val="00333AD9"/>
    <w:rsid w:val="003354B7"/>
    <w:rsid w:val="00336075"/>
    <w:rsid w:val="00341753"/>
    <w:rsid w:val="0035440B"/>
    <w:rsid w:val="00363877"/>
    <w:rsid w:val="00364A4F"/>
    <w:rsid w:val="00373A1E"/>
    <w:rsid w:val="0037584D"/>
    <w:rsid w:val="00377AC8"/>
    <w:rsid w:val="00381CE9"/>
    <w:rsid w:val="003848E8"/>
    <w:rsid w:val="003933A4"/>
    <w:rsid w:val="003955A3"/>
    <w:rsid w:val="003A3C45"/>
    <w:rsid w:val="003A3F76"/>
    <w:rsid w:val="003B2DA7"/>
    <w:rsid w:val="003B32E8"/>
    <w:rsid w:val="003B3B75"/>
    <w:rsid w:val="003B429D"/>
    <w:rsid w:val="003B4AE3"/>
    <w:rsid w:val="003C00F3"/>
    <w:rsid w:val="003C16AF"/>
    <w:rsid w:val="003C40F6"/>
    <w:rsid w:val="003C7A22"/>
    <w:rsid w:val="003C7D89"/>
    <w:rsid w:val="003D226F"/>
    <w:rsid w:val="003D2F05"/>
    <w:rsid w:val="003D2F26"/>
    <w:rsid w:val="003D6136"/>
    <w:rsid w:val="003D72BB"/>
    <w:rsid w:val="003E1330"/>
    <w:rsid w:val="003E3C4A"/>
    <w:rsid w:val="003E4550"/>
    <w:rsid w:val="003E619C"/>
    <w:rsid w:val="003E7B5E"/>
    <w:rsid w:val="003F5B2B"/>
    <w:rsid w:val="0040373E"/>
    <w:rsid w:val="004101AA"/>
    <w:rsid w:val="00410B51"/>
    <w:rsid w:val="004177AB"/>
    <w:rsid w:val="00417B63"/>
    <w:rsid w:val="00417F42"/>
    <w:rsid w:val="00423D85"/>
    <w:rsid w:val="00424381"/>
    <w:rsid w:val="004243E3"/>
    <w:rsid w:val="00427E7A"/>
    <w:rsid w:val="00442497"/>
    <w:rsid w:val="00450AD1"/>
    <w:rsid w:val="004528E7"/>
    <w:rsid w:val="00455C3B"/>
    <w:rsid w:val="0045605A"/>
    <w:rsid w:val="00456886"/>
    <w:rsid w:val="00470601"/>
    <w:rsid w:val="004724A6"/>
    <w:rsid w:val="004731FA"/>
    <w:rsid w:val="00482991"/>
    <w:rsid w:val="00487893"/>
    <w:rsid w:val="0049397D"/>
    <w:rsid w:val="00493FE9"/>
    <w:rsid w:val="00494033"/>
    <w:rsid w:val="00494575"/>
    <w:rsid w:val="0049722F"/>
    <w:rsid w:val="004A04CA"/>
    <w:rsid w:val="004A248B"/>
    <w:rsid w:val="004A6957"/>
    <w:rsid w:val="004A6C24"/>
    <w:rsid w:val="004B1AF3"/>
    <w:rsid w:val="004B1DB6"/>
    <w:rsid w:val="004B3414"/>
    <w:rsid w:val="004B7DB4"/>
    <w:rsid w:val="004C0511"/>
    <w:rsid w:val="004C05A9"/>
    <w:rsid w:val="004C1ACE"/>
    <w:rsid w:val="004E0136"/>
    <w:rsid w:val="004F7018"/>
    <w:rsid w:val="004F7B5C"/>
    <w:rsid w:val="00502A11"/>
    <w:rsid w:val="00507C13"/>
    <w:rsid w:val="0051053B"/>
    <w:rsid w:val="00513868"/>
    <w:rsid w:val="005169A1"/>
    <w:rsid w:val="00521B6D"/>
    <w:rsid w:val="00543E2F"/>
    <w:rsid w:val="005465FF"/>
    <w:rsid w:val="00547278"/>
    <w:rsid w:val="00547D0B"/>
    <w:rsid w:val="0055095B"/>
    <w:rsid w:val="00556839"/>
    <w:rsid w:val="00561667"/>
    <w:rsid w:val="00561835"/>
    <w:rsid w:val="005660DF"/>
    <w:rsid w:val="00570FA7"/>
    <w:rsid w:val="0057307E"/>
    <w:rsid w:val="0058164A"/>
    <w:rsid w:val="00584483"/>
    <w:rsid w:val="0059365D"/>
    <w:rsid w:val="005954DB"/>
    <w:rsid w:val="00595A29"/>
    <w:rsid w:val="005A203C"/>
    <w:rsid w:val="005A6959"/>
    <w:rsid w:val="005B2EAF"/>
    <w:rsid w:val="005B6864"/>
    <w:rsid w:val="005C0B54"/>
    <w:rsid w:val="005C1BD4"/>
    <w:rsid w:val="005C228A"/>
    <w:rsid w:val="005D0773"/>
    <w:rsid w:val="005D08EB"/>
    <w:rsid w:val="005D4EE8"/>
    <w:rsid w:val="005E04DD"/>
    <w:rsid w:val="005E1359"/>
    <w:rsid w:val="005E1CCF"/>
    <w:rsid w:val="005E4635"/>
    <w:rsid w:val="005E561B"/>
    <w:rsid w:val="005F1204"/>
    <w:rsid w:val="005F35D4"/>
    <w:rsid w:val="005F4995"/>
    <w:rsid w:val="005F4A25"/>
    <w:rsid w:val="005F6900"/>
    <w:rsid w:val="00603467"/>
    <w:rsid w:val="00603D8B"/>
    <w:rsid w:val="00604417"/>
    <w:rsid w:val="0060537A"/>
    <w:rsid w:val="0061531E"/>
    <w:rsid w:val="0061609F"/>
    <w:rsid w:val="006232D5"/>
    <w:rsid w:val="006254E9"/>
    <w:rsid w:val="00625BE6"/>
    <w:rsid w:val="00625D68"/>
    <w:rsid w:val="0062700E"/>
    <w:rsid w:val="006305F2"/>
    <w:rsid w:val="00630B7C"/>
    <w:rsid w:val="00634B19"/>
    <w:rsid w:val="006350BF"/>
    <w:rsid w:val="00640041"/>
    <w:rsid w:val="00651B19"/>
    <w:rsid w:val="00651CDC"/>
    <w:rsid w:val="00653423"/>
    <w:rsid w:val="00655764"/>
    <w:rsid w:val="006570AA"/>
    <w:rsid w:val="00657793"/>
    <w:rsid w:val="00665694"/>
    <w:rsid w:val="006713FA"/>
    <w:rsid w:val="006726ED"/>
    <w:rsid w:val="006731D7"/>
    <w:rsid w:val="00677096"/>
    <w:rsid w:val="0068229F"/>
    <w:rsid w:val="00682310"/>
    <w:rsid w:val="00682401"/>
    <w:rsid w:val="00685533"/>
    <w:rsid w:val="006872FE"/>
    <w:rsid w:val="00692FD8"/>
    <w:rsid w:val="00694B35"/>
    <w:rsid w:val="00696A50"/>
    <w:rsid w:val="006A003A"/>
    <w:rsid w:val="006A28D4"/>
    <w:rsid w:val="006A7EF8"/>
    <w:rsid w:val="006A7FDD"/>
    <w:rsid w:val="006B34D0"/>
    <w:rsid w:val="006B6ADC"/>
    <w:rsid w:val="006B73F9"/>
    <w:rsid w:val="006B7FD0"/>
    <w:rsid w:val="006C1BDC"/>
    <w:rsid w:val="006C4B36"/>
    <w:rsid w:val="006D21D5"/>
    <w:rsid w:val="006D7AA5"/>
    <w:rsid w:val="006E1641"/>
    <w:rsid w:val="006E328D"/>
    <w:rsid w:val="006F028C"/>
    <w:rsid w:val="006F198C"/>
    <w:rsid w:val="006F1CEA"/>
    <w:rsid w:val="006F24E3"/>
    <w:rsid w:val="00702398"/>
    <w:rsid w:val="0070253D"/>
    <w:rsid w:val="00703899"/>
    <w:rsid w:val="00706FFC"/>
    <w:rsid w:val="00710B22"/>
    <w:rsid w:val="00713E9E"/>
    <w:rsid w:val="007307FF"/>
    <w:rsid w:val="00732DB1"/>
    <w:rsid w:val="00743543"/>
    <w:rsid w:val="0074459C"/>
    <w:rsid w:val="00754AAC"/>
    <w:rsid w:val="007554D8"/>
    <w:rsid w:val="00763542"/>
    <w:rsid w:val="007652DB"/>
    <w:rsid w:val="00765CB7"/>
    <w:rsid w:val="00767120"/>
    <w:rsid w:val="00773922"/>
    <w:rsid w:val="007752A4"/>
    <w:rsid w:val="00775B17"/>
    <w:rsid w:val="00783902"/>
    <w:rsid w:val="00783FAB"/>
    <w:rsid w:val="007858CB"/>
    <w:rsid w:val="00794577"/>
    <w:rsid w:val="00795149"/>
    <w:rsid w:val="007A0274"/>
    <w:rsid w:val="007A16A4"/>
    <w:rsid w:val="007A223A"/>
    <w:rsid w:val="007A27D7"/>
    <w:rsid w:val="007A45CC"/>
    <w:rsid w:val="007B0864"/>
    <w:rsid w:val="007B113A"/>
    <w:rsid w:val="007B2989"/>
    <w:rsid w:val="007B2C5C"/>
    <w:rsid w:val="007B5009"/>
    <w:rsid w:val="007C3D81"/>
    <w:rsid w:val="007C50BA"/>
    <w:rsid w:val="007D2997"/>
    <w:rsid w:val="007D4A50"/>
    <w:rsid w:val="007D782F"/>
    <w:rsid w:val="007E21B6"/>
    <w:rsid w:val="007E445F"/>
    <w:rsid w:val="007F2056"/>
    <w:rsid w:val="007F313A"/>
    <w:rsid w:val="007F3AC0"/>
    <w:rsid w:val="007F47DF"/>
    <w:rsid w:val="007F63AC"/>
    <w:rsid w:val="00806AC4"/>
    <w:rsid w:val="0081074E"/>
    <w:rsid w:val="0082056C"/>
    <w:rsid w:val="00820E7A"/>
    <w:rsid w:val="00823733"/>
    <w:rsid w:val="00825C04"/>
    <w:rsid w:val="00832F5F"/>
    <w:rsid w:val="008336BA"/>
    <w:rsid w:val="00835F57"/>
    <w:rsid w:val="00837B4F"/>
    <w:rsid w:val="00840F61"/>
    <w:rsid w:val="00844633"/>
    <w:rsid w:val="008504D0"/>
    <w:rsid w:val="0085549E"/>
    <w:rsid w:val="00860516"/>
    <w:rsid w:val="00862F54"/>
    <w:rsid w:val="00866C3D"/>
    <w:rsid w:val="008702D4"/>
    <w:rsid w:val="0087238A"/>
    <w:rsid w:val="00880DA1"/>
    <w:rsid w:val="00882377"/>
    <w:rsid w:val="008825DF"/>
    <w:rsid w:val="00884E94"/>
    <w:rsid w:val="0089347C"/>
    <w:rsid w:val="00893E05"/>
    <w:rsid w:val="00897B69"/>
    <w:rsid w:val="008A08BD"/>
    <w:rsid w:val="008A3B2D"/>
    <w:rsid w:val="008A61AA"/>
    <w:rsid w:val="008A62D7"/>
    <w:rsid w:val="008A7C98"/>
    <w:rsid w:val="008B0569"/>
    <w:rsid w:val="008B2205"/>
    <w:rsid w:val="008B60A4"/>
    <w:rsid w:val="008C3FC1"/>
    <w:rsid w:val="008C7A11"/>
    <w:rsid w:val="008D3666"/>
    <w:rsid w:val="008D5066"/>
    <w:rsid w:val="008D526D"/>
    <w:rsid w:val="008D5BF0"/>
    <w:rsid w:val="008E1C88"/>
    <w:rsid w:val="008E392E"/>
    <w:rsid w:val="008E400D"/>
    <w:rsid w:val="008F664B"/>
    <w:rsid w:val="008F6D88"/>
    <w:rsid w:val="00904945"/>
    <w:rsid w:val="0090710C"/>
    <w:rsid w:val="00910EDC"/>
    <w:rsid w:val="009120D3"/>
    <w:rsid w:val="00915D92"/>
    <w:rsid w:val="00916DF2"/>
    <w:rsid w:val="0091771F"/>
    <w:rsid w:val="00917EFF"/>
    <w:rsid w:val="009240E6"/>
    <w:rsid w:val="00930AFE"/>
    <w:rsid w:val="009374D8"/>
    <w:rsid w:val="00942E2E"/>
    <w:rsid w:val="00945899"/>
    <w:rsid w:val="0095038F"/>
    <w:rsid w:val="00952E5A"/>
    <w:rsid w:val="009572AA"/>
    <w:rsid w:val="00960498"/>
    <w:rsid w:val="00961AE2"/>
    <w:rsid w:val="00967554"/>
    <w:rsid w:val="00974055"/>
    <w:rsid w:val="00974538"/>
    <w:rsid w:val="00982B12"/>
    <w:rsid w:val="009841C1"/>
    <w:rsid w:val="00986CE5"/>
    <w:rsid w:val="00990E8F"/>
    <w:rsid w:val="0099304E"/>
    <w:rsid w:val="0099676E"/>
    <w:rsid w:val="0099780A"/>
    <w:rsid w:val="009A2C05"/>
    <w:rsid w:val="009B2711"/>
    <w:rsid w:val="009C470D"/>
    <w:rsid w:val="009C7596"/>
    <w:rsid w:val="009D1C8F"/>
    <w:rsid w:val="009D220D"/>
    <w:rsid w:val="009D22A5"/>
    <w:rsid w:val="009D43F9"/>
    <w:rsid w:val="009E0D6C"/>
    <w:rsid w:val="009E72F0"/>
    <w:rsid w:val="009F06FD"/>
    <w:rsid w:val="009F0C10"/>
    <w:rsid w:val="009F2317"/>
    <w:rsid w:val="009F2745"/>
    <w:rsid w:val="009F4506"/>
    <w:rsid w:val="009F4F89"/>
    <w:rsid w:val="00A00BD4"/>
    <w:rsid w:val="00A02E86"/>
    <w:rsid w:val="00A06DBE"/>
    <w:rsid w:val="00A143E2"/>
    <w:rsid w:val="00A17E63"/>
    <w:rsid w:val="00A21BEE"/>
    <w:rsid w:val="00A225DB"/>
    <w:rsid w:val="00A242C7"/>
    <w:rsid w:val="00A317BF"/>
    <w:rsid w:val="00A37888"/>
    <w:rsid w:val="00A52C73"/>
    <w:rsid w:val="00A54FD7"/>
    <w:rsid w:val="00A578CB"/>
    <w:rsid w:val="00A645C5"/>
    <w:rsid w:val="00A64F44"/>
    <w:rsid w:val="00A72F3F"/>
    <w:rsid w:val="00A73318"/>
    <w:rsid w:val="00A73D80"/>
    <w:rsid w:val="00A74A75"/>
    <w:rsid w:val="00A81749"/>
    <w:rsid w:val="00A8365D"/>
    <w:rsid w:val="00A87B62"/>
    <w:rsid w:val="00A936D8"/>
    <w:rsid w:val="00A963A1"/>
    <w:rsid w:val="00AA3A68"/>
    <w:rsid w:val="00AA6BD0"/>
    <w:rsid w:val="00AB04CF"/>
    <w:rsid w:val="00AB116C"/>
    <w:rsid w:val="00AB341F"/>
    <w:rsid w:val="00AB3AE0"/>
    <w:rsid w:val="00AB3FB9"/>
    <w:rsid w:val="00AB42BA"/>
    <w:rsid w:val="00AC7004"/>
    <w:rsid w:val="00AC7959"/>
    <w:rsid w:val="00AD0AD7"/>
    <w:rsid w:val="00AD7497"/>
    <w:rsid w:val="00AE319D"/>
    <w:rsid w:val="00AF1B4D"/>
    <w:rsid w:val="00AF4902"/>
    <w:rsid w:val="00AF58E7"/>
    <w:rsid w:val="00AF5DFB"/>
    <w:rsid w:val="00B008A3"/>
    <w:rsid w:val="00B04D7D"/>
    <w:rsid w:val="00B1223D"/>
    <w:rsid w:val="00B24B70"/>
    <w:rsid w:val="00B3495B"/>
    <w:rsid w:val="00B401D4"/>
    <w:rsid w:val="00B44453"/>
    <w:rsid w:val="00B44D94"/>
    <w:rsid w:val="00B47B5E"/>
    <w:rsid w:val="00B505C9"/>
    <w:rsid w:val="00B56C4C"/>
    <w:rsid w:val="00B56F51"/>
    <w:rsid w:val="00B61402"/>
    <w:rsid w:val="00B71461"/>
    <w:rsid w:val="00B73CFC"/>
    <w:rsid w:val="00B842EF"/>
    <w:rsid w:val="00B878E2"/>
    <w:rsid w:val="00BA4FE3"/>
    <w:rsid w:val="00BA69AD"/>
    <w:rsid w:val="00BC1D60"/>
    <w:rsid w:val="00BC3440"/>
    <w:rsid w:val="00BC6C0A"/>
    <w:rsid w:val="00BD30E2"/>
    <w:rsid w:val="00BD52A9"/>
    <w:rsid w:val="00BD76CF"/>
    <w:rsid w:val="00BD7776"/>
    <w:rsid w:val="00BE1523"/>
    <w:rsid w:val="00BE1E32"/>
    <w:rsid w:val="00BE2D7A"/>
    <w:rsid w:val="00BE415B"/>
    <w:rsid w:val="00BE5397"/>
    <w:rsid w:val="00BF300B"/>
    <w:rsid w:val="00BF69A4"/>
    <w:rsid w:val="00C031BA"/>
    <w:rsid w:val="00C074CE"/>
    <w:rsid w:val="00C11033"/>
    <w:rsid w:val="00C11613"/>
    <w:rsid w:val="00C172FB"/>
    <w:rsid w:val="00C224FC"/>
    <w:rsid w:val="00C261A6"/>
    <w:rsid w:val="00C31F1A"/>
    <w:rsid w:val="00C326AD"/>
    <w:rsid w:val="00C4177F"/>
    <w:rsid w:val="00C44A45"/>
    <w:rsid w:val="00C47382"/>
    <w:rsid w:val="00C47810"/>
    <w:rsid w:val="00C53434"/>
    <w:rsid w:val="00C6654F"/>
    <w:rsid w:val="00C6709F"/>
    <w:rsid w:val="00C74E07"/>
    <w:rsid w:val="00C760B7"/>
    <w:rsid w:val="00C772C5"/>
    <w:rsid w:val="00C8017D"/>
    <w:rsid w:val="00C813FB"/>
    <w:rsid w:val="00C815D5"/>
    <w:rsid w:val="00C81B06"/>
    <w:rsid w:val="00C878D1"/>
    <w:rsid w:val="00CA7102"/>
    <w:rsid w:val="00CA7115"/>
    <w:rsid w:val="00CB1962"/>
    <w:rsid w:val="00CB4F35"/>
    <w:rsid w:val="00CB5002"/>
    <w:rsid w:val="00CB53BC"/>
    <w:rsid w:val="00CC237B"/>
    <w:rsid w:val="00CC2E6E"/>
    <w:rsid w:val="00CE40A5"/>
    <w:rsid w:val="00CE6B27"/>
    <w:rsid w:val="00CE7EF8"/>
    <w:rsid w:val="00CF6B97"/>
    <w:rsid w:val="00D01B3C"/>
    <w:rsid w:val="00D1614C"/>
    <w:rsid w:val="00D16460"/>
    <w:rsid w:val="00D215C3"/>
    <w:rsid w:val="00D23578"/>
    <w:rsid w:val="00D40BF8"/>
    <w:rsid w:val="00D51546"/>
    <w:rsid w:val="00D62F4E"/>
    <w:rsid w:val="00D64E6E"/>
    <w:rsid w:val="00D71616"/>
    <w:rsid w:val="00D75202"/>
    <w:rsid w:val="00D7688E"/>
    <w:rsid w:val="00D80118"/>
    <w:rsid w:val="00D81876"/>
    <w:rsid w:val="00D84202"/>
    <w:rsid w:val="00D87215"/>
    <w:rsid w:val="00D9151A"/>
    <w:rsid w:val="00D935B5"/>
    <w:rsid w:val="00D93E26"/>
    <w:rsid w:val="00D94A2A"/>
    <w:rsid w:val="00D957D4"/>
    <w:rsid w:val="00DA36C6"/>
    <w:rsid w:val="00DB011E"/>
    <w:rsid w:val="00DB1970"/>
    <w:rsid w:val="00DB5596"/>
    <w:rsid w:val="00DB583A"/>
    <w:rsid w:val="00DB68C7"/>
    <w:rsid w:val="00DC17BE"/>
    <w:rsid w:val="00DD1B16"/>
    <w:rsid w:val="00DE1822"/>
    <w:rsid w:val="00DE2D18"/>
    <w:rsid w:val="00DE6010"/>
    <w:rsid w:val="00DF3BE4"/>
    <w:rsid w:val="00DF4668"/>
    <w:rsid w:val="00DF7478"/>
    <w:rsid w:val="00DF783B"/>
    <w:rsid w:val="00E0051D"/>
    <w:rsid w:val="00E02708"/>
    <w:rsid w:val="00E05988"/>
    <w:rsid w:val="00E06063"/>
    <w:rsid w:val="00E06337"/>
    <w:rsid w:val="00E1227A"/>
    <w:rsid w:val="00E17CA6"/>
    <w:rsid w:val="00E24BCF"/>
    <w:rsid w:val="00E25B6A"/>
    <w:rsid w:val="00E33635"/>
    <w:rsid w:val="00E355AD"/>
    <w:rsid w:val="00E40F50"/>
    <w:rsid w:val="00E4124A"/>
    <w:rsid w:val="00E50BD7"/>
    <w:rsid w:val="00E53521"/>
    <w:rsid w:val="00E53D03"/>
    <w:rsid w:val="00E5715D"/>
    <w:rsid w:val="00E63157"/>
    <w:rsid w:val="00E671E8"/>
    <w:rsid w:val="00E7227A"/>
    <w:rsid w:val="00E742EC"/>
    <w:rsid w:val="00E80A26"/>
    <w:rsid w:val="00E868D7"/>
    <w:rsid w:val="00E91012"/>
    <w:rsid w:val="00E91348"/>
    <w:rsid w:val="00E941A4"/>
    <w:rsid w:val="00E954E3"/>
    <w:rsid w:val="00E96271"/>
    <w:rsid w:val="00E9759C"/>
    <w:rsid w:val="00EA48A8"/>
    <w:rsid w:val="00EC2684"/>
    <w:rsid w:val="00EC3694"/>
    <w:rsid w:val="00EC3A9B"/>
    <w:rsid w:val="00EC4093"/>
    <w:rsid w:val="00EC527A"/>
    <w:rsid w:val="00EC6072"/>
    <w:rsid w:val="00ED20DE"/>
    <w:rsid w:val="00ED41B4"/>
    <w:rsid w:val="00ED7286"/>
    <w:rsid w:val="00EE38C7"/>
    <w:rsid w:val="00EE6870"/>
    <w:rsid w:val="00EF1446"/>
    <w:rsid w:val="00EF2ED4"/>
    <w:rsid w:val="00EF6154"/>
    <w:rsid w:val="00EF7BDB"/>
    <w:rsid w:val="00F05F7C"/>
    <w:rsid w:val="00F1156A"/>
    <w:rsid w:val="00F1185F"/>
    <w:rsid w:val="00F14C5A"/>
    <w:rsid w:val="00F17D23"/>
    <w:rsid w:val="00F21666"/>
    <w:rsid w:val="00F348BC"/>
    <w:rsid w:val="00F35B35"/>
    <w:rsid w:val="00F40EF0"/>
    <w:rsid w:val="00F452FC"/>
    <w:rsid w:val="00F47065"/>
    <w:rsid w:val="00F50573"/>
    <w:rsid w:val="00F53D77"/>
    <w:rsid w:val="00F55ECE"/>
    <w:rsid w:val="00F66DC2"/>
    <w:rsid w:val="00F70297"/>
    <w:rsid w:val="00F70E86"/>
    <w:rsid w:val="00F719CC"/>
    <w:rsid w:val="00F7248C"/>
    <w:rsid w:val="00F72988"/>
    <w:rsid w:val="00F8110E"/>
    <w:rsid w:val="00F82612"/>
    <w:rsid w:val="00F84C20"/>
    <w:rsid w:val="00F871FB"/>
    <w:rsid w:val="00F91B8E"/>
    <w:rsid w:val="00F931BE"/>
    <w:rsid w:val="00FA0D2F"/>
    <w:rsid w:val="00FA24C1"/>
    <w:rsid w:val="00FA57FE"/>
    <w:rsid w:val="00FB0933"/>
    <w:rsid w:val="00FB0FF1"/>
    <w:rsid w:val="00FB3FFD"/>
    <w:rsid w:val="00FB4DDF"/>
    <w:rsid w:val="00FB6389"/>
    <w:rsid w:val="00FC05BE"/>
    <w:rsid w:val="00FC06DC"/>
    <w:rsid w:val="00FC2C65"/>
    <w:rsid w:val="00FC41E5"/>
    <w:rsid w:val="00FC520C"/>
    <w:rsid w:val="00FC52BD"/>
    <w:rsid w:val="00FC6B75"/>
    <w:rsid w:val="00FC7622"/>
    <w:rsid w:val="00FD0534"/>
    <w:rsid w:val="00FD134A"/>
    <w:rsid w:val="00FD3930"/>
    <w:rsid w:val="00FD3FFC"/>
    <w:rsid w:val="00FD42E7"/>
    <w:rsid w:val="00FE22E1"/>
    <w:rsid w:val="00FE4CFB"/>
    <w:rsid w:val="00FE6A61"/>
    <w:rsid w:val="00FF6E1F"/>
    <w:rsid w:val="00FF74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B93B70D"/>
  <w15:docId w15:val="{5F2D86F6-5BDF-4395-8801-1BAA90C3B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933"/>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1"/>
    <w:qFormat/>
    <w:rsid w:val="006B34D0"/>
    <w:pPr>
      <w:keepNext/>
      <w:keepLines/>
      <w:spacing w:before="480"/>
      <w:outlineLvl w:val="0"/>
    </w:pPr>
    <w:rPr>
      <w:rFonts w:ascii="Cambria" w:hAnsi="Cambria" w:cs="font313"/>
      <w:b/>
      <w:bCs/>
      <w:color w:val="365F91"/>
      <w:sz w:val="28"/>
      <w:szCs w:val="28"/>
    </w:rPr>
  </w:style>
  <w:style w:type="paragraph" w:styleId="Heading2">
    <w:name w:val="heading 2"/>
    <w:basedOn w:val="Normal"/>
    <w:next w:val="BodyText"/>
    <w:link w:val="Heading2Char1"/>
    <w:qFormat/>
    <w:rsid w:val="006B34D0"/>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1"/>
    <w:qFormat/>
    <w:rsid w:val="006B34D0"/>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1"/>
    <w:qFormat/>
    <w:rsid w:val="006B34D0"/>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1"/>
    <w:qFormat/>
    <w:rsid w:val="006B34D0"/>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1"/>
    <w:qFormat/>
    <w:rsid w:val="006B34D0"/>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1"/>
    <w:qFormat/>
    <w:rsid w:val="006B34D0"/>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1"/>
    <w:qFormat/>
    <w:rsid w:val="006B34D0"/>
    <w:pPr>
      <w:keepNext/>
      <w:numPr>
        <w:ilvl w:val="7"/>
        <w:numId w:val="1"/>
      </w:numPr>
      <w:jc w:val="both"/>
      <w:outlineLvl w:val="7"/>
    </w:pPr>
    <w:rPr>
      <w:rFonts w:eastAsia="Times New Roman"/>
      <w:b/>
    </w:rPr>
  </w:style>
  <w:style w:type="paragraph" w:styleId="Heading9">
    <w:name w:val="heading 9"/>
    <w:basedOn w:val="Normal"/>
    <w:next w:val="BodyText"/>
    <w:link w:val="Heading9Char1"/>
    <w:qFormat/>
    <w:rsid w:val="006B34D0"/>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6B34D0"/>
    <w:rPr>
      <w:rFonts w:asciiTheme="majorHAnsi" w:eastAsiaTheme="majorEastAsia" w:hAnsiTheme="majorHAnsi" w:cstheme="majorBidi"/>
      <w:b/>
      <w:bCs/>
      <w:color w:val="365F91" w:themeColor="accent1" w:themeShade="BF"/>
      <w:kern w:val="1"/>
      <w:sz w:val="28"/>
      <w:szCs w:val="28"/>
      <w:lang w:eastAsia="ar-SA"/>
    </w:rPr>
  </w:style>
  <w:style w:type="character" w:customStyle="1" w:styleId="Heading2Char">
    <w:name w:val="Heading 2 Char"/>
    <w:basedOn w:val="DefaultParagraphFont"/>
    <w:rsid w:val="006B34D0"/>
    <w:rPr>
      <w:rFonts w:asciiTheme="majorHAnsi" w:eastAsiaTheme="majorEastAsia" w:hAnsiTheme="majorHAnsi" w:cstheme="majorBidi"/>
      <w:b/>
      <w:bCs/>
      <w:color w:val="4F81BD" w:themeColor="accent1"/>
      <w:kern w:val="1"/>
      <w:sz w:val="26"/>
      <w:szCs w:val="26"/>
      <w:lang w:eastAsia="ar-SA"/>
    </w:rPr>
  </w:style>
  <w:style w:type="character" w:customStyle="1" w:styleId="Heading3Char">
    <w:name w:val="Heading 3 Char"/>
    <w:basedOn w:val="DefaultParagraphFont"/>
    <w:rsid w:val="006B34D0"/>
    <w:rPr>
      <w:rFonts w:asciiTheme="majorHAnsi" w:eastAsiaTheme="majorEastAsia" w:hAnsiTheme="majorHAnsi" w:cstheme="majorBidi"/>
      <w:b/>
      <w:bCs/>
      <w:color w:val="4F81BD" w:themeColor="accent1"/>
      <w:kern w:val="1"/>
      <w:sz w:val="24"/>
      <w:szCs w:val="24"/>
      <w:lang w:eastAsia="ar-SA"/>
    </w:rPr>
  </w:style>
  <w:style w:type="character" w:customStyle="1" w:styleId="Heading4Char">
    <w:name w:val="Heading 4 Char"/>
    <w:basedOn w:val="DefaultParagraphFont"/>
    <w:rsid w:val="006B34D0"/>
    <w:rPr>
      <w:rFonts w:asciiTheme="majorHAnsi" w:eastAsiaTheme="majorEastAsia" w:hAnsiTheme="majorHAnsi" w:cstheme="majorBidi"/>
      <w:b/>
      <w:bCs/>
      <w:i/>
      <w:iCs/>
      <w:color w:val="4F81BD" w:themeColor="accent1"/>
      <w:kern w:val="1"/>
      <w:sz w:val="24"/>
      <w:szCs w:val="24"/>
      <w:lang w:eastAsia="ar-SA"/>
    </w:rPr>
  </w:style>
  <w:style w:type="character" w:customStyle="1" w:styleId="Heading5Char">
    <w:name w:val="Heading 5 Char"/>
    <w:basedOn w:val="DefaultParagraphFont"/>
    <w:rsid w:val="006B34D0"/>
    <w:rPr>
      <w:rFonts w:asciiTheme="majorHAnsi" w:eastAsiaTheme="majorEastAsia" w:hAnsiTheme="majorHAnsi" w:cstheme="majorBidi"/>
      <w:color w:val="243F60" w:themeColor="accent1" w:themeShade="7F"/>
      <w:kern w:val="1"/>
      <w:sz w:val="24"/>
      <w:szCs w:val="24"/>
      <w:lang w:eastAsia="ar-SA"/>
    </w:rPr>
  </w:style>
  <w:style w:type="character" w:customStyle="1" w:styleId="Heading6Char">
    <w:name w:val="Heading 6 Char"/>
    <w:basedOn w:val="DefaultParagraphFont"/>
    <w:rsid w:val="006B34D0"/>
    <w:rPr>
      <w:rFonts w:asciiTheme="majorHAnsi" w:eastAsiaTheme="majorEastAsia" w:hAnsiTheme="majorHAnsi" w:cstheme="majorBidi"/>
      <w:i/>
      <w:iCs/>
      <w:color w:val="243F60" w:themeColor="accent1" w:themeShade="7F"/>
      <w:kern w:val="1"/>
      <w:sz w:val="24"/>
      <w:szCs w:val="24"/>
      <w:lang w:eastAsia="ar-SA"/>
    </w:rPr>
  </w:style>
  <w:style w:type="character" w:customStyle="1" w:styleId="Heading7Char">
    <w:name w:val="Heading 7 Char"/>
    <w:basedOn w:val="DefaultParagraphFont"/>
    <w:rsid w:val="006B34D0"/>
    <w:rPr>
      <w:rFonts w:asciiTheme="majorHAnsi" w:eastAsiaTheme="majorEastAsia" w:hAnsiTheme="majorHAnsi" w:cstheme="majorBidi"/>
      <w:i/>
      <w:iCs/>
      <w:color w:val="404040" w:themeColor="text1" w:themeTint="BF"/>
      <w:kern w:val="1"/>
      <w:sz w:val="24"/>
      <w:szCs w:val="24"/>
      <w:lang w:eastAsia="ar-SA"/>
    </w:rPr>
  </w:style>
  <w:style w:type="character" w:customStyle="1" w:styleId="Heading8Char">
    <w:name w:val="Heading 8 Char"/>
    <w:basedOn w:val="DefaultParagraphFont"/>
    <w:rsid w:val="006B34D0"/>
    <w:rPr>
      <w:rFonts w:asciiTheme="majorHAnsi" w:eastAsiaTheme="majorEastAsia" w:hAnsiTheme="majorHAnsi" w:cstheme="majorBidi"/>
      <w:color w:val="404040" w:themeColor="text1" w:themeTint="BF"/>
      <w:kern w:val="1"/>
      <w:sz w:val="20"/>
      <w:szCs w:val="20"/>
      <w:lang w:eastAsia="ar-SA"/>
    </w:rPr>
  </w:style>
  <w:style w:type="character" w:customStyle="1" w:styleId="Heading9Char">
    <w:name w:val="Heading 9 Char"/>
    <w:basedOn w:val="DefaultParagraphFont"/>
    <w:rsid w:val="006B34D0"/>
    <w:rPr>
      <w:rFonts w:asciiTheme="majorHAnsi" w:eastAsiaTheme="majorEastAsia" w:hAnsiTheme="majorHAnsi" w:cstheme="majorBidi"/>
      <w:i/>
      <w:iCs/>
      <w:color w:val="404040" w:themeColor="text1" w:themeTint="BF"/>
      <w:kern w:val="1"/>
      <w:sz w:val="20"/>
      <w:szCs w:val="20"/>
      <w:lang w:eastAsia="ar-SA"/>
    </w:rPr>
  </w:style>
  <w:style w:type="character" w:customStyle="1" w:styleId="Heading1Char1">
    <w:name w:val="Heading 1 Char1"/>
    <w:basedOn w:val="DefaultParagraphFont"/>
    <w:link w:val="Heading1"/>
    <w:rsid w:val="006B34D0"/>
    <w:rPr>
      <w:rFonts w:ascii="Cambria" w:eastAsia="Arial Unicode MS" w:hAnsi="Cambria" w:cs="font313"/>
      <w:b/>
      <w:bCs/>
      <w:color w:val="365F91"/>
      <w:kern w:val="1"/>
      <w:sz w:val="28"/>
      <w:szCs w:val="28"/>
      <w:lang w:eastAsia="ar-SA"/>
    </w:rPr>
  </w:style>
  <w:style w:type="character" w:customStyle="1" w:styleId="Heading2Char1">
    <w:name w:val="Heading 2 Char1"/>
    <w:basedOn w:val="DefaultParagraphFont"/>
    <w:link w:val="Heading2"/>
    <w:rsid w:val="006B34D0"/>
    <w:rPr>
      <w:rFonts w:ascii="Book Antiqua" w:eastAsia="Times New Roman" w:hAnsi="Book Antiqua" w:cs="Times New Roman"/>
      <w:b/>
      <w:bCs/>
      <w:color w:val="000000"/>
      <w:kern w:val="1"/>
      <w:sz w:val="28"/>
      <w:szCs w:val="24"/>
      <w:lang w:eastAsia="ar-SA"/>
    </w:rPr>
  </w:style>
  <w:style w:type="character" w:customStyle="1" w:styleId="Heading3Char1">
    <w:name w:val="Heading 3 Char1"/>
    <w:basedOn w:val="DefaultParagraphFont"/>
    <w:link w:val="Heading3"/>
    <w:rsid w:val="006B34D0"/>
    <w:rPr>
      <w:rFonts w:ascii="Arial" w:eastAsia="Times New Roman" w:hAnsi="Arial" w:cs="Times New Roman"/>
      <w:b/>
      <w:bCs/>
      <w:color w:val="000000"/>
      <w:kern w:val="1"/>
      <w:sz w:val="26"/>
      <w:szCs w:val="26"/>
      <w:lang w:eastAsia="ar-SA"/>
    </w:rPr>
  </w:style>
  <w:style w:type="character" w:customStyle="1" w:styleId="Heading4Char1">
    <w:name w:val="Heading 4 Char1"/>
    <w:basedOn w:val="DefaultParagraphFont"/>
    <w:link w:val="Heading4"/>
    <w:rsid w:val="006B34D0"/>
    <w:rPr>
      <w:rFonts w:ascii="Book Antiqua" w:eastAsia="Times New Roman" w:hAnsi="Book Antiqua" w:cs="Times New Roman"/>
      <w:b/>
      <w:bCs/>
      <w:color w:val="000000"/>
      <w:kern w:val="1"/>
      <w:sz w:val="28"/>
      <w:szCs w:val="24"/>
      <w:u w:val="single"/>
      <w:lang w:eastAsia="ar-SA"/>
    </w:rPr>
  </w:style>
  <w:style w:type="character" w:customStyle="1" w:styleId="Heading5Char1">
    <w:name w:val="Heading 5 Char1"/>
    <w:basedOn w:val="DefaultParagraphFont"/>
    <w:link w:val="Heading5"/>
    <w:rsid w:val="006B34D0"/>
    <w:rPr>
      <w:rFonts w:ascii="Times New Roman" w:eastAsia="Times New Roman" w:hAnsi="Times New Roman" w:cs="Times New Roman"/>
      <w:b/>
      <w:bCs/>
      <w:i/>
      <w:iCs/>
      <w:color w:val="000000"/>
      <w:kern w:val="1"/>
      <w:sz w:val="26"/>
      <w:szCs w:val="26"/>
      <w:lang w:eastAsia="ar-SA"/>
    </w:rPr>
  </w:style>
  <w:style w:type="character" w:customStyle="1" w:styleId="Heading6Char1">
    <w:name w:val="Heading 6 Char1"/>
    <w:basedOn w:val="DefaultParagraphFont"/>
    <w:link w:val="Heading6"/>
    <w:rsid w:val="006B34D0"/>
    <w:rPr>
      <w:rFonts w:ascii="Book Antiqua" w:eastAsia="Times New Roman" w:hAnsi="Book Antiqua" w:cs="Times New Roman"/>
      <w:color w:val="000000"/>
      <w:kern w:val="1"/>
      <w:sz w:val="28"/>
      <w:szCs w:val="24"/>
      <w:lang w:eastAsia="ar-SA"/>
    </w:rPr>
  </w:style>
  <w:style w:type="character" w:customStyle="1" w:styleId="Heading7Char1">
    <w:name w:val="Heading 7 Char1"/>
    <w:basedOn w:val="DefaultParagraphFont"/>
    <w:link w:val="Heading7"/>
    <w:rsid w:val="006B34D0"/>
    <w:rPr>
      <w:rFonts w:ascii="Book Antiqua" w:eastAsia="Times New Roman" w:hAnsi="Book Antiqua" w:cs="Arial"/>
      <w:b/>
      <w:bCs/>
      <w:color w:val="000000"/>
      <w:kern w:val="1"/>
      <w:sz w:val="24"/>
      <w:szCs w:val="24"/>
      <w:lang w:eastAsia="ar-SA"/>
    </w:rPr>
  </w:style>
  <w:style w:type="character" w:customStyle="1" w:styleId="Heading8Char1">
    <w:name w:val="Heading 8 Char1"/>
    <w:basedOn w:val="DefaultParagraphFont"/>
    <w:link w:val="Heading8"/>
    <w:rsid w:val="006B34D0"/>
    <w:rPr>
      <w:rFonts w:ascii="Times New Roman" w:eastAsia="Times New Roman" w:hAnsi="Times New Roman" w:cs="Times New Roman"/>
      <w:b/>
      <w:color w:val="000000"/>
      <w:kern w:val="1"/>
      <w:sz w:val="24"/>
      <w:szCs w:val="24"/>
      <w:lang w:eastAsia="ar-SA"/>
    </w:rPr>
  </w:style>
  <w:style w:type="character" w:customStyle="1" w:styleId="Heading9Char1">
    <w:name w:val="Heading 9 Char1"/>
    <w:basedOn w:val="DefaultParagraphFont"/>
    <w:link w:val="Heading9"/>
    <w:rsid w:val="006B34D0"/>
    <w:rPr>
      <w:rFonts w:ascii="Arial" w:eastAsia="Times New Roman" w:hAnsi="Arial" w:cs="Arial"/>
      <w:color w:val="000000"/>
      <w:kern w:val="1"/>
      <w:sz w:val="24"/>
      <w:szCs w:val="24"/>
      <w:lang w:eastAsia="ar-SA"/>
    </w:rPr>
  </w:style>
  <w:style w:type="character" w:customStyle="1" w:styleId="WW8Num2z0">
    <w:name w:val="WW8Num2z0"/>
    <w:rsid w:val="006B34D0"/>
    <w:rPr>
      <w:rFonts w:ascii="Symbol" w:hAnsi="Symbol" w:cs="Symbol"/>
    </w:rPr>
  </w:style>
  <w:style w:type="character" w:customStyle="1" w:styleId="WW8Num2z1">
    <w:name w:val="WW8Num2z1"/>
    <w:rsid w:val="006B34D0"/>
    <w:rPr>
      <w:rFonts w:ascii="Courier New" w:hAnsi="Courier New" w:cs="Courier New"/>
    </w:rPr>
  </w:style>
  <w:style w:type="character" w:customStyle="1" w:styleId="WW8Num2z2">
    <w:name w:val="WW8Num2z2"/>
    <w:rsid w:val="006B34D0"/>
    <w:rPr>
      <w:rFonts w:ascii="Wingdings" w:hAnsi="Wingdings" w:cs="Wingdings"/>
    </w:rPr>
  </w:style>
  <w:style w:type="character" w:customStyle="1" w:styleId="WW8Num3z1">
    <w:name w:val="WW8Num3z1"/>
    <w:rsid w:val="006B34D0"/>
    <w:rPr>
      <w:b/>
      <w:i w:val="0"/>
      <w:sz w:val="24"/>
      <w:szCs w:val="24"/>
    </w:rPr>
  </w:style>
  <w:style w:type="character" w:customStyle="1" w:styleId="WW8Num4z0">
    <w:name w:val="WW8Num4z0"/>
    <w:rsid w:val="006B34D0"/>
    <w:rPr>
      <w:rFonts w:cs="Arial"/>
      <w:i w:val="0"/>
      <w:sz w:val="24"/>
    </w:rPr>
  </w:style>
  <w:style w:type="character" w:customStyle="1" w:styleId="WW8Num4z1">
    <w:name w:val="WW8Num4z1"/>
    <w:rsid w:val="006B34D0"/>
    <w:rPr>
      <w:rFonts w:ascii="Courier New" w:hAnsi="Courier New" w:cs="Courier New"/>
    </w:rPr>
  </w:style>
  <w:style w:type="character" w:customStyle="1" w:styleId="WW8Num4z2">
    <w:name w:val="WW8Num4z2"/>
    <w:rsid w:val="006B34D0"/>
    <w:rPr>
      <w:rFonts w:ascii="Wingdings" w:hAnsi="Wingdings" w:cs="Wingdings"/>
    </w:rPr>
  </w:style>
  <w:style w:type="character" w:customStyle="1" w:styleId="WW8Num4z3">
    <w:name w:val="WW8Num4z3"/>
    <w:rsid w:val="006B34D0"/>
    <w:rPr>
      <w:rFonts w:ascii="Symbol" w:hAnsi="Symbol" w:cs="Symbol"/>
    </w:rPr>
  </w:style>
  <w:style w:type="character" w:customStyle="1" w:styleId="WW8Num5z0">
    <w:name w:val="WW8Num5z0"/>
    <w:rsid w:val="006B34D0"/>
    <w:rPr>
      <w:rFonts w:cs="Arial"/>
      <w:b w:val="0"/>
      <w:i w:val="0"/>
      <w:sz w:val="24"/>
    </w:rPr>
  </w:style>
  <w:style w:type="character" w:customStyle="1" w:styleId="WW8Num5z1">
    <w:name w:val="WW8Num5z1"/>
    <w:rsid w:val="006B34D0"/>
    <w:rPr>
      <w:rFonts w:ascii="Courier New" w:hAnsi="Courier New" w:cs="Courier New"/>
    </w:rPr>
  </w:style>
  <w:style w:type="character" w:customStyle="1" w:styleId="WW8Num5z2">
    <w:name w:val="WW8Num5z2"/>
    <w:rsid w:val="006B34D0"/>
    <w:rPr>
      <w:rFonts w:ascii="Wingdings" w:hAnsi="Wingdings" w:cs="Wingdings"/>
    </w:rPr>
  </w:style>
  <w:style w:type="character" w:customStyle="1" w:styleId="WW8Num6z0">
    <w:name w:val="WW8Num6z0"/>
    <w:rsid w:val="006B34D0"/>
    <w:rPr>
      <w:rFonts w:ascii="Symbol" w:hAnsi="Symbol" w:cs="Symbol"/>
    </w:rPr>
  </w:style>
  <w:style w:type="character" w:customStyle="1" w:styleId="WW8Num6z1">
    <w:name w:val="WW8Num6z1"/>
    <w:rsid w:val="006B34D0"/>
    <w:rPr>
      <w:rFonts w:ascii="Courier New" w:hAnsi="Courier New" w:cs="Courier New"/>
    </w:rPr>
  </w:style>
  <w:style w:type="character" w:customStyle="1" w:styleId="WW8Num6z2">
    <w:name w:val="WW8Num6z2"/>
    <w:rsid w:val="006B34D0"/>
    <w:rPr>
      <w:rFonts w:ascii="Wingdings" w:hAnsi="Wingdings" w:cs="Wingdings"/>
    </w:rPr>
  </w:style>
  <w:style w:type="character" w:customStyle="1" w:styleId="WW8Num8z1">
    <w:name w:val="WW8Num8z1"/>
    <w:rsid w:val="006B34D0"/>
    <w:rPr>
      <w:rFonts w:ascii="Courier New" w:hAnsi="Courier New" w:cs="Courier New"/>
    </w:rPr>
  </w:style>
  <w:style w:type="character" w:customStyle="1" w:styleId="WW8Num8z2">
    <w:name w:val="WW8Num8z2"/>
    <w:rsid w:val="006B34D0"/>
    <w:rPr>
      <w:rFonts w:ascii="Wingdings" w:hAnsi="Wingdings" w:cs="Wingdings"/>
    </w:rPr>
  </w:style>
  <w:style w:type="character" w:customStyle="1" w:styleId="WW8Num8z3">
    <w:name w:val="WW8Num8z3"/>
    <w:rsid w:val="006B34D0"/>
    <w:rPr>
      <w:rFonts w:ascii="Symbol" w:hAnsi="Symbol" w:cs="Symbol"/>
    </w:rPr>
  </w:style>
  <w:style w:type="character" w:customStyle="1" w:styleId="WW8Num9z0">
    <w:name w:val="WW8Num9z0"/>
    <w:rsid w:val="006B34D0"/>
    <w:rPr>
      <w:i w:val="0"/>
    </w:rPr>
  </w:style>
  <w:style w:type="character" w:customStyle="1" w:styleId="WW8Num9z1">
    <w:name w:val="WW8Num9z1"/>
    <w:rsid w:val="006B34D0"/>
    <w:rPr>
      <w:rFonts w:ascii="Courier New" w:hAnsi="Courier New" w:cs="Courier New"/>
    </w:rPr>
  </w:style>
  <w:style w:type="character" w:customStyle="1" w:styleId="WW8Num9z2">
    <w:name w:val="WW8Num9z2"/>
    <w:rsid w:val="006B34D0"/>
    <w:rPr>
      <w:rFonts w:ascii="Wingdings" w:hAnsi="Wingdings" w:cs="Wingdings"/>
    </w:rPr>
  </w:style>
  <w:style w:type="character" w:customStyle="1" w:styleId="WW8Num9z3">
    <w:name w:val="WW8Num9z3"/>
    <w:rsid w:val="006B34D0"/>
    <w:rPr>
      <w:rFonts w:ascii="Symbol" w:hAnsi="Symbol" w:cs="Symbol"/>
    </w:rPr>
  </w:style>
  <w:style w:type="character" w:customStyle="1" w:styleId="WW8Num10z1">
    <w:name w:val="WW8Num10z1"/>
    <w:rsid w:val="006B34D0"/>
    <w:rPr>
      <w:rFonts w:ascii="Courier New" w:hAnsi="Courier New" w:cs="Courier New"/>
    </w:rPr>
  </w:style>
  <w:style w:type="character" w:customStyle="1" w:styleId="WW8Num10z2">
    <w:name w:val="WW8Num10z2"/>
    <w:rsid w:val="006B34D0"/>
    <w:rPr>
      <w:rFonts w:ascii="Wingdings" w:hAnsi="Wingdings" w:cs="Wingdings"/>
    </w:rPr>
  </w:style>
  <w:style w:type="character" w:customStyle="1" w:styleId="WW8Num10z3">
    <w:name w:val="WW8Num10z3"/>
    <w:rsid w:val="006B34D0"/>
    <w:rPr>
      <w:rFonts w:ascii="Symbol" w:hAnsi="Symbol" w:cs="Symbol"/>
    </w:rPr>
  </w:style>
  <w:style w:type="character" w:customStyle="1" w:styleId="WW8Num5z3">
    <w:name w:val="WW8Num5z3"/>
    <w:rsid w:val="006B34D0"/>
    <w:rPr>
      <w:rFonts w:ascii="Symbol" w:hAnsi="Symbol" w:cs="Symbol"/>
    </w:rPr>
  </w:style>
  <w:style w:type="character" w:customStyle="1" w:styleId="WW8Num7z0">
    <w:name w:val="WW8Num7z0"/>
    <w:rsid w:val="006B34D0"/>
    <w:rPr>
      <w:b w:val="0"/>
      <w:i w:val="0"/>
      <w:color w:val="00000A"/>
    </w:rPr>
  </w:style>
  <w:style w:type="character" w:customStyle="1" w:styleId="WW8Num8z0">
    <w:name w:val="WW8Num8z0"/>
    <w:rsid w:val="006B34D0"/>
    <w:rPr>
      <w:rFonts w:ascii="Symbol" w:hAnsi="Symbol" w:cs="Symbol"/>
    </w:rPr>
  </w:style>
  <w:style w:type="character" w:customStyle="1" w:styleId="WW8Num11z0">
    <w:name w:val="WW8Num11z0"/>
    <w:rsid w:val="006B34D0"/>
    <w:rPr>
      <w:rFonts w:ascii="Wingdings" w:hAnsi="Wingdings" w:cs="Wingdings"/>
      <w:b w:val="0"/>
      <w:i w:val="0"/>
      <w:color w:val="00000A"/>
    </w:rPr>
  </w:style>
  <w:style w:type="character" w:customStyle="1" w:styleId="WW8Num11z1">
    <w:name w:val="WW8Num11z1"/>
    <w:rsid w:val="006B34D0"/>
    <w:rPr>
      <w:rFonts w:ascii="Courier New" w:hAnsi="Courier New" w:cs="Arial"/>
      <w:b w:val="0"/>
      <w:i w:val="0"/>
      <w:sz w:val="24"/>
    </w:rPr>
  </w:style>
  <w:style w:type="character" w:customStyle="1" w:styleId="WW8Num11z2">
    <w:name w:val="WW8Num11z2"/>
    <w:rsid w:val="006B34D0"/>
    <w:rPr>
      <w:rFonts w:ascii="Wingdings" w:hAnsi="Wingdings" w:cs="Wingdings"/>
    </w:rPr>
  </w:style>
  <w:style w:type="character" w:customStyle="1" w:styleId="WW8Num11z3">
    <w:name w:val="WW8Num11z3"/>
    <w:rsid w:val="006B34D0"/>
    <w:rPr>
      <w:rFonts w:ascii="Symbol" w:hAnsi="Symbol" w:cs="Symbol"/>
    </w:rPr>
  </w:style>
  <w:style w:type="character" w:customStyle="1" w:styleId="WW8Num12z0">
    <w:name w:val="WW8Num12z0"/>
    <w:rsid w:val="006B34D0"/>
    <w:rPr>
      <w:b w:val="0"/>
    </w:rPr>
  </w:style>
  <w:style w:type="character" w:customStyle="1" w:styleId="WW8Num12z1">
    <w:name w:val="WW8Num12z1"/>
    <w:rsid w:val="006B34D0"/>
    <w:rPr>
      <w:rFonts w:ascii="Courier New" w:hAnsi="Courier New" w:cs="Arial"/>
      <w:b w:val="0"/>
      <w:i w:val="0"/>
      <w:sz w:val="24"/>
    </w:rPr>
  </w:style>
  <w:style w:type="character" w:customStyle="1" w:styleId="WW8Num12z2">
    <w:name w:val="WW8Num12z2"/>
    <w:rsid w:val="006B34D0"/>
    <w:rPr>
      <w:rFonts w:ascii="Wingdings" w:hAnsi="Wingdings" w:cs="Wingdings"/>
    </w:rPr>
  </w:style>
  <w:style w:type="character" w:customStyle="1" w:styleId="WW8Num12z3">
    <w:name w:val="WW8Num12z3"/>
    <w:rsid w:val="006B34D0"/>
    <w:rPr>
      <w:rFonts w:ascii="Symbol" w:hAnsi="Symbol" w:cs="Symbol"/>
    </w:rPr>
  </w:style>
  <w:style w:type="character" w:customStyle="1" w:styleId="WW8Num14z0">
    <w:name w:val="WW8Num14z0"/>
    <w:rsid w:val="006B34D0"/>
    <w:rPr>
      <w:rFonts w:ascii="Wingdings" w:hAnsi="Wingdings" w:cs="Wingdings"/>
    </w:rPr>
  </w:style>
  <w:style w:type="character" w:customStyle="1" w:styleId="WW8Num14z1">
    <w:name w:val="WW8Num14z1"/>
    <w:rsid w:val="006B34D0"/>
    <w:rPr>
      <w:rFonts w:ascii="Courier New" w:hAnsi="Courier New" w:cs="Arial"/>
      <w:b w:val="0"/>
      <w:i w:val="0"/>
      <w:sz w:val="24"/>
    </w:rPr>
  </w:style>
  <w:style w:type="character" w:customStyle="1" w:styleId="WW8Num14z3">
    <w:name w:val="WW8Num14z3"/>
    <w:rsid w:val="006B34D0"/>
    <w:rPr>
      <w:rFonts w:ascii="Symbol" w:hAnsi="Symbol" w:cs="Symbol"/>
    </w:rPr>
  </w:style>
  <w:style w:type="character" w:customStyle="1" w:styleId="WW8Num15z1">
    <w:name w:val="WW8Num15z1"/>
    <w:rsid w:val="006B34D0"/>
    <w:rPr>
      <w:b/>
      <w:i w:val="0"/>
      <w:sz w:val="24"/>
      <w:szCs w:val="24"/>
    </w:rPr>
  </w:style>
  <w:style w:type="character" w:customStyle="1" w:styleId="WW8Num16z1">
    <w:name w:val="WW8Num16z1"/>
    <w:rsid w:val="006B34D0"/>
    <w:rPr>
      <w:rFonts w:ascii="Courier New" w:hAnsi="Courier New" w:cs="Arial"/>
      <w:b w:val="0"/>
      <w:i w:val="0"/>
      <w:sz w:val="24"/>
    </w:rPr>
  </w:style>
  <w:style w:type="character" w:customStyle="1" w:styleId="WW8Num16z2">
    <w:name w:val="WW8Num16z2"/>
    <w:rsid w:val="006B34D0"/>
    <w:rPr>
      <w:rFonts w:ascii="Wingdings" w:hAnsi="Wingdings" w:cs="Wingdings"/>
    </w:rPr>
  </w:style>
  <w:style w:type="character" w:customStyle="1" w:styleId="WW8Num16z3">
    <w:name w:val="WW8Num16z3"/>
    <w:rsid w:val="006B34D0"/>
    <w:rPr>
      <w:rFonts w:ascii="Symbol" w:hAnsi="Symbol" w:cs="Symbol"/>
    </w:rPr>
  </w:style>
  <w:style w:type="character" w:customStyle="1" w:styleId="WW8Num7z1">
    <w:name w:val="WW8Num7z1"/>
    <w:rsid w:val="006B34D0"/>
    <w:rPr>
      <w:rFonts w:ascii="Courier New" w:hAnsi="Courier New" w:cs="Courier New"/>
    </w:rPr>
  </w:style>
  <w:style w:type="character" w:customStyle="1" w:styleId="WW8Num7z2">
    <w:name w:val="WW8Num7z2"/>
    <w:rsid w:val="006B34D0"/>
    <w:rPr>
      <w:rFonts w:ascii="Wingdings" w:hAnsi="Wingdings" w:cs="Wingdings"/>
    </w:rPr>
  </w:style>
  <w:style w:type="character" w:customStyle="1" w:styleId="WW8Num10z0">
    <w:name w:val="WW8Num10z0"/>
    <w:rsid w:val="006B34D0"/>
    <w:rPr>
      <w:rFonts w:ascii="Symbol" w:hAnsi="Symbol" w:cs="Symbol"/>
    </w:rPr>
  </w:style>
  <w:style w:type="character" w:customStyle="1" w:styleId="WW-DefaultParagraphFont">
    <w:name w:val="WW-Default Paragraph Font"/>
    <w:rsid w:val="006B34D0"/>
  </w:style>
  <w:style w:type="character" w:customStyle="1" w:styleId="WW-DefaultParagraphFont1">
    <w:name w:val="WW-Default Paragraph Font1"/>
    <w:rsid w:val="006B34D0"/>
  </w:style>
  <w:style w:type="character" w:customStyle="1" w:styleId="ListParagraphChar">
    <w:name w:val="List Paragraph Char"/>
    <w:rsid w:val="006B34D0"/>
  </w:style>
  <w:style w:type="character" w:customStyle="1" w:styleId="Referencakomentara1">
    <w:name w:val="Referenca komentara1"/>
    <w:rsid w:val="006B34D0"/>
    <w:rPr>
      <w:sz w:val="16"/>
      <w:szCs w:val="16"/>
    </w:rPr>
  </w:style>
  <w:style w:type="character" w:customStyle="1" w:styleId="CommentTextChar">
    <w:name w:val="Comment Text Char"/>
    <w:rsid w:val="006B34D0"/>
    <w:rPr>
      <w:sz w:val="20"/>
      <w:szCs w:val="20"/>
    </w:rPr>
  </w:style>
  <w:style w:type="character" w:customStyle="1" w:styleId="CommentSubjectChar">
    <w:name w:val="Comment Subject Char"/>
    <w:rsid w:val="006B34D0"/>
    <w:rPr>
      <w:b/>
      <w:bCs/>
      <w:sz w:val="20"/>
      <w:szCs w:val="20"/>
    </w:rPr>
  </w:style>
  <w:style w:type="character" w:customStyle="1" w:styleId="BalloonTextChar">
    <w:name w:val="Balloon Text Char"/>
    <w:rsid w:val="006B34D0"/>
    <w:rPr>
      <w:rFonts w:ascii="Tahoma" w:hAnsi="Tahoma" w:cs="Tahoma"/>
      <w:sz w:val="16"/>
      <w:szCs w:val="16"/>
    </w:rPr>
  </w:style>
  <w:style w:type="character" w:customStyle="1" w:styleId="BodyText2Char">
    <w:name w:val="Body Text 2 Char"/>
    <w:rsid w:val="006B34D0"/>
    <w:rPr>
      <w:sz w:val="24"/>
      <w:szCs w:val="24"/>
    </w:rPr>
  </w:style>
  <w:style w:type="character" w:customStyle="1" w:styleId="BodyText2Char1">
    <w:name w:val="Body Text 2 Char1"/>
    <w:basedOn w:val="WW-DefaultParagraphFont1"/>
    <w:rsid w:val="006B34D0"/>
  </w:style>
  <w:style w:type="character" w:customStyle="1" w:styleId="BodyText3Char">
    <w:name w:val="Body Text 3 Char"/>
    <w:rsid w:val="006B34D0"/>
    <w:rPr>
      <w:rFonts w:ascii="Times New Roman" w:eastAsia="Times New Roman" w:hAnsi="Times New Roman" w:cs="Times New Roman"/>
      <w:sz w:val="16"/>
      <w:szCs w:val="16"/>
    </w:rPr>
  </w:style>
  <w:style w:type="character" w:customStyle="1" w:styleId="NoSpacingChar">
    <w:name w:val="No Spacing Char"/>
    <w:rsid w:val="006B34D0"/>
    <w:rPr>
      <w:rFonts w:cs="font313"/>
      <w:lang w:val="en-US"/>
    </w:rPr>
  </w:style>
  <w:style w:type="character" w:customStyle="1" w:styleId="HeaderChar">
    <w:name w:val="Header Char"/>
    <w:basedOn w:val="WW-DefaultParagraphFont1"/>
    <w:uiPriority w:val="99"/>
    <w:rsid w:val="006B34D0"/>
  </w:style>
  <w:style w:type="character" w:customStyle="1" w:styleId="FooterChar">
    <w:name w:val="Footer Char"/>
    <w:basedOn w:val="WW-DefaultParagraphFont1"/>
    <w:uiPriority w:val="99"/>
    <w:rsid w:val="006B34D0"/>
  </w:style>
  <w:style w:type="character" w:customStyle="1" w:styleId="ListLabel1">
    <w:name w:val="ListLabel 1"/>
    <w:rsid w:val="006B34D0"/>
    <w:rPr>
      <w:rFonts w:cs="Courier New"/>
    </w:rPr>
  </w:style>
  <w:style w:type="character" w:customStyle="1" w:styleId="ListLabel2">
    <w:name w:val="ListLabel 2"/>
    <w:rsid w:val="006B34D0"/>
    <w:rPr>
      <w:b/>
      <w:i w:val="0"/>
      <w:sz w:val="24"/>
      <w:szCs w:val="24"/>
    </w:rPr>
  </w:style>
  <w:style w:type="character" w:customStyle="1" w:styleId="ListLabel3">
    <w:name w:val="ListLabel 3"/>
    <w:rsid w:val="006B34D0"/>
    <w:rPr>
      <w:rFonts w:cs="Arial"/>
      <w:i w:val="0"/>
      <w:sz w:val="24"/>
    </w:rPr>
  </w:style>
  <w:style w:type="character" w:customStyle="1" w:styleId="ListLabel4">
    <w:name w:val="ListLabel 4"/>
    <w:rsid w:val="006B34D0"/>
    <w:rPr>
      <w:rFonts w:cs="Arial"/>
      <w:b w:val="0"/>
      <w:i w:val="0"/>
      <w:sz w:val="24"/>
    </w:rPr>
  </w:style>
  <w:style w:type="character" w:customStyle="1" w:styleId="ListLabel5">
    <w:name w:val="ListLabel 5"/>
    <w:rsid w:val="006B34D0"/>
    <w:rPr>
      <w:rFonts w:cs="Calibri"/>
    </w:rPr>
  </w:style>
  <w:style w:type="character" w:customStyle="1" w:styleId="ListLabel6">
    <w:name w:val="ListLabel 6"/>
    <w:rsid w:val="006B34D0"/>
    <w:rPr>
      <w:b w:val="0"/>
      <w:i w:val="0"/>
      <w:color w:val="00000A"/>
    </w:rPr>
  </w:style>
  <w:style w:type="character" w:customStyle="1" w:styleId="ListLabel7">
    <w:name w:val="ListLabel 7"/>
    <w:rsid w:val="006B34D0"/>
    <w:rPr>
      <w:rFonts w:eastAsia="TimesNewRomanPSMT" w:cs="Times New Roman"/>
    </w:rPr>
  </w:style>
  <w:style w:type="character" w:customStyle="1" w:styleId="ListLabel8">
    <w:name w:val="ListLabel 8"/>
    <w:rsid w:val="006B34D0"/>
    <w:rPr>
      <w:i w:val="0"/>
    </w:rPr>
  </w:style>
  <w:style w:type="character" w:customStyle="1" w:styleId="NumberingSymbols">
    <w:name w:val="Numbering Symbols"/>
    <w:rsid w:val="006B34D0"/>
  </w:style>
  <w:style w:type="character" w:customStyle="1" w:styleId="FootnoteCharacters">
    <w:name w:val="Footnote Characters"/>
    <w:rsid w:val="006B34D0"/>
    <w:rPr>
      <w:vertAlign w:val="superscript"/>
    </w:rPr>
  </w:style>
  <w:style w:type="paragraph" w:customStyle="1" w:styleId="Heading">
    <w:name w:val="Heading"/>
    <w:basedOn w:val="Normal"/>
    <w:next w:val="BodyText"/>
    <w:rsid w:val="006B34D0"/>
    <w:pPr>
      <w:keepNext/>
      <w:spacing w:before="240" w:after="120"/>
    </w:pPr>
    <w:rPr>
      <w:rFonts w:ascii="Arial" w:hAnsi="Arial" w:cs="Mangal"/>
      <w:sz w:val="28"/>
      <w:szCs w:val="28"/>
    </w:rPr>
  </w:style>
  <w:style w:type="paragraph" w:styleId="BodyText">
    <w:name w:val="Body Text"/>
    <w:basedOn w:val="Normal"/>
    <w:link w:val="BodyTextChar"/>
    <w:rsid w:val="006B34D0"/>
    <w:pPr>
      <w:spacing w:after="120"/>
    </w:pPr>
  </w:style>
  <w:style w:type="character" w:customStyle="1" w:styleId="BodyTextChar">
    <w:name w:val="Body Text Char"/>
    <w:basedOn w:val="DefaultParagraphFont"/>
    <w:link w:val="BodyText"/>
    <w:rsid w:val="006B34D0"/>
    <w:rPr>
      <w:rFonts w:ascii="Times New Roman" w:eastAsia="Arial Unicode MS" w:hAnsi="Times New Roman" w:cs="Times New Roman"/>
      <w:color w:val="000000"/>
      <w:kern w:val="1"/>
      <w:sz w:val="24"/>
      <w:szCs w:val="24"/>
      <w:lang w:eastAsia="ar-SA"/>
    </w:rPr>
  </w:style>
  <w:style w:type="paragraph" w:styleId="List">
    <w:name w:val="List"/>
    <w:basedOn w:val="BodyText"/>
    <w:rsid w:val="006B34D0"/>
    <w:rPr>
      <w:rFonts w:cs="Mangal"/>
    </w:rPr>
  </w:style>
  <w:style w:type="paragraph" w:styleId="Caption">
    <w:name w:val="caption"/>
    <w:basedOn w:val="Normal"/>
    <w:qFormat/>
    <w:rsid w:val="006B34D0"/>
    <w:pPr>
      <w:suppressLineNumbers/>
      <w:spacing w:before="120" w:after="120"/>
    </w:pPr>
    <w:rPr>
      <w:rFonts w:cs="Mangal"/>
      <w:i/>
      <w:iCs/>
    </w:rPr>
  </w:style>
  <w:style w:type="paragraph" w:customStyle="1" w:styleId="Index">
    <w:name w:val="Index"/>
    <w:basedOn w:val="Normal"/>
    <w:rsid w:val="006B34D0"/>
    <w:pPr>
      <w:suppressLineNumbers/>
    </w:pPr>
    <w:rPr>
      <w:rFonts w:cs="Mangal"/>
    </w:rPr>
  </w:style>
  <w:style w:type="paragraph" w:customStyle="1" w:styleId="Pasussalistom1">
    <w:name w:val="Pasus sa listom1"/>
    <w:basedOn w:val="Normal"/>
    <w:qFormat/>
    <w:rsid w:val="006B34D0"/>
    <w:pPr>
      <w:ind w:left="720"/>
    </w:pPr>
  </w:style>
  <w:style w:type="paragraph" w:customStyle="1" w:styleId="Tekstkomentara1">
    <w:name w:val="Tekst komentara1"/>
    <w:basedOn w:val="Normal"/>
    <w:rsid w:val="006B34D0"/>
    <w:rPr>
      <w:sz w:val="20"/>
      <w:szCs w:val="20"/>
    </w:rPr>
  </w:style>
  <w:style w:type="paragraph" w:customStyle="1" w:styleId="Temakomentara1">
    <w:name w:val="Tema komentara1"/>
    <w:basedOn w:val="Tekstkomentara1"/>
    <w:rsid w:val="006B34D0"/>
    <w:rPr>
      <w:b/>
      <w:bCs/>
    </w:rPr>
  </w:style>
  <w:style w:type="paragraph" w:styleId="BalloonText">
    <w:name w:val="Balloon Text"/>
    <w:basedOn w:val="Normal"/>
    <w:link w:val="BalloonTextChar1"/>
    <w:rsid w:val="006B34D0"/>
    <w:rPr>
      <w:rFonts w:ascii="Tahoma" w:hAnsi="Tahoma" w:cs="Tahoma"/>
      <w:sz w:val="16"/>
      <w:szCs w:val="16"/>
    </w:rPr>
  </w:style>
  <w:style w:type="character" w:customStyle="1" w:styleId="BalloonTextChar1">
    <w:name w:val="Balloon Text Char1"/>
    <w:basedOn w:val="DefaultParagraphFont"/>
    <w:link w:val="BalloonText"/>
    <w:rsid w:val="006B34D0"/>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B34D0"/>
    <w:pPr>
      <w:suppressLineNumbers/>
    </w:pPr>
    <w:rPr>
      <w:sz w:val="32"/>
      <w:szCs w:val="32"/>
    </w:rPr>
  </w:style>
  <w:style w:type="paragraph" w:styleId="BodyText2">
    <w:name w:val="Body Text 2"/>
    <w:basedOn w:val="Normal"/>
    <w:link w:val="BodyText2Char2"/>
    <w:rsid w:val="006B34D0"/>
    <w:pPr>
      <w:spacing w:after="120" w:line="480" w:lineRule="auto"/>
    </w:pPr>
  </w:style>
  <w:style w:type="character" w:customStyle="1" w:styleId="BodyText2Char2">
    <w:name w:val="Body Text 2 Char2"/>
    <w:basedOn w:val="DefaultParagraphFont"/>
    <w:link w:val="BodyText2"/>
    <w:rsid w:val="006B34D0"/>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6B34D0"/>
    <w:pPr>
      <w:spacing w:after="120"/>
    </w:pPr>
    <w:rPr>
      <w:rFonts w:eastAsia="Times New Roman"/>
      <w:sz w:val="16"/>
      <w:szCs w:val="16"/>
    </w:rPr>
  </w:style>
  <w:style w:type="character" w:customStyle="1" w:styleId="BodyText3Char1">
    <w:name w:val="Body Text 3 Char1"/>
    <w:basedOn w:val="DefaultParagraphFont"/>
    <w:link w:val="BodyText3"/>
    <w:rsid w:val="006B34D0"/>
    <w:rPr>
      <w:rFonts w:ascii="Times New Roman" w:eastAsia="Times New Roman" w:hAnsi="Times New Roman" w:cs="Times New Roman"/>
      <w:color w:val="000000"/>
      <w:kern w:val="1"/>
      <w:sz w:val="16"/>
      <w:szCs w:val="16"/>
      <w:lang w:eastAsia="ar-SA"/>
    </w:rPr>
  </w:style>
  <w:style w:type="paragraph" w:customStyle="1" w:styleId="Bezrazmaka1">
    <w:name w:val="Bez razmaka1"/>
    <w:qFormat/>
    <w:rsid w:val="006B34D0"/>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uiPriority w:val="99"/>
    <w:rsid w:val="006B34D0"/>
    <w:pPr>
      <w:suppressLineNumbers/>
      <w:tabs>
        <w:tab w:val="center" w:pos="4513"/>
        <w:tab w:val="right" w:pos="9026"/>
      </w:tabs>
    </w:pPr>
  </w:style>
  <w:style w:type="character" w:customStyle="1" w:styleId="HeaderChar1">
    <w:name w:val="Header Char1"/>
    <w:basedOn w:val="DefaultParagraphFont"/>
    <w:link w:val="Header"/>
    <w:rsid w:val="006B34D0"/>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6B34D0"/>
    <w:pPr>
      <w:suppressLineNumbers/>
      <w:tabs>
        <w:tab w:val="center" w:pos="4513"/>
        <w:tab w:val="right" w:pos="9026"/>
      </w:tabs>
    </w:pPr>
  </w:style>
  <w:style w:type="character" w:customStyle="1" w:styleId="FooterChar1">
    <w:name w:val="Footer Char1"/>
    <w:basedOn w:val="DefaultParagraphFont"/>
    <w:link w:val="Footer"/>
    <w:rsid w:val="006B34D0"/>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6B34D0"/>
    <w:pPr>
      <w:suppressLineNumbers/>
    </w:pPr>
  </w:style>
  <w:style w:type="paragraph" w:customStyle="1" w:styleId="TableHeading">
    <w:name w:val="Table Heading"/>
    <w:basedOn w:val="TableContents"/>
    <w:rsid w:val="006B34D0"/>
    <w:pPr>
      <w:jc w:val="center"/>
    </w:pPr>
    <w:rPr>
      <w:b/>
      <w:bCs/>
    </w:rPr>
  </w:style>
  <w:style w:type="table" w:styleId="TableGrid">
    <w:name w:val="Table Grid"/>
    <w:basedOn w:val="TableNormal"/>
    <w:uiPriority w:val="59"/>
    <w:rsid w:val="006B34D0"/>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akoordinatnamreatabele1">
    <w:name w:val="Svetla koordinatna mreža tabele1"/>
    <w:basedOn w:val="TableNormal"/>
    <w:uiPriority w:val="40"/>
    <w:rsid w:val="006B34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Obinatabela11">
    <w:name w:val="Obična tabela 11"/>
    <w:basedOn w:val="TableNormal"/>
    <w:uiPriority w:val="41"/>
    <w:rsid w:val="006B34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binatabela21">
    <w:name w:val="Obična tabela 21"/>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aliases w:val="Liste 1,List Paragraph1"/>
    <w:basedOn w:val="Normal"/>
    <w:uiPriority w:val="34"/>
    <w:qFormat/>
    <w:rsid w:val="006B34D0"/>
    <w:pPr>
      <w:ind w:left="720"/>
      <w:contextualSpacing/>
    </w:pPr>
  </w:style>
  <w:style w:type="table" w:customStyle="1" w:styleId="Obinatabela22">
    <w:name w:val="Obična tabela 22"/>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uiPriority w:val="1"/>
    <w:qFormat/>
    <w:rsid w:val="007D782F"/>
    <w:pPr>
      <w:spacing w:after="0" w:line="240" w:lineRule="auto"/>
    </w:pPr>
    <w:rPr>
      <w:rFonts w:ascii="Times New Roman" w:eastAsia="Times New Roman" w:hAnsi="Times New Roman" w:cs="Times New Roman"/>
      <w:sz w:val="24"/>
      <w:szCs w:val="24"/>
      <w:lang w:val="sr-Latn-CS" w:eastAsia="sr-Latn-CS"/>
    </w:rPr>
  </w:style>
  <w:style w:type="character" w:customStyle="1" w:styleId="Bodytext105pt25">
    <w:name w:val="Body text + 10.5 pt25"/>
    <w:uiPriority w:val="99"/>
    <w:rsid w:val="005E1CCF"/>
    <w:rPr>
      <w:sz w:val="21"/>
      <w:szCs w:val="21"/>
    </w:rPr>
  </w:style>
  <w:style w:type="character" w:customStyle="1" w:styleId="BodytextBold">
    <w:name w:val="Body text + Bold"/>
    <w:uiPriority w:val="99"/>
    <w:rsid w:val="005E1CCF"/>
    <w:rPr>
      <w:b/>
      <w:bCs/>
      <w:sz w:val="22"/>
      <w:szCs w:val="22"/>
    </w:rPr>
  </w:style>
  <w:style w:type="character" w:customStyle="1" w:styleId="Bodytext105pt24">
    <w:name w:val="Body text + 10.5 pt24"/>
    <w:uiPriority w:val="99"/>
    <w:rsid w:val="005E1CCF"/>
    <w:rPr>
      <w:sz w:val="21"/>
      <w:szCs w:val="21"/>
    </w:rPr>
  </w:style>
  <w:style w:type="character" w:customStyle="1" w:styleId="BodytextBold9">
    <w:name w:val="Body text + Bold9"/>
    <w:uiPriority w:val="99"/>
    <w:rsid w:val="005E1CCF"/>
    <w:rPr>
      <w:b/>
      <w:bCs/>
      <w:sz w:val="22"/>
      <w:szCs w:val="22"/>
    </w:rPr>
  </w:style>
  <w:style w:type="character" w:styleId="Hyperlink">
    <w:name w:val="Hyperlink"/>
    <w:basedOn w:val="DefaultParagraphFont"/>
    <w:uiPriority w:val="99"/>
    <w:unhideWhenUsed/>
    <w:rsid w:val="00E868D7"/>
    <w:rPr>
      <w:color w:val="0000FF" w:themeColor="hyperlink"/>
      <w:u w:val="single"/>
    </w:rPr>
  </w:style>
  <w:style w:type="table" w:customStyle="1" w:styleId="TableGrid2">
    <w:name w:val="Table Grid2"/>
    <w:basedOn w:val="TableNormal"/>
    <w:next w:val="TableGrid"/>
    <w:uiPriority w:val="59"/>
    <w:rsid w:val="00EC527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C34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69472">
      <w:bodyDiv w:val="1"/>
      <w:marLeft w:val="0"/>
      <w:marRight w:val="0"/>
      <w:marTop w:val="0"/>
      <w:marBottom w:val="0"/>
      <w:divBdr>
        <w:top w:val="none" w:sz="0" w:space="0" w:color="auto"/>
        <w:left w:val="none" w:sz="0" w:space="0" w:color="auto"/>
        <w:bottom w:val="none" w:sz="0" w:space="0" w:color="auto"/>
        <w:right w:val="none" w:sz="0" w:space="0" w:color="auto"/>
      </w:divBdr>
    </w:div>
    <w:div w:id="106512192">
      <w:bodyDiv w:val="1"/>
      <w:marLeft w:val="0"/>
      <w:marRight w:val="0"/>
      <w:marTop w:val="0"/>
      <w:marBottom w:val="0"/>
      <w:divBdr>
        <w:top w:val="none" w:sz="0" w:space="0" w:color="auto"/>
        <w:left w:val="none" w:sz="0" w:space="0" w:color="auto"/>
        <w:bottom w:val="none" w:sz="0" w:space="0" w:color="auto"/>
        <w:right w:val="none" w:sz="0" w:space="0" w:color="auto"/>
      </w:divBdr>
    </w:div>
    <w:div w:id="117145010">
      <w:bodyDiv w:val="1"/>
      <w:marLeft w:val="0"/>
      <w:marRight w:val="0"/>
      <w:marTop w:val="0"/>
      <w:marBottom w:val="0"/>
      <w:divBdr>
        <w:top w:val="none" w:sz="0" w:space="0" w:color="auto"/>
        <w:left w:val="none" w:sz="0" w:space="0" w:color="auto"/>
        <w:bottom w:val="none" w:sz="0" w:space="0" w:color="auto"/>
        <w:right w:val="none" w:sz="0" w:space="0" w:color="auto"/>
      </w:divBdr>
    </w:div>
    <w:div w:id="128017672">
      <w:bodyDiv w:val="1"/>
      <w:marLeft w:val="0"/>
      <w:marRight w:val="0"/>
      <w:marTop w:val="0"/>
      <w:marBottom w:val="0"/>
      <w:divBdr>
        <w:top w:val="none" w:sz="0" w:space="0" w:color="auto"/>
        <w:left w:val="none" w:sz="0" w:space="0" w:color="auto"/>
        <w:bottom w:val="none" w:sz="0" w:space="0" w:color="auto"/>
        <w:right w:val="none" w:sz="0" w:space="0" w:color="auto"/>
      </w:divBdr>
    </w:div>
    <w:div w:id="154759352">
      <w:bodyDiv w:val="1"/>
      <w:marLeft w:val="0"/>
      <w:marRight w:val="0"/>
      <w:marTop w:val="0"/>
      <w:marBottom w:val="0"/>
      <w:divBdr>
        <w:top w:val="none" w:sz="0" w:space="0" w:color="auto"/>
        <w:left w:val="none" w:sz="0" w:space="0" w:color="auto"/>
        <w:bottom w:val="none" w:sz="0" w:space="0" w:color="auto"/>
        <w:right w:val="none" w:sz="0" w:space="0" w:color="auto"/>
      </w:divBdr>
    </w:div>
    <w:div w:id="183640212">
      <w:bodyDiv w:val="1"/>
      <w:marLeft w:val="0"/>
      <w:marRight w:val="0"/>
      <w:marTop w:val="0"/>
      <w:marBottom w:val="0"/>
      <w:divBdr>
        <w:top w:val="none" w:sz="0" w:space="0" w:color="auto"/>
        <w:left w:val="none" w:sz="0" w:space="0" w:color="auto"/>
        <w:bottom w:val="none" w:sz="0" w:space="0" w:color="auto"/>
        <w:right w:val="none" w:sz="0" w:space="0" w:color="auto"/>
      </w:divBdr>
    </w:div>
    <w:div w:id="639532545">
      <w:bodyDiv w:val="1"/>
      <w:marLeft w:val="0"/>
      <w:marRight w:val="0"/>
      <w:marTop w:val="0"/>
      <w:marBottom w:val="0"/>
      <w:divBdr>
        <w:top w:val="none" w:sz="0" w:space="0" w:color="auto"/>
        <w:left w:val="none" w:sz="0" w:space="0" w:color="auto"/>
        <w:bottom w:val="none" w:sz="0" w:space="0" w:color="auto"/>
        <w:right w:val="none" w:sz="0" w:space="0" w:color="auto"/>
      </w:divBdr>
    </w:div>
    <w:div w:id="860511729">
      <w:bodyDiv w:val="1"/>
      <w:marLeft w:val="0"/>
      <w:marRight w:val="0"/>
      <w:marTop w:val="0"/>
      <w:marBottom w:val="0"/>
      <w:divBdr>
        <w:top w:val="none" w:sz="0" w:space="0" w:color="auto"/>
        <w:left w:val="none" w:sz="0" w:space="0" w:color="auto"/>
        <w:bottom w:val="none" w:sz="0" w:space="0" w:color="auto"/>
        <w:right w:val="none" w:sz="0" w:space="0" w:color="auto"/>
      </w:divBdr>
    </w:div>
    <w:div w:id="922297660">
      <w:bodyDiv w:val="1"/>
      <w:marLeft w:val="0"/>
      <w:marRight w:val="0"/>
      <w:marTop w:val="0"/>
      <w:marBottom w:val="0"/>
      <w:divBdr>
        <w:top w:val="none" w:sz="0" w:space="0" w:color="auto"/>
        <w:left w:val="none" w:sz="0" w:space="0" w:color="auto"/>
        <w:bottom w:val="none" w:sz="0" w:space="0" w:color="auto"/>
        <w:right w:val="none" w:sz="0" w:space="0" w:color="auto"/>
      </w:divBdr>
    </w:div>
    <w:div w:id="943422466">
      <w:bodyDiv w:val="1"/>
      <w:marLeft w:val="0"/>
      <w:marRight w:val="0"/>
      <w:marTop w:val="0"/>
      <w:marBottom w:val="0"/>
      <w:divBdr>
        <w:top w:val="none" w:sz="0" w:space="0" w:color="auto"/>
        <w:left w:val="none" w:sz="0" w:space="0" w:color="auto"/>
        <w:bottom w:val="none" w:sz="0" w:space="0" w:color="auto"/>
        <w:right w:val="none" w:sz="0" w:space="0" w:color="auto"/>
      </w:divBdr>
    </w:div>
    <w:div w:id="969170865">
      <w:bodyDiv w:val="1"/>
      <w:marLeft w:val="0"/>
      <w:marRight w:val="0"/>
      <w:marTop w:val="0"/>
      <w:marBottom w:val="0"/>
      <w:divBdr>
        <w:top w:val="none" w:sz="0" w:space="0" w:color="auto"/>
        <w:left w:val="none" w:sz="0" w:space="0" w:color="auto"/>
        <w:bottom w:val="none" w:sz="0" w:space="0" w:color="auto"/>
        <w:right w:val="none" w:sz="0" w:space="0" w:color="auto"/>
      </w:divBdr>
    </w:div>
    <w:div w:id="1161039806">
      <w:bodyDiv w:val="1"/>
      <w:marLeft w:val="0"/>
      <w:marRight w:val="0"/>
      <w:marTop w:val="0"/>
      <w:marBottom w:val="0"/>
      <w:divBdr>
        <w:top w:val="none" w:sz="0" w:space="0" w:color="auto"/>
        <w:left w:val="none" w:sz="0" w:space="0" w:color="auto"/>
        <w:bottom w:val="none" w:sz="0" w:space="0" w:color="auto"/>
        <w:right w:val="none" w:sz="0" w:space="0" w:color="auto"/>
      </w:divBdr>
    </w:div>
    <w:div w:id="1564296776">
      <w:bodyDiv w:val="1"/>
      <w:marLeft w:val="0"/>
      <w:marRight w:val="0"/>
      <w:marTop w:val="0"/>
      <w:marBottom w:val="0"/>
      <w:divBdr>
        <w:top w:val="none" w:sz="0" w:space="0" w:color="auto"/>
        <w:left w:val="none" w:sz="0" w:space="0" w:color="auto"/>
        <w:bottom w:val="none" w:sz="0" w:space="0" w:color="auto"/>
        <w:right w:val="none" w:sz="0" w:space="0" w:color="auto"/>
      </w:divBdr>
    </w:div>
    <w:div w:id="1688294284">
      <w:bodyDiv w:val="1"/>
      <w:marLeft w:val="0"/>
      <w:marRight w:val="0"/>
      <w:marTop w:val="0"/>
      <w:marBottom w:val="0"/>
      <w:divBdr>
        <w:top w:val="none" w:sz="0" w:space="0" w:color="auto"/>
        <w:left w:val="none" w:sz="0" w:space="0" w:color="auto"/>
        <w:bottom w:val="none" w:sz="0" w:space="0" w:color="auto"/>
        <w:right w:val="none" w:sz="0" w:space="0" w:color="auto"/>
      </w:divBdr>
    </w:div>
    <w:div w:id="1769620651">
      <w:bodyDiv w:val="1"/>
      <w:marLeft w:val="0"/>
      <w:marRight w:val="0"/>
      <w:marTop w:val="0"/>
      <w:marBottom w:val="0"/>
      <w:divBdr>
        <w:top w:val="none" w:sz="0" w:space="0" w:color="auto"/>
        <w:left w:val="none" w:sz="0" w:space="0" w:color="auto"/>
        <w:bottom w:val="none" w:sz="0" w:space="0" w:color="auto"/>
        <w:right w:val="none" w:sz="0" w:space="0" w:color="auto"/>
      </w:divBdr>
    </w:div>
    <w:div w:id="1893537650">
      <w:bodyDiv w:val="1"/>
      <w:marLeft w:val="0"/>
      <w:marRight w:val="0"/>
      <w:marTop w:val="0"/>
      <w:marBottom w:val="0"/>
      <w:divBdr>
        <w:top w:val="none" w:sz="0" w:space="0" w:color="auto"/>
        <w:left w:val="none" w:sz="0" w:space="0" w:color="auto"/>
        <w:bottom w:val="none" w:sz="0" w:space="0" w:color="auto"/>
        <w:right w:val="none" w:sz="0" w:space="0" w:color="auto"/>
      </w:divBdr>
    </w:div>
    <w:div w:id="1965915878">
      <w:bodyDiv w:val="1"/>
      <w:marLeft w:val="0"/>
      <w:marRight w:val="0"/>
      <w:marTop w:val="0"/>
      <w:marBottom w:val="0"/>
      <w:divBdr>
        <w:top w:val="none" w:sz="0" w:space="0" w:color="auto"/>
        <w:left w:val="none" w:sz="0" w:space="0" w:color="auto"/>
        <w:bottom w:val="none" w:sz="0" w:space="0" w:color="auto"/>
        <w:right w:val="none" w:sz="0" w:space="0" w:color="auto"/>
      </w:divBdr>
    </w:div>
    <w:div w:id="1967656039">
      <w:bodyDiv w:val="1"/>
      <w:marLeft w:val="0"/>
      <w:marRight w:val="0"/>
      <w:marTop w:val="0"/>
      <w:marBottom w:val="0"/>
      <w:divBdr>
        <w:top w:val="none" w:sz="0" w:space="0" w:color="auto"/>
        <w:left w:val="none" w:sz="0" w:space="0" w:color="auto"/>
        <w:bottom w:val="none" w:sz="0" w:space="0" w:color="auto"/>
        <w:right w:val="none" w:sz="0" w:space="0" w:color="auto"/>
      </w:divBdr>
    </w:div>
    <w:div w:id="2107266526">
      <w:bodyDiv w:val="1"/>
      <w:marLeft w:val="0"/>
      <w:marRight w:val="0"/>
      <w:marTop w:val="0"/>
      <w:marBottom w:val="0"/>
      <w:divBdr>
        <w:top w:val="none" w:sz="0" w:space="0" w:color="auto"/>
        <w:left w:val="none" w:sz="0" w:space="0" w:color="auto"/>
        <w:bottom w:val="none" w:sz="0" w:space="0" w:color="auto"/>
        <w:right w:val="none" w:sz="0" w:space="0" w:color="auto"/>
      </w:divBdr>
    </w:div>
    <w:div w:id="210877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javne.nabavke@spbvrsac.org.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e.nabavke@spbvrsac.org.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mailto:javne.nabavke@spbvrsac.org.rs"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spbvrsac.org.rs" TargetMode="External"/><Relationship Id="rId14" Type="http://schemas.openxmlformats.org/officeDocument/2006/relationships/header" Target="header2.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FF785-4B84-43A5-928D-1BF6D4B60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34</Pages>
  <Words>9896</Words>
  <Characters>56408</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Petkovic</dc:creator>
  <cp:lastModifiedBy>KRISTINA-JAVNE NABAV</cp:lastModifiedBy>
  <cp:revision>538</cp:revision>
  <cp:lastPrinted>2020-06-02T09:11:00Z</cp:lastPrinted>
  <dcterms:created xsi:type="dcterms:W3CDTF">2016-06-21T09:35:00Z</dcterms:created>
  <dcterms:modified xsi:type="dcterms:W3CDTF">2020-06-02T09:47:00Z</dcterms:modified>
</cp:coreProperties>
</file>