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74856D" w14:textId="77777777" w:rsidR="000613A3" w:rsidRPr="000613A3" w:rsidRDefault="000613A3" w:rsidP="000613A3">
      <w:pPr>
        <w:suppressLineNumbers/>
        <w:spacing w:before="120" w:after="120"/>
        <w:ind w:left="1701"/>
        <w:rPr>
          <w:rFonts w:ascii="Calibri" w:hAnsi="Calibri" w:cs="Mangal"/>
          <w:sz w:val="22"/>
          <w:szCs w:val="22"/>
        </w:rPr>
      </w:pPr>
      <w:r w:rsidRPr="000613A3">
        <w:rPr>
          <w:rFonts w:ascii="Calibri" w:hAnsi="Calibri" w:cs="Mangal"/>
          <w:noProof/>
          <w:sz w:val="22"/>
          <w:szCs w:val="22"/>
          <w:lang w:val="sr-Latn-RS" w:eastAsia="sr-Latn-RS"/>
        </w:rPr>
        <mc:AlternateContent>
          <mc:Choice Requires="wps">
            <w:drawing>
              <wp:anchor distT="0" distB="0" distL="114300" distR="114300" simplePos="0" relativeHeight="251657216" behindDoc="0" locked="0" layoutInCell="1" allowOverlap="1" wp14:anchorId="071DB871" wp14:editId="278243C4">
                <wp:simplePos x="0" y="0"/>
                <wp:positionH relativeFrom="column">
                  <wp:posOffset>-95250</wp:posOffset>
                </wp:positionH>
                <wp:positionV relativeFrom="paragraph">
                  <wp:posOffset>-92075</wp:posOffset>
                </wp:positionV>
                <wp:extent cx="1125220" cy="1175385"/>
                <wp:effectExtent l="0" t="0" r="17145" b="2476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5220" cy="1175385"/>
                        </a:xfrm>
                        <a:prstGeom prst="rect">
                          <a:avLst/>
                        </a:prstGeom>
                        <a:solidFill>
                          <a:srgbClr val="FFFFFF"/>
                        </a:solidFill>
                        <a:ln w="9525">
                          <a:solidFill>
                            <a:srgbClr val="FFFFFF"/>
                          </a:solidFill>
                          <a:miter lim="800000"/>
                          <a:headEnd/>
                          <a:tailEnd/>
                        </a:ln>
                      </wps:spPr>
                      <wps:txbx>
                        <w:txbxContent>
                          <w:p w14:paraId="72CDA953" w14:textId="77777777" w:rsidR="007A1D28" w:rsidRDefault="007A1D28" w:rsidP="000613A3">
                            <w:r w:rsidRPr="00571CB5">
                              <w:rPr>
                                <w:noProof/>
                                <w:lang w:val="sr-Latn-RS" w:eastAsia="sr-Latn-RS"/>
                              </w:rPr>
                              <w:drawing>
                                <wp:inline distT="0" distB="0" distL="0" distR="0" wp14:anchorId="4A0E979E" wp14:editId="2CDB55BA">
                                  <wp:extent cx="932815" cy="1074420"/>
                                  <wp:effectExtent l="0" t="0" r="635" b="0"/>
                                  <wp:docPr id="1" name="Picture 1" descr="logo novi bez okvi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novi bez okvir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2815" cy="107442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071DB871" id="_x0000_t202" coordsize="21600,21600" o:spt="202" path="m,l,21600r21600,l21600,xe">
                <v:stroke joinstyle="miter"/>
                <v:path gradientshapeok="t" o:connecttype="rect"/>
              </v:shapetype>
              <v:shape id="Text Box 3" o:spid="_x0000_s1026" type="#_x0000_t202" style="position:absolute;left:0;text-align:left;margin-left:-7.5pt;margin-top:-7.25pt;width:88.6pt;height:92.5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" strokecolor="white">
                <v:textbox style="mso-fit-shape-to-text:t">
                  <w:txbxContent>
                    <w:p w14:paraId="72CDA953" w14:textId="77777777" w:rsidR="007A1D28" w:rsidRDefault="007A1D28" w:rsidP="000613A3">
                      <w:r w:rsidRPr="00571CB5">
                        <w:rPr>
                          <w:noProof/>
                          <w:lang w:val="sr-Latn-RS" w:eastAsia="sr-Latn-RS"/>
                        </w:rPr>
                        <w:drawing>
                          <wp:inline distT="0" distB="0" distL="0" distR="0" wp14:anchorId="4A0E979E" wp14:editId="2CDB55BA">
                            <wp:extent cx="932815" cy="1074420"/>
                            <wp:effectExtent l="0" t="0" r="635" b="0"/>
                            <wp:docPr id="1" name="Picture 1" descr="logo novi bez okvi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novi bez okvir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2815" cy="1074420"/>
                                    </a:xfrm>
                                    <a:prstGeom prst="rect">
                                      <a:avLst/>
                                    </a:prstGeom>
                                    <a:noFill/>
                                    <a:ln>
                                      <a:noFill/>
                                    </a:ln>
                                  </pic:spPr>
                                </pic:pic>
                              </a:graphicData>
                            </a:graphic>
                          </wp:inline>
                        </w:drawing>
                      </w:r>
                    </w:p>
                  </w:txbxContent>
                </v:textbox>
              </v:shape>
            </w:pict>
          </mc:Fallback>
        </mc:AlternateContent>
      </w:r>
      <w:r w:rsidRPr="000613A3">
        <w:rPr>
          <w:rFonts w:ascii="Calibri" w:hAnsi="Calibri" w:cs="Mangal"/>
          <w:noProof/>
          <w:sz w:val="22"/>
          <w:szCs w:val="22"/>
          <w:lang w:eastAsia="zh-TW"/>
        </w:rPr>
        <w:t>Република Србија</w:t>
      </w:r>
    </w:p>
    <w:p w14:paraId="122FA408" w14:textId="77777777" w:rsidR="000613A3" w:rsidRPr="000613A3" w:rsidRDefault="000613A3" w:rsidP="000613A3">
      <w:pPr>
        <w:tabs>
          <w:tab w:val="right" w:pos="10466"/>
        </w:tabs>
        <w:ind w:left="1701"/>
        <w:rPr>
          <w:rFonts w:ascii="Calibri" w:hAnsi="Calibri" w:cs="Calibri"/>
          <w:sz w:val="22"/>
          <w:szCs w:val="22"/>
        </w:rPr>
      </w:pPr>
      <w:r w:rsidRPr="000613A3">
        <w:rPr>
          <w:rFonts w:ascii="Calibri" w:hAnsi="Calibri" w:cs="Calibri"/>
          <w:sz w:val="22"/>
          <w:szCs w:val="22"/>
        </w:rPr>
        <w:t>Аутономна покрајина Војводина</w:t>
      </w:r>
      <w:r w:rsidRPr="000613A3">
        <w:rPr>
          <w:rFonts w:ascii="Calibri" w:hAnsi="Calibri" w:cs="Calibri"/>
          <w:sz w:val="22"/>
          <w:szCs w:val="22"/>
        </w:rPr>
        <w:tab/>
      </w:r>
    </w:p>
    <w:p w14:paraId="48B47D14" w14:textId="77777777" w:rsidR="000613A3" w:rsidRPr="000613A3" w:rsidRDefault="000613A3" w:rsidP="000613A3">
      <w:pPr>
        <w:ind w:left="1701"/>
        <w:rPr>
          <w:rFonts w:ascii="Calibri" w:hAnsi="Calibri" w:cs="Calibri"/>
          <w:sz w:val="22"/>
          <w:szCs w:val="22"/>
        </w:rPr>
      </w:pPr>
      <w:r w:rsidRPr="000613A3">
        <w:rPr>
          <w:rFonts w:ascii="Calibri" w:hAnsi="Calibri" w:cs="Calibri"/>
          <w:sz w:val="22"/>
          <w:szCs w:val="22"/>
        </w:rPr>
        <w:t>Специјална болница за психијатријске болести</w:t>
      </w:r>
    </w:p>
    <w:p w14:paraId="4F2F4E9E" w14:textId="77777777" w:rsidR="000613A3" w:rsidRPr="000613A3" w:rsidRDefault="000613A3" w:rsidP="000613A3">
      <w:pPr>
        <w:ind w:left="1701"/>
        <w:rPr>
          <w:rFonts w:ascii="Calibri" w:hAnsi="Calibri" w:cs="Calibri"/>
          <w:sz w:val="22"/>
          <w:szCs w:val="22"/>
        </w:rPr>
      </w:pPr>
      <w:r w:rsidRPr="000613A3">
        <w:rPr>
          <w:rFonts w:ascii="Calibri" w:hAnsi="Calibri" w:cs="Calibri"/>
          <w:sz w:val="22"/>
          <w:szCs w:val="22"/>
          <w:lang w:val="sr-Cyrl-CS"/>
        </w:rPr>
        <w:t>„др Славољуб Бакаловић“ Вршац</w:t>
      </w:r>
    </w:p>
    <w:p w14:paraId="64E7E1E2" w14:textId="77777777" w:rsidR="000613A3" w:rsidRPr="000613A3" w:rsidRDefault="000613A3" w:rsidP="000613A3">
      <w:pPr>
        <w:ind w:left="1701"/>
        <w:rPr>
          <w:rFonts w:ascii="Calibri" w:hAnsi="Calibri" w:cs="Calibri"/>
          <w:sz w:val="22"/>
          <w:szCs w:val="22"/>
        </w:rPr>
      </w:pPr>
      <w:r w:rsidRPr="000613A3">
        <w:rPr>
          <w:rFonts w:ascii="Calibri" w:hAnsi="Calibri" w:cs="Calibri"/>
          <w:noProof/>
          <w:sz w:val="22"/>
          <w:szCs w:val="22"/>
          <w:lang w:eastAsia="zh-TW"/>
        </w:rPr>
        <w:t xml:space="preserve">Датум: </w:t>
      </w:r>
      <w:r w:rsidRPr="000613A3">
        <w:rPr>
          <w:rFonts w:ascii="Calibri" w:hAnsi="Calibri" w:cs="Calibri"/>
          <w:noProof/>
          <w:sz w:val="22"/>
          <w:szCs w:val="22"/>
          <w:lang w:val="sr-Cyrl-RS" w:eastAsia="zh-TW"/>
        </w:rPr>
        <w:t>19.11</w:t>
      </w:r>
      <w:r w:rsidRPr="000613A3">
        <w:rPr>
          <w:rFonts w:ascii="Calibri" w:hAnsi="Calibri" w:cs="Calibri"/>
          <w:noProof/>
          <w:sz w:val="22"/>
          <w:szCs w:val="22"/>
          <w:lang w:eastAsia="zh-TW"/>
        </w:rPr>
        <w:t>.</w:t>
      </w:r>
      <w:r w:rsidRPr="000613A3">
        <w:rPr>
          <w:rFonts w:ascii="Calibri" w:hAnsi="Calibri" w:cs="Calibri"/>
          <w:noProof/>
          <w:sz w:val="22"/>
          <w:szCs w:val="22"/>
          <w:lang w:val="sr-Cyrl-RS" w:eastAsia="zh-TW"/>
        </w:rPr>
        <w:t>2020</w:t>
      </w:r>
      <w:r w:rsidRPr="000613A3">
        <w:rPr>
          <w:rFonts w:ascii="Calibri" w:hAnsi="Calibri" w:cs="Calibri"/>
          <w:noProof/>
          <w:sz w:val="22"/>
          <w:szCs w:val="22"/>
          <w:lang w:eastAsia="zh-TW"/>
        </w:rPr>
        <w:t>. године</w:t>
      </w:r>
    </w:p>
    <w:p w14:paraId="2ED176D1" w14:textId="4D58151C" w:rsidR="000613A3" w:rsidRPr="000613A3" w:rsidRDefault="000613A3" w:rsidP="000613A3">
      <w:pPr>
        <w:ind w:left="1701"/>
        <w:rPr>
          <w:rFonts w:ascii="Calibri" w:hAnsi="Calibri" w:cs="Calibri"/>
          <w:noProof/>
          <w:sz w:val="22"/>
          <w:szCs w:val="22"/>
          <w:lang w:val="sr-Cyrl-RS" w:eastAsia="zh-TW"/>
        </w:rPr>
      </w:pPr>
      <w:r w:rsidRPr="000613A3">
        <w:rPr>
          <w:rFonts w:ascii="Calibri" w:hAnsi="Calibri" w:cs="Calibri"/>
          <w:noProof/>
          <w:sz w:val="22"/>
          <w:szCs w:val="22"/>
          <w:lang w:eastAsia="zh-TW"/>
        </w:rPr>
        <w:t xml:space="preserve">Број: </w:t>
      </w:r>
      <w:r w:rsidRPr="000613A3">
        <w:rPr>
          <w:rFonts w:ascii="Calibri" w:hAnsi="Calibri" w:cs="Calibri"/>
          <w:sz w:val="22"/>
          <w:szCs w:val="22"/>
        </w:rPr>
        <w:t>01-</w:t>
      </w:r>
      <w:r>
        <w:rPr>
          <w:rFonts w:ascii="Calibri" w:hAnsi="Calibri" w:cs="Calibri"/>
          <w:sz w:val="22"/>
          <w:szCs w:val="22"/>
          <w:lang w:val="sr-Cyrl-RS"/>
        </w:rPr>
        <w:t>890</w:t>
      </w:r>
      <w:r w:rsidRPr="000613A3">
        <w:rPr>
          <w:rFonts w:ascii="Calibri" w:hAnsi="Calibri" w:cs="Calibri"/>
          <w:sz w:val="22"/>
          <w:szCs w:val="22"/>
          <w:lang w:val="sr-Cyrl-RS"/>
        </w:rPr>
        <w:t>/9</w:t>
      </w:r>
    </w:p>
    <w:p w14:paraId="34C7EFFE" w14:textId="77777777" w:rsidR="000613A3" w:rsidRPr="000613A3" w:rsidRDefault="000613A3" w:rsidP="000613A3">
      <w:pPr>
        <w:tabs>
          <w:tab w:val="left" w:pos="285"/>
        </w:tabs>
        <w:ind w:left="423"/>
        <w:rPr>
          <w:rFonts w:ascii="Calibri" w:hAnsi="Calibri" w:cs="Calibri"/>
          <w:sz w:val="22"/>
          <w:szCs w:val="22"/>
        </w:rPr>
      </w:pPr>
      <w:r w:rsidRPr="000613A3">
        <w:rPr>
          <w:rFonts w:ascii="Calibri" w:hAnsi="Calibri" w:cs="Calibri"/>
          <w:sz w:val="22"/>
          <w:szCs w:val="22"/>
        </w:rPr>
        <w:tab/>
      </w:r>
    </w:p>
    <w:p w14:paraId="64B7A160" w14:textId="48BA1CA7" w:rsidR="000613A3" w:rsidRPr="000613A3" w:rsidRDefault="000613A3" w:rsidP="000613A3">
      <w:pPr>
        <w:ind w:left="284"/>
        <w:jc w:val="center"/>
        <w:rPr>
          <w:rFonts w:ascii="Calibri" w:hAnsi="Calibri" w:cs="Calibri"/>
          <w:b/>
          <w:sz w:val="22"/>
          <w:szCs w:val="22"/>
        </w:rPr>
      </w:pPr>
      <w:r w:rsidRPr="000613A3">
        <w:rPr>
          <w:rFonts w:ascii="Calibri" w:hAnsi="Calibri" w:cs="Calibri"/>
          <w:b/>
          <w:sz w:val="22"/>
          <w:szCs w:val="22"/>
        </w:rPr>
        <w:t>Обавештење о измени Конкурсне документације</w:t>
      </w:r>
    </w:p>
    <w:p w14:paraId="26E9FD4C" w14:textId="77777777" w:rsidR="000613A3" w:rsidRPr="000613A3" w:rsidRDefault="000613A3" w:rsidP="000613A3">
      <w:pPr>
        <w:ind w:left="284"/>
        <w:jc w:val="center"/>
        <w:rPr>
          <w:rFonts w:ascii="Calibri" w:hAnsi="Calibri" w:cs="Calibri"/>
          <w:b/>
          <w:sz w:val="22"/>
          <w:szCs w:val="22"/>
        </w:rPr>
      </w:pPr>
    </w:p>
    <w:p w14:paraId="73B6C6C0" w14:textId="5A5A5762" w:rsidR="000613A3" w:rsidRPr="000613A3" w:rsidRDefault="000613A3" w:rsidP="000613A3">
      <w:pPr>
        <w:jc w:val="both"/>
        <w:rPr>
          <w:rFonts w:ascii="Calibri" w:hAnsi="Calibri" w:cs="Calibri"/>
          <w:noProof/>
          <w:sz w:val="22"/>
          <w:szCs w:val="22"/>
        </w:rPr>
      </w:pPr>
      <w:bookmarkStart w:id="0" w:name="_Hlk3460067"/>
      <w:r w:rsidRPr="000613A3">
        <w:rPr>
          <w:rFonts w:ascii="Calibri" w:hAnsi="Calibri" w:cs="Calibri"/>
          <w:b/>
          <w:sz w:val="22"/>
          <w:szCs w:val="22"/>
        </w:rPr>
        <w:t xml:space="preserve">Предмет јавне набавке: </w:t>
      </w:r>
      <w:r w:rsidRPr="000613A3">
        <w:rPr>
          <w:rFonts w:ascii="Calibri" w:hAnsi="Calibri" w:cs="Calibri"/>
          <w:noProof/>
          <w:sz w:val="22"/>
          <w:szCs w:val="22"/>
        </w:rPr>
        <w:t xml:space="preserve">Набавка електричних апарата за домаћинство – </w:t>
      </w:r>
      <w:r w:rsidR="003B07CA" w:rsidRPr="003B07CA">
        <w:rPr>
          <w:rFonts w:ascii="Calibri" w:hAnsi="Calibri" w:cs="Calibri"/>
          <w:noProof/>
          <w:sz w:val="22"/>
          <w:szCs w:val="22"/>
        </w:rPr>
        <w:t>Професионална машина за прање веша са дуалним грејачем, ЈН 15/2020</w:t>
      </w:r>
    </w:p>
    <w:p w14:paraId="45F39CA6" w14:textId="77777777" w:rsidR="000613A3" w:rsidRPr="000613A3" w:rsidRDefault="000613A3" w:rsidP="000613A3">
      <w:pPr>
        <w:jc w:val="both"/>
        <w:rPr>
          <w:rFonts w:ascii="Calibri" w:hAnsi="Calibri" w:cs="Calibri"/>
          <w:bCs/>
          <w:sz w:val="22"/>
          <w:szCs w:val="22"/>
          <w:lang w:val="sr-Cyrl-RS"/>
        </w:rPr>
      </w:pPr>
      <w:r w:rsidRPr="000613A3">
        <w:rPr>
          <w:rFonts w:ascii="Calibri" w:hAnsi="Calibri" w:cs="Calibri"/>
          <w:b/>
          <w:sz w:val="22"/>
          <w:szCs w:val="22"/>
        </w:rPr>
        <w:t>Врста поступка:</w:t>
      </w:r>
      <w:r w:rsidRPr="000613A3">
        <w:rPr>
          <w:rFonts w:ascii="Calibri" w:hAnsi="Calibri" w:cs="Calibri"/>
          <w:sz w:val="22"/>
          <w:szCs w:val="22"/>
        </w:rPr>
        <w:t xml:space="preserve"> </w:t>
      </w:r>
      <w:r w:rsidRPr="000613A3">
        <w:rPr>
          <w:rFonts w:ascii="Calibri" w:hAnsi="Calibri" w:cs="Calibri"/>
          <w:bCs/>
          <w:sz w:val="22"/>
          <w:szCs w:val="22"/>
          <w:lang w:val="sr-Cyrl-RS"/>
        </w:rPr>
        <w:t xml:space="preserve">Јавна набавка добара – Отворени поступак </w:t>
      </w:r>
    </w:p>
    <w:p w14:paraId="2DCD7189" w14:textId="77777777" w:rsidR="000613A3" w:rsidRPr="000613A3" w:rsidRDefault="000613A3" w:rsidP="000613A3">
      <w:pPr>
        <w:jc w:val="both"/>
        <w:rPr>
          <w:rFonts w:ascii="Calibri" w:hAnsi="Calibri" w:cs="Calibri"/>
          <w:sz w:val="22"/>
          <w:szCs w:val="22"/>
          <w:lang w:val="sr-Cyrl-CS"/>
        </w:rPr>
      </w:pPr>
      <w:r w:rsidRPr="000613A3">
        <w:rPr>
          <w:rFonts w:ascii="Calibri" w:hAnsi="Calibri" w:cs="Calibri"/>
          <w:b/>
          <w:sz w:val="22"/>
          <w:szCs w:val="22"/>
        </w:rPr>
        <w:t xml:space="preserve">Назив и ознака из општег речника набавки: </w:t>
      </w:r>
      <w:r w:rsidRPr="000613A3">
        <w:rPr>
          <w:rFonts w:ascii="Calibri" w:hAnsi="Calibri" w:cs="Calibri"/>
          <w:sz w:val="22"/>
          <w:szCs w:val="22"/>
          <w:lang w:val="sr-Cyrl-CS"/>
        </w:rPr>
        <w:t>39710000 – Електрични апарати за домаћинство</w:t>
      </w:r>
    </w:p>
    <w:p w14:paraId="3D895775" w14:textId="4786E0A7" w:rsidR="000613A3" w:rsidRPr="000613A3" w:rsidRDefault="000613A3" w:rsidP="000613A3">
      <w:pPr>
        <w:jc w:val="both"/>
        <w:rPr>
          <w:rFonts w:ascii="Calibri" w:hAnsi="Calibri" w:cs="Calibri"/>
          <w:sz w:val="22"/>
          <w:szCs w:val="22"/>
        </w:rPr>
      </w:pPr>
      <w:r w:rsidRPr="000613A3">
        <w:rPr>
          <w:rFonts w:ascii="Calibri" w:hAnsi="Calibri" w:cs="Calibri"/>
          <w:b/>
          <w:sz w:val="22"/>
          <w:szCs w:val="22"/>
        </w:rPr>
        <w:t xml:space="preserve">Датум објављивања позива за подношење понуда: </w:t>
      </w:r>
      <w:r w:rsidR="00B513CA" w:rsidRPr="006522E9">
        <w:rPr>
          <w:rFonts w:asciiTheme="minorHAnsi" w:hAnsiTheme="minorHAnsi" w:cstheme="minorHAnsi"/>
          <w:sz w:val="22"/>
          <w:szCs w:val="22"/>
          <w:lang w:val="sr-Latn-RS"/>
        </w:rPr>
        <w:t>2</w:t>
      </w:r>
      <w:r w:rsidR="00B513CA">
        <w:rPr>
          <w:rFonts w:asciiTheme="minorHAnsi" w:hAnsiTheme="minorHAnsi" w:cstheme="minorHAnsi"/>
          <w:sz w:val="22"/>
          <w:szCs w:val="22"/>
          <w:lang w:val="sr-Latn-RS"/>
        </w:rPr>
        <w:t>8</w:t>
      </w:r>
      <w:r w:rsidR="00B513CA" w:rsidRPr="006522E9">
        <w:rPr>
          <w:rFonts w:asciiTheme="minorHAnsi" w:hAnsiTheme="minorHAnsi" w:cstheme="minorHAnsi"/>
          <w:sz w:val="22"/>
          <w:szCs w:val="22"/>
        </w:rPr>
        <w:t>.</w:t>
      </w:r>
      <w:r w:rsidR="00B513CA" w:rsidRPr="006522E9">
        <w:rPr>
          <w:rFonts w:asciiTheme="minorHAnsi" w:hAnsiTheme="minorHAnsi" w:cstheme="minorHAnsi"/>
          <w:sz w:val="22"/>
          <w:szCs w:val="22"/>
          <w:lang w:val="sr-Latn-RS"/>
        </w:rPr>
        <w:t>10</w:t>
      </w:r>
      <w:r w:rsidR="00B513CA" w:rsidRPr="006522E9">
        <w:rPr>
          <w:rFonts w:asciiTheme="minorHAnsi" w:hAnsiTheme="minorHAnsi" w:cstheme="minorHAnsi"/>
          <w:sz w:val="22"/>
          <w:szCs w:val="22"/>
        </w:rPr>
        <w:t>.2020</w:t>
      </w:r>
      <w:r w:rsidR="00B513CA" w:rsidRPr="006522E9">
        <w:rPr>
          <w:rFonts w:asciiTheme="minorHAnsi" w:hAnsiTheme="minorHAnsi" w:cstheme="minorHAnsi"/>
          <w:sz w:val="22"/>
          <w:szCs w:val="22"/>
          <w:lang w:val="sr-Cyrl-RS"/>
        </w:rPr>
        <w:t xml:space="preserve">. </w:t>
      </w:r>
      <w:r w:rsidRPr="000613A3">
        <w:rPr>
          <w:rFonts w:ascii="Calibri" w:hAnsi="Calibri" w:cs="Calibri"/>
          <w:sz w:val="22"/>
          <w:szCs w:val="22"/>
        </w:rPr>
        <w:t>године</w:t>
      </w:r>
    </w:p>
    <w:bookmarkEnd w:id="0"/>
    <w:p w14:paraId="58ECF04E" w14:textId="77777777" w:rsidR="000613A3" w:rsidRPr="000613A3" w:rsidRDefault="000613A3" w:rsidP="000613A3">
      <w:pPr>
        <w:jc w:val="both"/>
        <w:rPr>
          <w:rFonts w:ascii="Calibri" w:hAnsi="Calibri" w:cs="Calibri"/>
          <w:sz w:val="22"/>
          <w:szCs w:val="22"/>
        </w:rPr>
      </w:pPr>
      <w:r w:rsidRPr="000613A3">
        <w:rPr>
          <w:rFonts w:ascii="Calibri" w:hAnsi="Calibri" w:cs="Calibri"/>
          <w:b/>
          <w:sz w:val="22"/>
          <w:szCs w:val="22"/>
        </w:rPr>
        <w:t xml:space="preserve">Разлог за измену документације: </w:t>
      </w:r>
      <w:r w:rsidRPr="000613A3">
        <w:rPr>
          <w:rFonts w:ascii="Calibri" w:hAnsi="Calibri" w:cs="Calibri"/>
          <w:sz w:val="22"/>
          <w:szCs w:val="22"/>
        </w:rPr>
        <w:t>Измена  Конкурсне документације</w:t>
      </w:r>
    </w:p>
    <w:p w14:paraId="14CBC125" w14:textId="77777777" w:rsidR="000613A3" w:rsidRPr="000613A3" w:rsidRDefault="000613A3" w:rsidP="000613A3">
      <w:pPr>
        <w:jc w:val="both"/>
        <w:rPr>
          <w:rFonts w:ascii="Calibri" w:hAnsi="Calibri" w:cs="Calibri"/>
          <w:sz w:val="22"/>
          <w:szCs w:val="22"/>
        </w:rPr>
      </w:pPr>
    </w:p>
    <w:p w14:paraId="67BD75FD" w14:textId="77777777" w:rsidR="000613A3" w:rsidRPr="000613A3" w:rsidRDefault="000613A3" w:rsidP="000613A3">
      <w:pPr>
        <w:rPr>
          <w:rFonts w:ascii="Calibri" w:hAnsi="Calibri" w:cs="Calibri"/>
          <w:b/>
          <w:sz w:val="22"/>
          <w:szCs w:val="22"/>
          <w:u w:val="single"/>
        </w:rPr>
      </w:pPr>
      <w:r w:rsidRPr="000613A3">
        <w:rPr>
          <w:rFonts w:ascii="Calibri" w:hAnsi="Calibri" w:cs="Calibri"/>
          <w:b/>
          <w:sz w:val="22"/>
          <w:szCs w:val="22"/>
          <w:u w:val="single"/>
        </w:rPr>
        <w:t>Наручилац  је урадио следећ</w:t>
      </w:r>
      <w:r w:rsidRPr="000613A3">
        <w:rPr>
          <w:rFonts w:ascii="Calibri" w:hAnsi="Calibri" w:cs="Calibri"/>
          <w:b/>
          <w:sz w:val="22"/>
          <w:szCs w:val="22"/>
          <w:u w:val="single"/>
          <w:lang w:val="sr-Cyrl-RS"/>
        </w:rPr>
        <w:t>е</w:t>
      </w:r>
      <w:r w:rsidRPr="000613A3">
        <w:rPr>
          <w:rFonts w:ascii="Calibri" w:hAnsi="Calibri" w:cs="Calibri"/>
          <w:b/>
          <w:sz w:val="22"/>
          <w:szCs w:val="22"/>
          <w:u w:val="single"/>
        </w:rPr>
        <w:t xml:space="preserve"> измене:</w:t>
      </w:r>
    </w:p>
    <w:p w14:paraId="6A646B09" w14:textId="18E88994" w:rsidR="000613A3" w:rsidRPr="000613A3" w:rsidRDefault="000613A3" w:rsidP="000613A3">
      <w:pPr>
        <w:jc w:val="both"/>
        <w:rPr>
          <w:rFonts w:ascii="Calibri" w:hAnsi="Calibri" w:cs="Calibri"/>
          <w:bCs/>
          <w:noProof/>
          <w:sz w:val="22"/>
          <w:szCs w:val="22"/>
          <w:lang w:val="sr-Cyrl-CS"/>
        </w:rPr>
      </w:pPr>
      <w:r w:rsidRPr="000613A3">
        <w:rPr>
          <w:rFonts w:ascii="Calibri" w:hAnsi="Calibri" w:cs="Calibri"/>
          <w:bCs/>
          <w:sz w:val="22"/>
          <w:szCs w:val="22"/>
          <w:lang w:val="sr-Cyrl-RS"/>
        </w:rPr>
        <w:t xml:space="preserve">На страни број </w:t>
      </w:r>
      <w:r w:rsidR="00481DCD">
        <w:rPr>
          <w:rFonts w:ascii="Calibri" w:hAnsi="Calibri" w:cs="Calibri"/>
          <w:bCs/>
          <w:sz w:val="22"/>
          <w:szCs w:val="22"/>
          <w:lang w:val="sr-Cyrl-RS"/>
        </w:rPr>
        <w:t xml:space="preserve">7 </w:t>
      </w:r>
      <w:r w:rsidRPr="000613A3">
        <w:rPr>
          <w:rFonts w:ascii="Calibri" w:hAnsi="Calibri" w:cs="Calibri"/>
          <w:bCs/>
          <w:sz w:val="22"/>
          <w:szCs w:val="22"/>
          <w:lang w:val="sr-Cyrl-RS"/>
        </w:rPr>
        <w:t>у делу</w:t>
      </w:r>
      <w:r w:rsidRPr="000613A3">
        <w:rPr>
          <w:rFonts w:ascii="Calibri" w:hAnsi="Calibri" w:cs="Calibri"/>
          <w:bCs/>
          <w:noProof/>
          <w:sz w:val="22"/>
          <w:szCs w:val="22"/>
          <w:lang w:val="sr-Cyrl-RS"/>
        </w:rPr>
        <w:t xml:space="preserve"> </w:t>
      </w:r>
      <w:r w:rsidRPr="000613A3">
        <w:rPr>
          <w:rFonts w:ascii="Calibri" w:hAnsi="Calibri" w:cs="Calibri"/>
          <w:bCs/>
          <w:noProof/>
          <w:sz w:val="22"/>
          <w:szCs w:val="22"/>
        </w:rPr>
        <w:t>V</w:t>
      </w:r>
      <w:r w:rsidRPr="000613A3">
        <w:rPr>
          <w:rFonts w:ascii="Calibri" w:hAnsi="Calibri" w:cs="Calibri"/>
          <w:bCs/>
          <w:noProof/>
          <w:sz w:val="22"/>
          <w:szCs w:val="22"/>
          <w:lang w:val="sr-Cyrl-CS"/>
        </w:rPr>
        <w:t xml:space="preserve"> Услови за учешће у поступку јавне набавке из чл. 75. и 76. закона и упутство како се доказује испуњеност тих услова, </w:t>
      </w:r>
      <w:bookmarkStart w:id="1" w:name="_GoBack"/>
      <w:bookmarkEnd w:id="1"/>
      <w:r w:rsidRPr="000613A3">
        <w:rPr>
          <w:rFonts w:ascii="Calibri" w:hAnsi="Calibri" w:cs="Calibri"/>
          <w:bCs/>
          <w:noProof/>
          <w:sz w:val="22"/>
          <w:szCs w:val="22"/>
          <w:lang w:val="sr-Cyrl-CS"/>
        </w:rPr>
        <w:t>Додатни услови, м</w:t>
      </w:r>
      <w:r w:rsidRPr="000613A3">
        <w:rPr>
          <w:rFonts w:ascii="Calibri" w:hAnsi="Calibri"/>
          <w:sz w:val="22"/>
          <w:szCs w:val="22"/>
          <w:lang w:val="sr-Cyrl-RS"/>
        </w:rPr>
        <w:t xml:space="preserve">ења се део за произвођача, уместо </w:t>
      </w:r>
      <w:r w:rsidRPr="000613A3">
        <w:rPr>
          <w:rFonts w:ascii="Calibri" w:hAnsi="Calibri"/>
          <w:b/>
          <w:bCs/>
          <w:sz w:val="22"/>
          <w:szCs w:val="22"/>
          <w:lang w:val="sr-Cyrl-RS"/>
        </w:rPr>
        <w:t>„</w:t>
      </w:r>
      <w:r w:rsidRPr="000613A3">
        <w:rPr>
          <w:rFonts w:ascii="Calibri" w:hAnsi="Calibri"/>
          <w:sz w:val="22"/>
          <w:szCs w:val="22"/>
        </w:rPr>
        <w:t xml:space="preserve">Произвођач </w:t>
      </w:r>
      <w:r w:rsidR="005C239F">
        <w:rPr>
          <w:rFonts w:ascii="Calibri" w:hAnsi="Calibri"/>
          <w:sz w:val="22"/>
          <w:szCs w:val="22"/>
          <w:lang w:val="sr-Cyrl-RS"/>
        </w:rPr>
        <w:t xml:space="preserve">машине </w:t>
      </w:r>
      <w:r w:rsidRPr="000613A3">
        <w:rPr>
          <w:rFonts w:ascii="Calibri" w:hAnsi="Calibri"/>
          <w:sz w:val="22"/>
          <w:szCs w:val="22"/>
        </w:rPr>
        <w:t>мора да поседује сертификате: ISO 9001 :2015 i ISO 14001 : 2015</w:t>
      </w:r>
      <w:r w:rsidRPr="000613A3">
        <w:rPr>
          <w:rFonts w:ascii="Calibri" w:hAnsi="Calibri"/>
          <w:sz w:val="22"/>
          <w:szCs w:val="22"/>
          <w:lang w:val="sr-Cyrl-RS"/>
        </w:rPr>
        <w:t>“ сада стоји „</w:t>
      </w:r>
      <w:r w:rsidRPr="000613A3">
        <w:rPr>
          <w:rFonts w:ascii="Calibri" w:hAnsi="Calibri"/>
          <w:sz w:val="22"/>
          <w:szCs w:val="22"/>
        </w:rPr>
        <w:t>Произвођач</w:t>
      </w:r>
      <w:r w:rsidR="005C239F">
        <w:rPr>
          <w:rFonts w:ascii="Calibri" w:hAnsi="Calibri"/>
          <w:sz w:val="22"/>
          <w:szCs w:val="22"/>
          <w:lang w:val="sr-Cyrl-RS"/>
        </w:rPr>
        <w:t xml:space="preserve"> машине</w:t>
      </w:r>
      <w:r w:rsidRPr="000613A3">
        <w:rPr>
          <w:rFonts w:ascii="Calibri" w:hAnsi="Calibri"/>
          <w:sz w:val="22"/>
          <w:szCs w:val="22"/>
        </w:rPr>
        <w:t xml:space="preserve"> мора да поседује сертификат: ISO 9001 :2015</w:t>
      </w:r>
      <w:r w:rsidRPr="000613A3">
        <w:rPr>
          <w:rFonts w:ascii="Calibri" w:hAnsi="Calibri"/>
          <w:sz w:val="22"/>
          <w:szCs w:val="22"/>
          <w:lang w:val="sr-Cyrl-RS"/>
        </w:rPr>
        <w:t>“</w:t>
      </w:r>
    </w:p>
    <w:p w14:paraId="296B2957" w14:textId="77777777" w:rsidR="000613A3" w:rsidRPr="000613A3" w:rsidRDefault="000613A3" w:rsidP="000613A3">
      <w:pPr>
        <w:jc w:val="both"/>
        <w:rPr>
          <w:rFonts w:ascii="Calibri" w:hAnsi="Calibri"/>
          <w:b/>
          <w:bCs/>
          <w:sz w:val="22"/>
          <w:szCs w:val="22"/>
        </w:rPr>
      </w:pPr>
    </w:p>
    <w:p w14:paraId="0F1DA5C2" w14:textId="7BF67A29" w:rsidR="000613A3" w:rsidRPr="000613A3" w:rsidRDefault="000613A3" w:rsidP="000613A3">
      <w:pPr>
        <w:jc w:val="both"/>
        <w:rPr>
          <w:rFonts w:ascii="Calibri" w:hAnsi="Calibri" w:cs="Calibri"/>
          <w:noProof/>
          <w:sz w:val="22"/>
          <w:szCs w:val="22"/>
          <w:lang w:val="sr-Cyrl-CS"/>
        </w:rPr>
      </w:pPr>
      <w:r w:rsidRPr="000613A3">
        <w:rPr>
          <w:rFonts w:ascii="Calibri" w:hAnsi="Calibri"/>
          <w:sz w:val="22"/>
          <w:szCs w:val="22"/>
          <w:lang w:val="sr-Cyrl-RS"/>
        </w:rPr>
        <w:t xml:space="preserve">На страни број </w:t>
      </w:r>
      <w:r w:rsidR="00481DCD">
        <w:rPr>
          <w:rFonts w:ascii="Calibri" w:hAnsi="Calibri"/>
          <w:sz w:val="22"/>
          <w:szCs w:val="22"/>
          <w:lang w:val="sr-Cyrl-RS"/>
        </w:rPr>
        <w:t>8</w:t>
      </w:r>
      <w:r w:rsidRPr="000613A3">
        <w:rPr>
          <w:rFonts w:ascii="Calibri" w:hAnsi="Calibri"/>
          <w:sz w:val="22"/>
          <w:szCs w:val="22"/>
          <w:lang w:val="sr-Cyrl-RS"/>
        </w:rPr>
        <w:t xml:space="preserve"> у делу </w:t>
      </w:r>
      <w:r w:rsidRPr="000613A3">
        <w:rPr>
          <w:rFonts w:ascii="Calibri" w:hAnsi="Calibri" w:cs="Calibri"/>
          <w:noProof/>
          <w:sz w:val="22"/>
          <w:szCs w:val="22"/>
          <w:lang w:val="sr-Cyrl-CS"/>
        </w:rPr>
        <w:t xml:space="preserve">Испуњеност додатних услова за учешће у поступку предметне јавне набавке, понуђач доказује достављањем следећих доказа: </w:t>
      </w:r>
      <w:r w:rsidRPr="000613A3">
        <w:rPr>
          <w:rFonts w:ascii="Calibri" w:hAnsi="Calibri"/>
          <w:sz w:val="22"/>
          <w:szCs w:val="22"/>
          <w:lang w:val="sr-Cyrl-RS"/>
        </w:rPr>
        <w:t>мења се део за произвођача, уместо „Произвођач</w:t>
      </w:r>
      <w:r w:rsidR="005C239F">
        <w:rPr>
          <w:rFonts w:ascii="Calibri" w:hAnsi="Calibri"/>
          <w:sz w:val="22"/>
          <w:szCs w:val="22"/>
          <w:lang w:val="sr-Cyrl-RS"/>
        </w:rPr>
        <w:t xml:space="preserve"> </w:t>
      </w:r>
      <w:r w:rsidRPr="000613A3">
        <w:rPr>
          <w:rFonts w:ascii="Calibri" w:hAnsi="Calibri"/>
          <w:sz w:val="22"/>
          <w:szCs w:val="22"/>
          <w:lang w:val="sr-Cyrl-RS"/>
        </w:rPr>
        <w:t xml:space="preserve"> </w:t>
      </w:r>
      <w:r w:rsidR="005C239F">
        <w:rPr>
          <w:rFonts w:ascii="Calibri" w:hAnsi="Calibri"/>
          <w:sz w:val="22"/>
          <w:szCs w:val="22"/>
          <w:lang w:val="sr-Cyrl-RS"/>
        </w:rPr>
        <w:t xml:space="preserve">машине </w:t>
      </w:r>
      <w:r w:rsidRPr="000613A3">
        <w:rPr>
          <w:rFonts w:ascii="Calibri" w:hAnsi="Calibri"/>
          <w:sz w:val="22"/>
          <w:szCs w:val="22"/>
          <w:lang w:val="sr-Cyrl-RS"/>
        </w:rPr>
        <w:t>мора да поседује сертификате: ISO 9001 :2015 i ISO 14001 : 2015“ сада стоји „Произвођач</w:t>
      </w:r>
      <w:r w:rsidR="005C239F">
        <w:rPr>
          <w:rFonts w:ascii="Calibri" w:hAnsi="Calibri"/>
          <w:sz w:val="22"/>
          <w:szCs w:val="22"/>
          <w:lang w:val="sr-Cyrl-RS"/>
        </w:rPr>
        <w:t xml:space="preserve"> машине</w:t>
      </w:r>
      <w:r w:rsidRPr="000613A3">
        <w:rPr>
          <w:rFonts w:ascii="Calibri" w:hAnsi="Calibri"/>
          <w:sz w:val="22"/>
          <w:szCs w:val="22"/>
          <w:lang w:val="sr-Cyrl-RS"/>
        </w:rPr>
        <w:t xml:space="preserve"> мора да поседује сертификат: ISO 9001 :2015“</w:t>
      </w:r>
    </w:p>
    <w:p w14:paraId="7F6CAAF6" w14:textId="77777777" w:rsidR="000613A3" w:rsidRPr="000613A3" w:rsidRDefault="000613A3" w:rsidP="000613A3">
      <w:pPr>
        <w:jc w:val="both"/>
        <w:rPr>
          <w:rFonts w:ascii="Calibri" w:hAnsi="Calibri" w:cs="Calibri"/>
          <w:b/>
          <w:sz w:val="22"/>
          <w:szCs w:val="22"/>
          <w:lang w:val="sr-Cyrl-RS"/>
        </w:rPr>
      </w:pPr>
    </w:p>
    <w:p w14:paraId="06E79502" w14:textId="538B01F2" w:rsidR="000613A3" w:rsidRPr="000613A3" w:rsidRDefault="000613A3" w:rsidP="000613A3">
      <w:pPr>
        <w:jc w:val="both"/>
        <w:rPr>
          <w:rFonts w:ascii="Calibri" w:hAnsi="Calibri" w:cs="Calibri"/>
          <w:noProof/>
          <w:sz w:val="22"/>
          <w:szCs w:val="22"/>
          <w:lang w:val="sr-Cyrl-CS"/>
        </w:rPr>
      </w:pPr>
      <w:r w:rsidRPr="000613A3">
        <w:rPr>
          <w:rFonts w:ascii="Calibri" w:hAnsi="Calibri" w:cs="Calibri"/>
          <w:bCs/>
          <w:sz w:val="22"/>
          <w:szCs w:val="22"/>
          <w:lang w:val="sr-Cyrl-RS"/>
        </w:rPr>
        <w:t xml:space="preserve">На страни број </w:t>
      </w:r>
      <w:r w:rsidRPr="00481DCD">
        <w:rPr>
          <w:rFonts w:ascii="Calibri" w:hAnsi="Calibri" w:cs="Calibri"/>
          <w:bCs/>
          <w:sz w:val="22"/>
          <w:szCs w:val="22"/>
          <w:lang w:val="sr-Cyrl-RS"/>
        </w:rPr>
        <w:t>12</w:t>
      </w:r>
      <w:r w:rsidRPr="000613A3">
        <w:rPr>
          <w:rFonts w:ascii="Calibri" w:hAnsi="Calibri" w:cs="Calibri"/>
          <w:bCs/>
          <w:sz w:val="22"/>
          <w:szCs w:val="22"/>
          <w:lang w:val="sr-Cyrl-RS"/>
        </w:rPr>
        <w:t xml:space="preserve"> у делу </w:t>
      </w:r>
      <w:r w:rsidRPr="000613A3">
        <w:rPr>
          <w:rFonts w:ascii="Calibri" w:hAnsi="Calibri" w:cs="Calibri"/>
          <w:bCs/>
          <w:noProof/>
          <w:sz w:val="22"/>
          <w:szCs w:val="22"/>
          <w:lang w:val="sr-Cyrl-CS"/>
        </w:rPr>
        <w:t xml:space="preserve">Понуда мора да садржи, </w:t>
      </w:r>
      <w:r w:rsidRPr="000613A3">
        <w:rPr>
          <w:rFonts w:ascii="Calibri" w:hAnsi="Calibri"/>
          <w:sz w:val="22"/>
          <w:szCs w:val="22"/>
          <w:lang w:val="sr-Cyrl-RS"/>
        </w:rPr>
        <w:t xml:space="preserve">мења се део за произвођача, уместо „Произвођач </w:t>
      </w:r>
      <w:r w:rsidR="005C239F">
        <w:rPr>
          <w:rFonts w:ascii="Calibri" w:hAnsi="Calibri"/>
          <w:sz w:val="22"/>
          <w:szCs w:val="22"/>
          <w:lang w:val="sr-Cyrl-RS"/>
        </w:rPr>
        <w:t xml:space="preserve">машине </w:t>
      </w:r>
      <w:r w:rsidRPr="000613A3">
        <w:rPr>
          <w:rFonts w:ascii="Calibri" w:hAnsi="Calibri"/>
          <w:sz w:val="22"/>
          <w:szCs w:val="22"/>
          <w:lang w:val="sr-Cyrl-RS"/>
        </w:rPr>
        <w:t xml:space="preserve">мора да поседује сертификате: ISO 9001 :2015 i ISO 14001 : 2015“ сада стоји „Произвођач </w:t>
      </w:r>
      <w:r w:rsidR="005C239F">
        <w:rPr>
          <w:rFonts w:ascii="Calibri" w:hAnsi="Calibri"/>
          <w:sz w:val="22"/>
          <w:szCs w:val="22"/>
          <w:lang w:val="sr-Cyrl-RS"/>
        </w:rPr>
        <w:t xml:space="preserve">машине </w:t>
      </w:r>
      <w:r w:rsidRPr="000613A3">
        <w:rPr>
          <w:rFonts w:ascii="Calibri" w:hAnsi="Calibri"/>
          <w:sz w:val="22"/>
          <w:szCs w:val="22"/>
          <w:lang w:val="sr-Cyrl-RS"/>
        </w:rPr>
        <w:t>мора да поседује сертификат: ISO 9001 :2015“</w:t>
      </w:r>
    </w:p>
    <w:p w14:paraId="7D4C2818" w14:textId="77777777" w:rsidR="000613A3" w:rsidRPr="000613A3" w:rsidRDefault="000613A3" w:rsidP="000613A3">
      <w:pPr>
        <w:jc w:val="both"/>
        <w:rPr>
          <w:rFonts w:ascii="Calibri" w:hAnsi="Calibri" w:cs="Calibri"/>
          <w:bCs/>
          <w:sz w:val="22"/>
          <w:szCs w:val="22"/>
          <w:lang w:val="sr-Cyrl-RS"/>
        </w:rPr>
      </w:pPr>
    </w:p>
    <w:p w14:paraId="6DAB0DA9" w14:textId="4998B70E" w:rsidR="000613A3" w:rsidRPr="000613A3" w:rsidRDefault="000613A3" w:rsidP="000613A3">
      <w:pPr>
        <w:jc w:val="both"/>
        <w:rPr>
          <w:rFonts w:ascii="Calibri" w:hAnsi="Calibri" w:cs="Calibri"/>
          <w:bCs/>
          <w:sz w:val="22"/>
          <w:szCs w:val="22"/>
          <w:lang w:val="sr-Cyrl-CS"/>
        </w:rPr>
      </w:pPr>
      <w:r w:rsidRPr="000613A3">
        <w:rPr>
          <w:rFonts w:ascii="Calibri" w:hAnsi="Calibri" w:cs="Calibri"/>
          <w:bCs/>
          <w:sz w:val="22"/>
          <w:szCs w:val="22"/>
          <w:lang w:val="sr-Cyrl-RS"/>
        </w:rPr>
        <w:t xml:space="preserve">На страни број </w:t>
      </w:r>
      <w:r w:rsidRPr="00481DCD">
        <w:rPr>
          <w:rFonts w:ascii="Calibri" w:hAnsi="Calibri" w:cs="Calibri"/>
          <w:bCs/>
          <w:sz w:val="22"/>
          <w:szCs w:val="22"/>
          <w:lang w:val="sr-Cyrl-RS"/>
        </w:rPr>
        <w:t>29</w:t>
      </w:r>
      <w:r w:rsidRPr="000613A3">
        <w:rPr>
          <w:rFonts w:ascii="Calibri" w:hAnsi="Calibri" w:cs="Calibri"/>
          <w:bCs/>
          <w:sz w:val="22"/>
          <w:szCs w:val="22"/>
          <w:lang w:val="sr-Cyrl-RS"/>
        </w:rPr>
        <w:t xml:space="preserve"> у делу IX Образац структуре цене са упутством како да се попуни, део </w:t>
      </w:r>
      <w:r w:rsidRPr="000613A3">
        <w:rPr>
          <w:rFonts w:ascii="Calibri" w:hAnsi="Calibri" w:cs="Calibri"/>
          <w:bCs/>
          <w:sz w:val="22"/>
          <w:szCs w:val="22"/>
          <w:lang w:val="sr-Cyrl-CS"/>
        </w:rPr>
        <w:t xml:space="preserve">Важна напомена везана за понуду, </w:t>
      </w:r>
      <w:r w:rsidRPr="000613A3">
        <w:rPr>
          <w:rFonts w:ascii="Calibri" w:hAnsi="Calibri"/>
          <w:sz w:val="22"/>
          <w:szCs w:val="22"/>
          <w:lang w:val="sr-Cyrl-RS"/>
        </w:rPr>
        <w:t xml:space="preserve">мења се део за произвођача, уместо „Произвођач </w:t>
      </w:r>
      <w:r w:rsidR="005C239F">
        <w:rPr>
          <w:rFonts w:ascii="Calibri" w:hAnsi="Calibri"/>
          <w:sz w:val="22"/>
          <w:szCs w:val="22"/>
          <w:lang w:val="sr-Cyrl-RS"/>
        </w:rPr>
        <w:t xml:space="preserve">машине </w:t>
      </w:r>
      <w:r w:rsidRPr="000613A3">
        <w:rPr>
          <w:rFonts w:ascii="Calibri" w:hAnsi="Calibri"/>
          <w:sz w:val="22"/>
          <w:szCs w:val="22"/>
          <w:lang w:val="sr-Cyrl-RS"/>
        </w:rPr>
        <w:t xml:space="preserve">мора да поседује сертификате: ISO 9001 :2015 i ISO 14001 : 2015“ сада стоји „Произвођач </w:t>
      </w:r>
      <w:r w:rsidR="005C239F">
        <w:rPr>
          <w:rFonts w:ascii="Calibri" w:hAnsi="Calibri"/>
          <w:sz w:val="22"/>
          <w:szCs w:val="22"/>
          <w:lang w:val="sr-Cyrl-RS"/>
        </w:rPr>
        <w:t xml:space="preserve">машине </w:t>
      </w:r>
      <w:r w:rsidRPr="000613A3">
        <w:rPr>
          <w:rFonts w:ascii="Calibri" w:hAnsi="Calibri"/>
          <w:sz w:val="22"/>
          <w:szCs w:val="22"/>
          <w:lang w:val="sr-Cyrl-RS"/>
        </w:rPr>
        <w:t>мора да поседује сертификат: ISO 9001 :2015“</w:t>
      </w:r>
    </w:p>
    <w:p w14:paraId="6BB46FC0" w14:textId="420E8121" w:rsidR="000613A3" w:rsidRPr="000613A3" w:rsidRDefault="000613A3" w:rsidP="000613A3">
      <w:pPr>
        <w:tabs>
          <w:tab w:val="left" w:pos="680"/>
        </w:tabs>
        <w:jc w:val="both"/>
        <w:rPr>
          <w:rFonts w:ascii="Calibri" w:eastAsia="TimesNewRomanPS-BoldMT" w:hAnsi="Calibri" w:cs="Calibri"/>
          <w:bCs/>
          <w:noProof/>
          <w:sz w:val="22"/>
          <w:szCs w:val="22"/>
        </w:rPr>
      </w:pPr>
    </w:p>
    <w:p w14:paraId="042FF7D7" w14:textId="77777777" w:rsidR="000613A3" w:rsidRPr="000613A3" w:rsidRDefault="000613A3" w:rsidP="000613A3">
      <w:pPr>
        <w:ind w:left="360"/>
        <w:rPr>
          <w:rFonts w:ascii="Calibri" w:hAnsi="Calibri" w:cs="Calibri"/>
          <w:b/>
          <w:sz w:val="22"/>
          <w:szCs w:val="22"/>
          <w:lang w:val="sr-Cyrl-CS"/>
        </w:rPr>
      </w:pPr>
      <w:r w:rsidRPr="000613A3">
        <w:rPr>
          <w:rFonts w:ascii="Calibri" w:hAnsi="Calibri" w:cs="Calibri"/>
          <w:b/>
          <w:sz w:val="22"/>
          <w:szCs w:val="22"/>
          <w:lang w:val="sr-Cyrl-CS"/>
        </w:rPr>
        <w:t>* У наставку је измењена Конкурсна документација, а коју ће понуђачи користити.</w:t>
      </w:r>
    </w:p>
    <w:p w14:paraId="3F43938D" w14:textId="77777777" w:rsidR="000613A3" w:rsidRPr="000613A3" w:rsidRDefault="000613A3" w:rsidP="000613A3">
      <w:pPr>
        <w:ind w:left="360"/>
        <w:rPr>
          <w:rFonts w:ascii="Calibri" w:hAnsi="Calibri" w:cs="Calibri"/>
          <w:b/>
          <w:sz w:val="22"/>
          <w:szCs w:val="22"/>
          <w:lang w:val="sr-Cyrl-CS"/>
        </w:rPr>
      </w:pPr>
    </w:p>
    <w:p w14:paraId="1E8054A7" w14:textId="77777777" w:rsidR="000613A3" w:rsidRPr="000613A3" w:rsidRDefault="000613A3" w:rsidP="000613A3">
      <w:pPr>
        <w:ind w:left="284"/>
        <w:jc w:val="right"/>
        <w:rPr>
          <w:rFonts w:ascii="Calibri" w:hAnsi="Calibri" w:cs="Calibri"/>
          <w:sz w:val="22"/>
          <w:szCs w:val="22"/>
        </w:rPr>
      </w:pPr>
      <w:r w:rsidRPr="000613A3">
        <w:rPr>
          <w:rFonts w:ascii="Calibri" w:hAnsi="Calibri" w:cs="Calibri"/>
          <w:sz w:val="22"/>
          <w:szCs w:val="22"/>
        </w:rPr>
        <w:t>Лице за контакт:</w:t>
      </w:r>
    </w:p>
    <w:p w14:paraId="3C3C48A2" w14:textId="77777777" w:rsidR="000613A3" w:rsidRPr="000613A3" w:rsidRDefault="000613A3" w:rsidP="000613A3">
      <w:pPr>
        <w:ind w:left="284"/>
        <w:jc w:val="right"/>
        <w:rPr>
          <w:rFonts w:ascii="Calibri" w:hAnsi="Calibri" w:cs="Calibri"/>
          <w:sz w:val="22"/>
          <w:szCs w:val="22"/>
        </w:rPr>
      </w:pPr>
      <w:r w:rsidRPr="000613A3">
        <w:rPr>
          <w:rFonts w:ascii="Calibri" w:hAnsi="Calibri" w:cs="Calibri"/>
          <w:sz w:val="22"/>
          <w:szCs w:val="22"/>
        </w:rPr>
        <w:t>Испред Комисије за ЈН СБПБ Вршац</w:t>
      </w:r>
    </w:p>
    <w:p w14:paraId="23F35B7D" w14:textId="0ECC59FE" w:rsidR="000613A3" w:rsidRPr="000613A3" w:rsidRDefault="000613A3" w:rsidP="000613A3">
      <w:pPr>
        <w:ind w:left="284"/>
        <w:jc w:val="right"/>
        <w:rPr>
          <w:rFonts w:ascii="Calibri" w:hAnsi="Calibri" w:cs="Calibri"/>
          <w:sz w:val="22"/>
          <w:szCs w:val="22"/>
          <w:lang w:val="sr-Cyrl-RS"/>
        </w:rPr>
      </w:pPr>
      <w:r w:rsidRPr="000613A3">
        <w:rPr>
          <w:rFonts w:ascii="Calibri" w:hAnsi="Calibri" w:cs="Calibri"/>
          <w:sz w:val="22"/>
          <w:szCs w:val="22"/>
          <w:lang w:val="sr-Cyrl-RS"/>
        </w:rPr>
        <w:t>Љиљана Ушендић</w:t>
      </w:r>
      <w:r w:rsidRPr="000613A3">
        <w:rPr>
          <w:rFonts w:ascii="Calibri" w:hAnsi="Calibri" w:cs="Calibri"/>
          <w:sz w:val="22"/>
          <w:szCs w:val="22"/>
        </w:rPr>
        <w:t xml:space="preserve">, дипл. </w:t>
      </w:r>
      <w:r w:rsidRPr="000613A3">
        <w:rPr>
          <w:rFonts w:ascii="Calibri" w:hAnsi="Calibri" w:cs="Calibri"/>
          <w:sz w:val="22"/>
          <w:szCs w:val="22"/>
          <w:lang w:val="sr-Cyrl-RS"/>
        </w:rPr>
        <w:t>Менаџер</w:t>
      </w:r>
      <w:bookmarkStart w:id="2" w:name="_Hlk508106658"/>
    </w:p>
    <w:p w14:paraId="001F919F" w14:textId="44CDBDB3" w:rsidR="000613A3" w:rsidRPr="000613A3" w:rsidRDefault="000613A3" w:rsidP="000613A3">
      <w:pPr>
        <w:ind w:left="284"/>
        <w:jc w:val="right"/>
        <w:rPr>
          <w:rFonts w:ascii="Calibri" w:hAnsi="Calibri" w:cs="Calibri"/>
          <w:sz w:val="22"/>
          <w:szCs w:val="22"/>
          <w:lang w:val="sr-Cyrl-RS"/>
        </w:rPr>
      </w:pPr>
      <w:r w:rsidRPr="000613A3">
        <w:rPr>
          <w:rFonts w:ascii="Calibri" w:hAnsi="Calibri" w:cs="Calibri"/>
          <w:sz w:val="22"/>
          <w:szCs w:val="22"/>
        </w:rPr>
        <w:t xml:space="preserve">       javne.nabavke@spbvrsac.org.rs</w:t>
      </w:r>
    </w:p>
    <w:bookmarkEnd w:id="2"/>
    <w:p w14:paraId="562236C9" w14:textId="77777777" w:rsidR="000613A3" w:rsidRPr="000613A3" w:rsidRDefault="000613A3" w:rsidP="000613A3">
      <w:pPr>
        <w:ind w:left="284"/>
        <w:jc w:val="right"/>
        <w:rPr>
          <w:rFonts w:ascii="Calibri" w:hAnsi="Calibri" w:cs="Calibri"/>
          <w:sz w:val="22"/>
          <w:szCs w:val="22"/>
        </w:rPr>
      </w:pPr>
      <w:r w:rsidRPr="000613A3">
        <w:rPr>
          <w:rFonts w:ascii="Calibri" w:hAnsi="Calibri" w:cs="Calibri"/>
          <w:sz w:val="22"/>
          <w:szCs w:val="22"/>
        </w:rPr>
        <w:t xml:space="preserve"> Радно време службе за јавне набавке је од 8.00 до 14.00 сати, радним данима, док су викенди и </w:t>
      </w:r>
    </w:p>
    <w:p w14:paraId="799C956F" w14:textId="77777777" w:rsidR="000613A3" w:rsidRPr="000613A3" w:rsidRDefault="000613A3" w:rsidP="000613A3">
      <w:pPr>
        <w:ind w:left="284"/>
        <w:jc w:val="right"/>
        <w:rPr>
          <w:rFonts w:ascii="Calibri" w:hAnsi="Calibri" w:cs="Calibri"/>
          <w:sz w:val="22"/>
          <w:szCs w:val="22"/>
          <w:lang w:val="sr-Cyrl-CS"/>
        </w:rPr>
      </w:pPr>
      <w:r w:rsidRPr="000613A3">
        <w:rPr>
          <w:rFonts w:ascii="Calibri" w:hAnsi="Calibri" w:cs="Calibri"/>
          <w:sz w:val="22"/>
          <w:szCs w:val="22"/>
          <w:lang w:val="sr-Cyrl-CS"/>
        </w:rPr>
        <w:t>п</w:t>
      </w:r>
      <w:r w:rsidRPr="000613A3">
        <w:rPr>
          <w:rFonts w:ascii="Calibri" w:hAnsi="Calibri" w:cs="Calibri"/>
          <w:sz w:val="22"/>
          <w:szCs w:val="22"/>
        </w:rPr>
        <w:t>разници</w:t>
      </w:r>
      <w:r w:rsidRPr="000613A3">
        <w:rPr>
          <w:rFonts w:ascii="Calibri" w:hAnsi="Calibri" w:cs="Calibri"/>
          <w:sz w:val="22"/>
          <w:szCs w:val="22"/>
          <w:lang w:val="sr-Cyrl-CS"/>
        </w:rPr>
        <w:t xml:space="preserve"> нерадни</w:t>
      </w:r>
    </w:p>
    <w:p w14:paraId="60D44F38" w14:textId="77777777" w:rsidR="000613A3" w:rsidRDefault="000613A3" w:rsidP="007D782F">
      <w:pPr>
        <w:pStyle w:val="NoSpacing"/>
        <w:ind w:left="1701"/>
        <w:rPr>
          <w:rFonts w:asciiTheme="minorHAnsi" w:hAnsiTheme="minorHAnsi" w:cstheme="minorHAnsi"/>
          <w:noProof/>
          <w:sz w:val="22"/>
          <w:szCs w:val="22"/>
          <w:lang w:eastAsia="zh-TW"/>
        </w:rPr>
      </w:pPr>
    </w:p>
    <w:p w14:paraId="782ED8A5" w14:textId="4097A04C" w:rsidR="000613A3" w:rsidRDefault="000613A3" w:rsidP="007D782F">
      <w:pPr>
        <w:pStyle w:val="NoSpacing"/>
        <w:ind w:left="1701"/>
        <w:rPr>
          <w:rFonts w:asciiTheme="minorHAnsi" w:hAnsiTheme="minorHAnsi" w:cstheme="minorHAnsi"/>
          <w:noProof/>
          <w:sz w:val="22"/>
          <w:szCs w:val="22"/>
          <w:lang w:eastAsia="zh-TW"/>
        </w:rPr>
      </w:pPr>
    </w:p>
    <w:p w14:paraId="13ED67DE" w14:textId="3C4E241B" w:rsidR="00B513CA" w:rsidRDefault="00B513CA" w:rsidP="007D782F">
      <w:pPr>
        <w:pStyle w:val="NoSpacing"/>
        <w:ind w:left="1701"/>
        <w:rPr>
          <w:rFonts w:asciiTheme="minorHAnsi" w:hAnsiTheme="minorHAnsi" w:cstheme="minorHAnsi"/>
          <w:noProof/>
          <w:sz w:val="22"/>
          <w:szCs w:val="22"/>
          <w:lang w:eastAsia="zh-TW"/>
        </w:rPr>
      </w:pPr>
    </w:p>
    <w:p w14:paraId="1CCC038A" w14:textId="69C9FDDA" w:rsidR="00B513CA" w:rsidRDefault="00B513CA" w:rsidP="007D782F">
      <w:pPr>
        <w:pStyle w:val="NoSpacing"/>
        <w:ind w:left="1701"/>
        <w:rPr>
          <w:rFonts w:asciiTheme="minorHAnsi" w:hAnsiTheme="minorHAnsi" w:cstheme="minorHAnsi"/>
          <w:noProof/>
          <w:sz w:val="22"/>
          <w:szCs w:val="22"/>
          <w:lang w:eastAsia="zh-TW"/>
        </w:rPr>
      </w:pPr>
    </w:p>
    <w:p w14:paraId="051C78E7" w14:textId="77777777" w:rsidR="00B513CA" w:rsidRDefault="00B513CA" w:rsidP="007D782F">
      <w:pPr>
        <w:pStyle w:val="NoSpacing"/>
        <w:ind w:left="1701"/>
        <w:rPr>
          <w:rFonts w:asciiTheme="minorHAnsi" w:hAnsiTheme="minorHAnsi" w:cstheme="minorHAnsi"/>
          <w:noProof/>
          <w:sz w:val="22"/>
          <w:szCs w:val="22"/>
          <w:lang w:eastAsia="zh-TW"/>
        </w:rPr>
      </w:pPr>
    </w:p>
    <w:p w14:paraId="6898F0DD" w14:textId="01661FF6" w:rsidR="000613A3" w:rsidRDefault="000613A3" w:rsidP="007D782F">
      <w:pPr>
        <w:pStyle w:val="NoSpacing"/>
        <w:ind w:left="1701"/>
        <w:rPr>
          <w:rFonts w:asciiTheme="minorHAnsi" w:hAnsiTheme="minorHAnsi" w:cstheme="minorHAnsi"/>
          <w:noProof/>
          <w:sz w:val="22"/>
          <w:szCs w:val="22"/>
          <w:lang w:eastAsia="zh-TW"/>
        </w:rPr>
      </w:pPr>
    </w:p>
    <w:p w14:paraId="50FD3030" w14:textId="77777777" w:rsidR="000613A3" w:rsidRDefault="000613A3" w:rsidP="007D782F">
      <w:pPr>
        <w:pStyle w:val="NoSpacing"/>
        <w:ind w:left="1701"/>
        <w:rPr>
          <w:rFonts w:asciiTheme="minorHAnsi" w:hAnsiTheme="minorHAnsi" w:cstheme="minorHAnsi"/>
          <w:noProof/>
          <w:sz w:val="22"/>
          <w:szCs w:val="22"/>
          <w:lang w:eastAsia="zh-TW"/>
        </w:rPr>
      </w:pPr>
    </w:p>
    <w:p w14:paraId="17C34875" w14:textId="7BD90E0E" w:rsidR="007D782F" w:rsidRPr="0070253D" w:rsidRDefault="009841C1" w:rsidP="007D782F">
      <w:pPr>
        <w:pStyle w:val="NoSpacing"/>
        <w:ind w:left="1701"/>
        <w:rPr>
          <w:rFonts w:asciiTheme="minorHAnsi" w:hAnsiTheme="minorHAnsi" w:cstheme="minorHAnsi"/>
          <w:sz w:val="22"/>
          <w:szCs w:val="22"/>
        </w:rPr>
      </w:pPr>
      <w:r w:rsidRPr="0070253D">
        <w:rPr>
          <w:rFonts w:asciiTheme="minorHAnsi" w:hAnsiTheme="minorHAnsi" w:cstheme="minorHAnsi"/>
          <w:noProof/>
          <w:sz w:val="22"/>
          <w:szCs w:val="22"/>
          <w:lang w:val="sr-Latn-RS" w:eastAsia="sr-Latn-RS"/>
        </w:rPr>
        <w:lastRenderedPageBreak/>
        <mc:AlternateContent>
          <mc:Choice Requires="wps">
            <w:drawing>
              <wp:anchor distT="0" distB="0" distL="114300" distR="114300" simplePos="0" relativeHeight="251658240" behindDoc="0" locked="0" layoutInCell="1" allowOverlap="1" wp14:anchorId="0FD2DD1F" wp14:editId="2779B752">
                <wp:simplePos x="0" y="0"/>
                <wp:positionH relativeFrom="column">
                  <wp:posOffset>-95250</wp:posOffset>
                </wp:positionH>
                <wp:positionV relativeFrom="paragraph">
                  <wp:posOffset>-92075</wp:posOffset>
                </wp:positionV>
                <wp:extent cx="1127760" cy="1173480"/>
                <wp:effectExtent l="0" t="0" r="15875" b="2730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7760" cy="1173480"/>
                        </a:xfrm>
                        <a:prstGeom prst="rect">
                          <a:avLst/>
                        </a:prstGeom>
                        <a:solidFill>
                          <a:srgbClr val="FFFFFF"/>
                        </a:solidFill>
                        <a:ln w="9525">
                          <a:solidFill>
                            <a:srgbClr val="FFFFFF"/>
                          </a:solidFill>
                          <a:miter lim="800000"/>
                          <a:headEnd/>
                          <a:tailEnd/>
                        </a:ln>
                      </wps:spPr>
                      <wps:txbx>
                        <w:txbxContent>
                          <w:p w14:paraId="633042B8" w14:textId="77777777" w:rsidR="007A1D28" w:rsidRDefault="007A1D28" w:rsidP="007D782F">
                            <w:r>
                              <w:rPr>
                                <w:noProof/>
                                <w:lang w:val="sr-Latn-RS" w:eastAsia="sr-Latn-RS"/>
                              </w:rPr>
                              <w:drawing>
                                <wp:inline distT="0" distB="0" distL="0" distR="0" wp14:anchorId="40B0CA49" wp14:editId="594D1BF3">
                                  <wp:extent cx="934720" cy="1072515"/>
                                  <wp:effectExtent l="0" t="0" r="0" b="0"/>
                                  <wp:docPr id="2" name="Picture 2" descr="logo novi bez okvi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novi bez okvir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4720" cy="107251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0FD2DD1F" id="Text Box 6" o:spid="_x0000_s1027" type="#_x0000_t202" style="position:absolute;left:0;text-align:left;margin-left:-7.5pt;margin-top:-7.25pt;width:88.8pt;height:92.4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" strokecolor="white">
                <v:textbox style="mso-fit-shape-to-text:t">
                  <w:txbxContent>
                    <w:p w14:paraId="633042B8" w14:textId="77777777" w:rsidR="007A1D28" w:rsidRDefault="007A1D28" w:rsidP="007D782F">
                      <w:r>
                        <w:rPr>
                          <w:noProof/>
                          <w:lang w:val="sr-Latn-RS" w:eastAsia="sr-Latn-RS"/>
                        </w:rPr>
                        <w:drawing>
                          <wp:inline distT="0" distB="0" distL="0" distR="0" wp14:anchorId="40B0CA49" wp14:editId="594D1BF3">
                            <wp:extent cx="934720" cy="1072515"/>
                            <wp:effectExtent l="0" t="0" r="0" b="0"/>
                            <wp:docPr id="2" name="Picture 2" descr="logo novi bez okvi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novi bez okvir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4720" cy="1072515"/>
                                    </a:xfrm>
                                    <a:prstGeom prst="rect">
                                      <a:avLst/>
                                    </a:prstGeom>
                                    <a:noFill/>
                                    <a:ln>
                                      <a:noFill/>
                                    </a:ln>
                                  </pic:spPr>
                                </pic:pic>
                              </a:graphicData>
                            </a:graphic>
                          </wp:inline>
                        </w:drawing>
                      </w:r>
                    </w:p>
                  </w:txbxContent>
                </v:textbox>
              </v:shape>
            </w:pict>
          </mc:Fallback>
        </mc:AlternateContent>
      </w:r>
      <w:r w:rsidR="007D782F" w:rsidRPr="0070253D">
        <w:rPr>
          <w:rFonts w:asciiTheme="minorHAnsi" w:hAnsiTheme="minorHAnsi" w:cstheme="minorHAnsi"/>
          <w:noProof/>
          <w:sz w:val="22"/>
          <w:szCs w:val="22"/>
          <w:lang w:eastAsia="zh-TW"/>
        </w:rPr>
        <w:t>Република Србија</w:t>
      </w:r>
    </w:p>
    <w:p w14:paraId="39BF7C55" w14:textId="77777777" w:rsidR="007D782F" w:rsidRPr="0070253D" w:rsidRDefault="007D782F" w:rsidP="007D782F">
      <w:pPr>
        <w:pStyle w:val="NoSpacing"/>
        <w:tabs>
          <w:tab w:val="right" w:pos="10466"/>
        </w:tabs>
        <w:ind w:left="1701"/>
        <w:rPr>
          <w:rFonts w:asciiTheme="minorHAnsi" w:hAnsiTheme="minorHAnsi" w:cstheme="minorHAnsi"/>
          <w:sz w:val="22"/>
          <w:szCs w:val="22"/>
        </w:rPr>
      </w:pPr>
      <w:r w:rsidRPr="0070253D">
        <w:rPr>
          <w:rFonts w:asciiTheme="minorHAnsi" w:hAnsiTheme="minorHAnsi" w:cstheme="minorHAnsi"/>
          <w:sz w:val="22"/>
          <w:szCs w:val="22"/>
        </w:rPr>
        <w:t>Аутономна покрајина Војводина</w:t>
      </w:r>
      <w:r w:rsidRPr="0070253D">
        <w:rPr>
          <w:rFonts w:asciiTheme="minorHAnsi" w:hAnsiTheme="minorHAnsi" w:cstheme="minorHAnsi"/>
          <w:sz w:val="22"/>
          <w:szCs w:val="22"/>
        </w:rPr>
        <w:tab/>
      </w:r>
    </w:p>
    <w:p w14:paraId="02119BD4" w14:textId="77777777" w:rsidR="007D782F" w:rsidRPr="0070253D" w:rsidRDefault="007D782F" w:rsidP="007D782F">
      <w:pPr>
        <w:pStyle w:val="NoSpacing"/>
        <w:ind w:left="1701"/>
        <w:rPr>
          <w:rFonts w:asciiTheme="minorHAnsi" w:hAnsiTheme="minorHAnsi" w:cstheme="minorHAnsi"/>
          <w:sz w:val="22"/>
          <w:szCs w:val="22"/>
        </w:rPr>
      </w:pPr>
      <w:r w:rsidRPr="0070253D">
        <w:rPr>
          <w:rFonts w:asciiTheme="minorHAnsi" w:hAnsiTheme="minorHAnsi" w:cstheme="minorHAnsi"/>
          <w:sz w:val="22"/>
          <w:szCs w:val="22"/>
        </w:rPr>
        <w:t>Специјална болница за психијатријске болести</w:t>
      </w:r>
    </w:p>
    <w:p w14:paraId="7893CA69" w14:textId="77777777" w:rsidR="007D782F" w:rsidRPr="0070253D" w:rsidRDefault="007D782F" w:rsidP="007D782F">
      <w:pPr>
        <w:pStyle w:val="NoSpacing"/>
        <w:ind w:left="1701"/>
        <w:rPr>
          <w:rFonts w:asciiTheme="minorHAnsi" w:hAnsiTheme="minorHAnsi" w:cstheme="minorHAnsi"/>
          <w:sz w:val="22"/>
          <w:szCs w:val="22"/>
        </w:rPr>
      </w:pPr>
      <w:r w:rsidRPr="0070253D">
        <w:rPr>
          <w:rFonts w:asciiTheme="minorHAnsi" w:hAnsiTheme="minorHAnsi" w:cstheme="minorHAnsi"/>
          <w:sz w:val="22"/>
          <w:szCs w:val="22"/>
          <w:lang w:val="sr-Cyrl-CS"/>
        </w:rPr>
        <w:t>„др Славољуб Бакаловић“ Вршац</w:t>
      </w:r>
    </w:p>
    <w:p w14:paraId="58C91967" w14:textId="1E152EF6" w:rsidR="007D782F" w:rsidRPr="006522E9" w:rsidRDefault="007D782F" w:rsidP="007D782F">
      <w:pPr>
        <w:pStyle w:val="NoSpacing"/>
        <w:ind w:left="1701"/>
        <w:rPr>
          <w:rFonts w:asciiTheme="minorHAnsi" w:hAnsiTheme="minorHAnsi" w:cstheme="minorHAnsi"/>
          <w:sz w:val="22"/>
          <w:szCs w:val="22"/>
        </w:rPr>
      </w:pPr>
      <w:r w:rsidRPr="006522E9">
        <w:rPr>
          <w:rFonts w:asciiTheme="minorHAnsi" w:hAnsiTheme="minorHAnsi" w:cstheme="minorHAnsi"/>
          <w:sz w:val="22"/>
          <w:szCs w:val="22"/>
        </w:rPr>
        <w:t xml:space="preserve">Датум: </w:t>
      </w:r>
      <w:r w:rsidR="00AC7004" w:rsidRPr="006522E9">
        <w:rPr>
          <w:rFonts w:asciiTheme="minorHAnsi" w:hAnsiTheme="minorHAnsi" w:cstheme="minorHAnsi"/>
          <w:sz w:val="22"/>
          <w:szCs w:val="22"/>
          <w:lang w:val="sr-Latn-RS"/>
        </w:rPr>
        <w:t>2</w:t>
      </w:r>
      <w:r w:rsidR="000D66DE">
        <w:rPr>
          <w:rFonts w:asciiTheme="minorHAnsi" w:hAnsiTheme="minorHAnsi" w:cstheme="minorHAnsi"/>
          <w:sz w:val="22"/>
          <w:szCs w:val="22"/>
          <w:lang w:val="sr-Latn-RS"/>
        </w:rPr>
        <w:t>8</w:t>
      </w:r>
      <w:r w:rsidR="00982B12" w:rsidRPr="006522E9">
        <w:rPr>
          <w:rFonts w:asciiTheme="minorHAnsi" w:hAnsiTheme="minorHAnsi" w:cstheme="minorHAnsi"/>
          <w:sz w:val="22"/>
          <w:szCs w:val="22"/>
          <w:lang w:val="en-US"/>
        </w:rPr>
        <w:t>.</w:t>
      </w:r>
      <w:r w:rsidR="00551776" w:rsidRPr="006522E9">
        <w:rPr>
          <w:rFonts w:asciiTheme="minorHAnsi" w:hAnsiTheme="minorHAnsi" w:cstheme="minorHAnsi"/>
          <w:sz w:val="22"/>
          <w:szCs w:val="22"/>
          <w:lang w:val="sr-Latn-RS"/>
        </w:rPr>
        <w:t>10</w:t>
      </w:r>
      <w:r w:rsidR="00982B12" w:rsidRPr="006522E9">
        <w:rPr>
          <w:rFonts w:asciiTheme="minorHAnsi" w:hAnsiTheme="minorHAnsi" w:cstheme="minorHAnsi"/>
          <w:sz w:val="22"/>
          <w:szCs w:val="22"/>
          <w:lang w:val="en-US"/>
        </w:rPr>
        <w:t>.2020</w:t>
      </w:r>
      <w:r w:rsidR="00417B63" w:rsidRPr="006522E9">
        <w:rPr>
          <w:rFonts w:asciiTheme="minorHAnsi" w:hAnsiTheme="minorHAnsi" w:cstheme="minorHAnsi"/>
          <w:sz w:val="22"/>
          <w:szCs w:val="22"/>
          <w:lang w:val="sr-Cyrl-RS"/>
        </w:rPr>
        <w:t>.</w:t>
      </w:r>
      <w:r w:rsidR="001807DF" w:rsidRPr="006522E9">
        <w:rPr>
          <w:rFonts w:asciiTheme="minorHAnsi" w:hAnsiTheme="minorHAnsi" w:cstheme="minorHAnsi"/>
          <w:sz w:val="22"/>
          <w:szCs w:val="22"/>
          <w:lang w:val="sr-Cyrl-RS"/>
        </w:rPr>
        <w:t xml:space="preserve"> </w:t>
      </w:r>
      <w:r w:rsidRPr="006522E9">
        <w:rPr>
          <w:rFonts w:asciiTheme="minorHAnsi" w:hAnsiTheme="minorHAnsi" w:cstheme="minorHAnsi"/>
          <w:sz w:val="22"/>
          <w:szCs w:val="22"/>
        </w:rPr>
        <w:t>године</w:t>
      </w:r>
    </w:p>
    <w:p w14:paraId="35E06D8B" w14:textId="1B515F45" w:rsidR="007D782F" w:rsidRPr="0070253D" w:rsidRDefault="007D782F" w:rsidP="007D782F">
      <w:pPr>
        <w:pStyle w:val="NoSpacing"/>
        <w:ind w:left="1701"/>
        <w:rPr>
          <w:rFonts w:asciiTheme="minorHAnsi" w:hAnsiTheme="minorHAnsi" w:cstheme="minorHAnsi"/>
          <w:sz w:val="22"/>
          <w:szCs w:val="22"/>
          <w:lang w:val="ro-RO"/>
        </w:rPr>
      </w:pPr>
      <w:r w:rsidRPr="0089798D">
        <w:rPr>
          <w:rFonts w:asciiTheme="minorHAnsi" w:hAnsiTheme="minorHAnsi" w:cstheme="minorHAnsi"/>
          <w:sz w:val="22"/>
          <w:szCs w:val="22"/>
        </w:rPr>
        <w:t xml:space="preserve">Број: </w:t>
      </w:r>
      <w:bookmarkStart w:id="3" w:name="_Hlk525902772"/>
      <w:r w:rsidR="00417B63" w:rsidRPr="0089798D">
        <w:rPr>
          <w:rFonts w:asciiTheme="minorHAnsi" w:hAnsiTheme="minorHAnsi" w:cstheme="minorHAnsi"/>
          <w:sz w:val="22"/>
          <w:szCs w:val="22"/>
        </w:rPr>
        <w:t>01-</w:t>
      </w:r>
      <w:r w:rsidR="0089798D" w:rsidRPr="0089798D">
        <w:rPr>
          <w:rFonts w:asciiTheme="minorHAnsi" w:hAnsiTheme="minorHAnsi" w:cstheme="minorHAnsi"/>
          <w:sz w:val="22"/>
          <w:szCs w:val="22"/>
          <w:lang w:val="sr-Cyrl-RS"/>
        </w:rPr>
        <w:t>890</w:t>
      </w:r>
      <w:r w:rsidR="00417B63" w:rsidRPr="0089798D">
        <w:rPr>
          <w:rFonts w:asciiTheme="minorHAnsi" w:hAnsiTheme="minorHAnsi" w:cstheme="minorHAnsi"/>
          <w:sz w:val="22"/>
          <w:szCs w:val="22"/>
        </w:rPr>
        <w:t>/</w:t>
      </w:r>
      <w:bookmarkEnd w:id="3"/>
      <w:r w:rsidR="008A61AA" w:rsidRPr="0089798D">
        <w:rPr>
          <w:rFonts w:asciiTheme="minorHAnsi" w:hAnsiTheme="minorHAnsi" w:cstheme="minorHAnsi"/>
          <w:sz w:val="22"/>
          <w:szCs w:val="22"/>
        </w:rPr>
        <w:t>6</w:t>
      </w:r>
    </w:p>
    <w:p w14:paraId="7DD74143" w14:textId="77777777" w:rsidR="007D782F" w:rsidRPr="0070253D" w:rsidRDefault="007D782F" w:rsidP="007D782F">
      <w:pPr>
        <w:jc w:val="both"/>
        <w:rPr>
          <w:rFonts w:asciiTheme="minorHAnsi" w:hAnsiTheme="minorHAnsi" w:cstheme="minorHAnsi"/>
          <w:noProof/>
          <w:sz w:val="22"/>
          <w:szCs w:val="22"/>
          <w:lang w:val="sr-Cyrl-CS"/>
        </w:rPr>
      </w:pPr>
    </w:p>
    <w:p w14:paraId="45EFAA64" w14:textId="77777777" w:rsidR="007D782F" w:rsidRPr="0070253D" w:rsidRDefault="007D782F" w:rsidP="007D782F">
      <w:pPr>
        <w:jc w:val="both"/>
        <w:rPr>
          <w:rFonts w:asciiTheme="minorHAnsi" w:hAnsiTheme="minorHAnsi" w:cstheme="minorHAnsi"/>
          <w:noProof/>
          <w:sz w:val="22"/>
          <w:szCs w:val="22"/>
          <w:lang w:val="sr-Cyrl-CS"/>
        </w:rPr>
      </w:pPr>
    </w:p>
    <w:p w14:paraId="16688C55" w14:textId="77777777" w:rsidR="007D782F" w:rsidRPr="0070253D" w:rsidRDefault="007D782F" w:rsidP="007D782F">
      <w:pPr>
        <w:jc w:val="center"/>
        <w:rPr>
          <w:rFonts w:asciiTheme="minorHAnsi" w:hAnsiTheme="minorHAnsi" w:cstheme="minorHAnsi"/>
          <w:noProof/>
          <w:sz w:val="22"/>
          <w:szCs w:val="22"/>
          <w:lang w:val="sr-Cyrl-CS"/>
        </w:rPr>
      </w:pPr>
    </w:p>
    <w:p w14:paraId="43DC4FBA" w14:textId="77777777" w:rsidR="007D782F" w:rsidRPr="0070253D" w:rsidRDefault="007D782F" w:rsidP="007D782F">
      <w:pPr>
        <w:jc w:val="center"/>
        <w:rPr>
          <w:rFonts w:asciiTheme="minorHAnsi" w:hAnsiTheme="minorHAnsi" w:cstheme="minorHAnsi"/>
          <w:b/>
          <w:noProof/>
          <w:sz w:val="22"/>
          <w:szCs w:val="22"/>
          <w:lang w:val="sr-Cyrl-CS"/>
        </w:rPr>
      </w:pPr>
    </w:p>
    <w:p w14:paraId="75EB6AE8" w14:textId="77777777" w:rsidR="007D782F" w:rsidRPr="0070253D" w:rsidRDefault="007D782F" w:rsidP="007D782F">
      <w:pPr>
        <w:jc w:val="center"/>
        <w:rPr>
          <w:rFonts w:asciiTheme="minorHAnsi" w:hAnsiTheme="minorHAnsi" w:cstheme="minorHAnsi"/>
          <w:b/>
          <w:noProof/>
          <w:sz w:val="22"/>
          <w:szCs w:val="22"/>
          <w:lang w:val="sr-Cyrl-CS"/>
        </w:rPr>
      </w:pPr>
    </w:p>
    <w:p w14:paraId="63714C67" w14:textId="77777777" w:rsidR="007D782F" w:rsidRPr="0070253D" w:rsidRDefault="007D782F" w:rsidP="007D782F">
      <w:pPr>
        <w:jc w:val="center"/>
        <w:rPr>
          <w:rFonts w:asciiTheme="minorHAnsi" w:hAnsiTheme="minorHAnsi" w:cstheme="minorHAnsi"/>
          <w:b/>
          <w:noProof/>
          <w:sz w:val="22"/>
          <w:szCs w:val="22"/>
          <w:lang w:val="sr-Cyrl-CS"/>
        </w:rPr>
      </w:pPr>
    </w:p>
    <w:p w14:paraId="0C8CEAA8" w14:textId="77777777" w:rsidR="007D782F" w:rsidRPr="0070253D" w:rsidRDefault="007D782F" w:rsidP="007D782F">
      <w:pPr>
        <w:jc w:val="center"/>
        <w:rPr>
          <w:rFonts w:asciiTheme="minorHAnsi" w:hAnsiTheme="minorHAnsi" w:cstheme="minorHAnsi"/>
          <w:b/>
          <w:noProof/>
          <w:sz w:val="22"/>
          <w:szCs w:val="22"/>
          <w:lang w:val="sr-Cyrl-CS"/>
        </w:rPr>
      </w:pPr>
    </w:p>
    <w:p w14:paraId="1512DD57" w14:textId="77777777" w:rsidR="007D782F" w:rsidRPr="0070253D" w:rsidRDefault="007D782F" w:rsidP="007D782F">
      <w:pPr>
        <w:jc w:val="center"/>
        <w:rPr>
          <w:rFonts w:asciiTheme="minorHAnsi" w:hAnsiTheme="minorHAnsi" w:cstheme="minorHAnsi"/>
          <w:b/>
          <w:noProof/>
          <w:sz w:val="22"/>
          <w:szCs w:val="22"/>
          <w:lang w:val="sr-Cyrl-CS"/>
        </w:rPr>
      </w:pPr>
    </w:p>
    <w:p w14:paraId="0FC20FD3" w14:textId="77777777" w:rsidR="007D782F" w:rsidRPr="0070253D" w:rsidRDefault="007D782F" w:rsidP="007D782F">
      <w:pPr>
        <w:jc w:val="center"/>
        <w:rPr>
          <w:rFonts w:asciiTheme="minorHAnsi" w:hAnsiTheme="minorHAnsi" w:cstheme="minorHAnsi"/>
          <w:b/>
          <w:noProof/>
          <w:sz w:val="22"/>
          <w:szCs w:val="22"/>
          <w:lang w:val="sr-Cyrl-CS"/>
        </w:rPr>
      </w:pPr>
    </w:p>
    <w:p w14:paraId="22E5D47E" w14:textId="77777777" w:rsidR="007D782F" w:rsidRPr="0070253D" w:rsidRDefault="007D782F" w:rsidP="007D782F">
      <w:pPr>
        <w:jc w:val="center"/>
        <w:rPr>
          <w:rFonts w:asciiTheme="minorHAnsi" w:hAnsiTheme="minorHAnsi" w:cstheme="minorHAnsi"/>
          <w:b/>
          <w:noProof/>
          <w:sz w:val="22"/>
          <w:szCs w:val="22"/>
          <w:lang w:val="sr-Cyrl-CS"/>
        </w:rPr>
      </w:pPr>
    </w:p>
    <w:p w14:paraId="66159A25" w14:textId="77777777" w:rsidR="007D782F" w:rsidRPr="00982B12" w:rsidRDefault="007D782F" w:rsidP="007D782F">
      <w:pPr>
        <w:jc w:val="center"/>
        <w:rPr>
          <w:rFonts w:asciiTheme="minorHAnsi" w:hAnsiTheme="minorHAnsi" w:cstheme="minorHAnsi"/>
          <w:b/>
          <w:noProof/>
          <w:sz w:val="22"/>
          <w:szCs w:val="22"/>
          <w:lang w:val="sr-Cyrl-CS"/>
        </w:rPr>
      </w:pPr>
    </w:p>
    <w:p w14:paraId="65C77C5E" w14:textId="77777777" w:rsidR="007D782F" w:rsidRPr="00982B12" w:rsidRDefault="007D782F" w:rsidP="007D782F">
      <w:pPr>
        <w:jc w:val="center"/>
        <w:rPr>
          <w:rFonts w:asciiTheme="minorHAnsi" w:hAnsiTheme="minorHAnsi" w:cstheme="minorHAnsi"/>
          <w:b/>
          <w:noProof/>
          <w:sz w:val="22"/>
          <w:szCs w:val="22"/>
          <w:lang w:val="sr-Cyrl-CS"/>
        </w:rPr>
      </w:pPr>
    </w:p>
    <w:p w14:paraId="30FB16D0" w14:textId="455B6547" w:rsidR="007D782F" w:rsidRPr="00F17D23" w:rsidRDefault="00982B12" w:rsidP="007D782F">
      <w:pPr>
        <w:jc w:val="center"/>
        <w:rPr>
          <w:rFonts w:asciiTheme="minorHAnsi" w:hAnsiTheme="minorHAnsi" w:cstheme="minorHAnsi"/>
          <w:b/>
          <w:noProof/>
          <w:lang w:val="sr-Cyrl-CS"/>
        </w:rPr>
      </w:pPr>
      <w:r w:rsidRPr="00F17D23">
        <w:rPr>
          <w:rFonts w:asciiTheme="minorHAnsi" w:hAnsiTheme="minorHAnsi" w:cstheme="minorHAnsi"/>
          <w:b/>
          <w:noProof/>
          <w:lang w:val="sr-Cyrl-CS"/>
        </w:rPr>
        <w:t>ЈАВНА НАБАВКА ДОБАРА</w:t>
      </w:r>
    </w:p>
    <w:p w14:paraId="2BA6FC49" w14:textId="77777777" w:rsidR="007D782F" w:rsidRPr="00F17D23" w:rsidRDefault="007D782F" w:rsidP="007D782F">
      <w:pPr>
        <w:jc w:val="center"/>
        <w:rPr>
          <w:rFonts w:asciiTheme="minorHAnsi" w:hAnsiTheme="minorHAnsi" w:cstheme="minorHAnsi"/>
          <w:b/>
          <w:noProof/>
          <w:lang w:val="sr-Cyrl-CS"/>
        </w:rPr>
      </w:pPr>
    </w:p>
    <w:p w14:paraId="40294460" w14:textId="0F2C7668" w:rsidR="007D782F" w:rsidRPr="00F17D23" w:rsidRDefault="001807DF" w:rsidP="007D782F">
      <w:pPr>
        <w:jc w:val="center"/>
        <w:rPr>
          <w:rFonts w:asciiTheme="minorHAnsi" w:hAnsiTheme="minorHAnsi" w:cstheme="minorHAnsi"/>
          <w:b/>
          <w:noProof/>
          <w:lang w:val="sr-Cyrl-CS"/>
        </w:rPr>
      </w:pPr>
      <w:r>
        <w:rPr>
          <w:rFonts w:asciiTheme="minorHAnsi" w:hAnsiTheme="minorHAnsi" w:cstheme="minorHAnsi"/>
          <w:b/>
          <w:noProof/>
          <w:lang w:val="sr-Cyrl-CS"/>
        </w:rPr>
        <w:t xml:space="preserve">ЈН </w:t>
      </w:r>
      <w:r w:rsidR="00697BF3">
        <w:rPr>
          <w:rFonts w:asciiTheme="minorHAnsi" w:hAnsiTheme="minorHAnsi" w:cstheme="minorHAnsi"/>
          <w:b/>
          <w:noProof/>
          <w:lang w:val="sr-Cyrl-CS"/>
        </w:rPr>
        <w:t>15/2020</w:t>
      </w:r>
    </w:p>
    <w:p w14:paraId="0A30F823" w14:textId="77777777" w:rsidR="007D782F" w:rsidRPr="00F17D23" w:rsidRDefault="007D782F" w:rsidP="007D782F">
      <w:pPr>
        <w:jc w:val="center"/>
        <w:rPr>
          <w:rFonts w:asciiTheme="minorHAnsi" w:hAnsiTheme="minorHAnsi" w:cstheme="minorHAnsi"/>
          <w:b/>
          <w:noProof/>
          <w:lang w:val="sr-Cyrl-CS"/>
        </w:rPr>
      </w:pPr>
    </w:p>
    <w:p w14:paraId="13AC015A" w14:textId="4B79EEB3" w:rsidR="007D782F" w:rsidRPr="00F17D23" w:rsidRDefault="00982B12" w:rsidP="0070253D">
      <w:pPr>
        <w:jc w:val="center"/>
        <w:rPr>
          <w:rFonts w:asciiTheme="minorHAnsi" w:hAnsiTheme="minorHAnsi" w:cstheme="minorHAnsi"/>
          <w:b/>
          <w:noProof/>
          <w:lang w:val="sr-Cyrl-CS"/>
        </w:rPr>
      </w:pPr>
      <w:r w:rsidRPr="00F17D23">
        <w:rPr>
          <w:rFonts w:asciiTheme="minorHAnsi" w:hAnsiTheme="minorHAnsi" w:cstheme="minorHAnsi"/>
          <w:b/>
          <w:noProof/>
          <w:lang w:val="sr-Cyrl-CS"/>
        </w:rPr>
        <w:t>ЈАВНА НАБАВКА ДОБАРА</w:t>
      </w:r>
    </w:p>
    <w:p w14:paraId="33002DF8" w14:textId="77777777" w:rsidR="006C6DC0" w:rsidRDefault="0020576C" w:rsidP="0070253D">
      <w:pPr>
        <w:jc w:val="center"/>
        <w:rPr>
          <w:rFonts w:asciiTheme="minorHAnsi" w:hAnsiTheme="minorHAnsi" w:cstheme="minorHAnsi"/>
          <w:b/>
          <w:noProof/>
          <w:lang w:val="sr-Cyrl-CS"/>
        </w:rPr>
      </w:pPr>
      <w:r>
        <w:rPr>
          <w:rFonts w:asciiTheme="minorHAnsi" w:hAnsiTheme="minorHAnsi" w:cstheme="minorHAnsi"/>
          <w:b/>
          <w:noProof/>
          <w:lang w:val="sr-Cyrl-CS"/>
        </w:rPr>
        <w:t xml:space="preserve">НАБАВКА ЕЛЕКТРИЧНИХ АПАРАТА ЗА ДОМАЋИНСТВО </w:t>
      </w:r>
    </w:p>
    <w:p w14:paraId="48BC9ABC" w14:textId="42A6E4F3" w:rsidR="00E0051D" w:rsidRPr="00F17D23" w:rsidRDefault="0020576C" w:rsidP="0070253D">
      <w:pPr>
        <w:jc w:val="center"/>
        <w:rPr>
          <w:rFonts w:asciiTheme="minorHAnsi" w:hAnsiTheme="minorHAnsi" w:cstheme="minorHAnsi"/>
          <w:b/>
          <w:noProof/>
          <w:lang w:val="sr-Cyrl-CS"/>
        </w:rPr>
      </w:pPr>
      <w:r>
        <w:rPr>
          <w:rFonts w:asciiTheme="minorHAnsi" w:hAnsiTheme="minorHAnsi" w:cstheme="minorHAnsi"/>
          <w:b/>
          <w:noProof/>
          <w:lang w:val="sr-Cyrl-CS"/>
        </w:rPr>
        <w:t xml:space="preserve">– </w:t>
      </w:r>
      <w:r w:rsidR="000F07C2">
        <w:rPr>
          <w:rFonts w:asciiTheme="minorHAnsi" w:hAnsiTheme="minorHAnsi" w:cstheme="minorHAnsi"/>
          <w:b/>
          <w:noProof/>
          <w:lang w:val="sr-Cyrl-CS"/>
        </w:rPr>
        <w:t xml:space="preserve">ПРОФЕСИОНАЛНА МАШИНА ЗА ПРАЊЕ ВЕША СА ДУАЛНИМ ГРЕЈАЧЕМ </w:t>
      </w:r>
      <w:r w:rsidR="006C6DC0">
        <w:rPr>
          <w:rFonts w:asciiTheme="minorHAnsi" w:hAnsiTheme="minorHAnsi" w:cstheme="minorHAnsi"/>
          <w:b/>
          <w:noProof/>
          <w:lang w:val="sr-Cyrl-CS"/>
        </w:rPr>
        <w:t xml:space="preserve"> - </w:t>
      </w:r>
    </w:p>
    <w:p w14:paraId="0688EB41" w14:textId="79C3C681" w:rsidR="007D782F" w:rsidRPr="00F17D23" w:rsidRDefault="00982B12" w:rsidP="0070253D">
      <w:pPr>
        <w:jc w:val="center"/>
        <w:rPr>
          <w:rFonts w:asciiTheme="minorHAnsi" w:hAnsiTheme="minorHAnsi" w:cstheme="minorHAnsi"/>
          <w:b/>
          <w:noProof/>
        </w:rPr>
      </w:pPr>
      <w:r w:rsidRPr="00F17D23">
        <w:rPr>
          <w:rFonts w:asciiTheme="minorHAnsi" w:hAnsiTheme="minorHAnsi" w:cstheme="minorHAnsi"/>
          <w:b/>
          <w:noProof/>
        </w:rPr>
        <w:t>- ОТВОРЕНИ ПОСТУПАК -</w:t>
      </w:r>
    </w:p>
    <w:p w14:paraId="4DB5BEA1" w14:textId="77777777" w:rsidR="007D782F" w:rsidRPr="00F17D23" w:rsidRDefault="007D782F" w:rsidP="007D782F">
      <w:pPr>
        <w:jc w:val="both"/>
        <w:rPr>
          <w:rFonts w:asciiTheme="minorHAnsi" w:hAnsiTheme="minorHAnsi" w:cstheme="minorHAnsi"/>
          <w:noProof/>
          <w:sz w:val="20"/>
          <w:szCs w:val="20"/>
          <w:lang w:val="sr-Cyrl-CS"/>
        </w:rPr>
      </w:pPr>
    </w:p>
    <w:p w14:paraId="505F1229" w14:textId="77777777" w:rsidR="007D782F" w:rsidRPr="00F17D23" w:rsidRDefault="007D782F" w:rsidP="007D782F">
      <w:pPr>
        <w:jc w:val="both"/>
        <w:rPr>
          <w:rFonts w:asciiTheme="minorHAnsi" w:hAnsiTheme="minorHAnsi" w:cstheme="minorHAnsi"/>
          <w:noProof/>
          <w:sz w:val="20"/>
          <w:szCs w:val="20"/>
          <w:lang w:val="sr-Cyrl-CS"/>
        </w:rPr>
      </w:pPr>
    </w:p>
    <w:p w14:paraId="5E9248E0" w14:textId="77777777" w:rsidR="006675F6" w:rsidRPr="008C19F9" w:rsidRDefault="006675F6" w:rsidP="006675F6">
      <w:pPr>
        <w:numPr>
          <w:ilvl w:val="0"/>
          <w:numId w:val="32"/>
        </w:numPr>
        <w:jc w:val="center"/>
        <w:rPr>
          <w:rFonts w:ascii="Calibri" w:hAnsi="Calibri" w:cs="Calibri"/>
          <w:b/>
          <w:bCs/>
          <w:noProof/>
          <w:sz w:val="22"/>
          <w:szCs w:val="22"/>
          <w:highlight w:val="lightGray"/>
          <w:lang w:val="sr-Cyrl-CS"/>
        </w:rPr>
      </w:pPr>
      <w:r w:rsidRPr="008C19F9">
        <w:rPr>
          <w:rFonts w:ascii="Calibri" w:hAnsi="Calibri" w:cs="Calibri"/>
          <w:b/>
          <w:bCs/>
          <w:noProof/>
          <w:sz w:val="22"/>
          <w:szCs w:val="22"/>
          <w:highlight w:val="lightGray"/>
          <w:lang w:val="sr-Cyrl-CS"/>
        </w:rPr>
        <w:t>ПРВА ИЗМЕНА КОНКУРСНЕ ДОКУМЕНТАЦИЈЕ -</w:t>
      </w:r>
    </w:p>
    <w:p w14:paraId="6A488968" w14:textId="77777777" w:rsidR="007D782F" w:rsidRPr="0070253D" w:rsidRDefault="007D782F" w:rsidP="007D782F">
      <w:pPr>
        <w:jc w:val="both"/>
        <w:rPr>
          <w:rFonts w:asciiTheme="minorHAnsi" w:hAnsiTheme="minorHAnsi" w:cstheme="minorHAnsi"/>
          <w:noProof/>
          <w:sz w:val="22"/>
          <w:szCs w:val="22"/>
          <w:lang w:val="sr-Cyrl-CS"/>
        </w:rPr>
      </w:pPr>
    </w:p>
    <w:p w14:paraId="7BCC44CD" w14:textId="77777777" w:rsidR="007D782F" w:rsidRPr="0070253D" w:rsidRDefault="007D782F" w:rsidP="007D782F">
      <w:pPr>
        <w:jc w:val="both"/>
        <w:rPr>
          <w:rFonts w:asciiTheme="minorHAnsi" w:hAnsiTheme="minorHAnsi" w:cstheme="minorHAnsi"/>
          <w:noProof/>
          <w:sz w:val="22"/>
          <w:szCs w:val="22"/>
          <w:lang w:val="sr-Cyrl-CS"/>
        </w:rPr>
      </w:pPr>
    </w:p>
    <w:p w14:paraId="66786D7F" w14:textId="77777777" w:rsidR="007D782F" w:rsidRPr="0070253D" w:rsidRDefault="007D782F" w:rsidP="007D782F">
      <w:pPr>
        <w:jc w:val="both"/>
        <w:rPr>
          <w:rFonts w:asciiTheme="minorHAnsi" w:hAnsiTheme="minorHAnsi" w:cstheme="minorHAnsi"/>
          <w:noProof/>
          <w:sz w:val="22"/>
          <w:szCs w:val="22"/>
          <w:lang w:val="sr-Cyrl-CS"/>
        </w:rPr>
      </w:pPr>
    </w:p>
    <w:p w14:paraId="350D993F" w14:textId="77777777" w:rsidR="007D782F" w:rsidRPr="0070253D" w:rsidRDefault="007D782F" w:rsidP="007D782F">
      <w:pPr>
        <w:jc w:val="both"/>
        <w:rPr>
          <w:rFonts w:asciiTheme="minorHAnsi" w:hAnsiTheme="minorHAnsi" w:cstheme="minorHAnsi"/>
          <w:noProof/>
          <w:sz w:val="22"/>
          <w:szCs w:val="22"/>
          <w:lang w:val="sr-Cyrl-CS"/>
        </w:rPr>
      </w:pPr>
    </w:p>
    <w:p w14:paraId="65BCE63E" w14:textId="77777777" w:rsidR="007D782F" w:rsidRPr="0070253D" w:rsidRDefault="007D782F" w:rsidP="007D782F">
      <w:pPr>
        <w:jc w:val="both"/>
        <w:rPr>
          <w:rFonts w:asciiTheme="minorHAnsi" w:hAnsiTheme="minorHAnsi" w:cstheme="minorHAnsi"/>
          <w:noProof/>
          <w:sz w:val="22"/>
          <w:szCs w:val="22"/>
          <w:lang w:val="sr-Cyrl-CS"/>
        </w:rPr>
      </w:pPr>
    </w:p>
    <w:p w14:paraId="1AD9C8FE" w14:textId="77777777" w:rsidR="007D782F" w:rsidRPr="0070253D" w:rsidRDefault="007D782F" w:rsidP="007D782F">
      <w:pPr>
        <w:jc w:val="both"/>
        <w:rPr>
          <w:rFonts w:asciiTheme="minorHAnsi" w:hAnsiTheme="minorHAnsi" w:cstheme="minorHAnsi"/>
          <w:noProof/>
          <w:sz w:val="22"/>
          <w:szCs w:val="22"/>
          <w:lang w:val="sr-Cyrl-RS"/>
        </w:rPr>
      </w:pPr>
    </w:p>
    <w:p w14:paraId="30008467" w14:textId="77777777" w:rsidR="007D782F" w:rsidRPr="0070253D" w:rsidRDefault="007D782F" w:rsidP="007D782F">
      <w:pPr>
        <w:tabs>
          <w:tab w:val="left" w:pos="7440"/>
        </w:tabs>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ab/>
      </w:r>
    </w:p>
    <w:p w14:paraId="1EE42BE0" w14:textId="77777777" w:rsidR="007D782F" w:rsidRPr="0070253D" w:rsidRDefault="007D782F" w:rsidP="007D782F">
      <w:pPr>
        <w:jc w:val="both"/>
        <w:rPr>
          <w:rFonts w:asciiTheme="minorHAnsi" w:hAnsiTheme="minorHAnsi" w:cstheme="minorHAnsi"/>
          <w:noProof/>
          <w:sz w:val="22"/>
          <w:szCs w:val="22"/>
          <w:lang w:val="sr-Cyrl-CS"/>
        </w:rPr>
      </w:pPr>
    </w:p>
    <w:p w14:paraId="3273FCA7" w14:textId="77777777" w:rsidR="007D782F" w:rsidRPr="0070253D" w:rsidRDefault="007D782F" w:rsidP="007D782F">
      <w:pPr>
        <w:jc w:val="both"/>
        <w:rPr>
          <w:rFonts w:asciiTheme="minorHAnsi" w:hAnsiTheme="minorHAnsi" w:cstheme="minorHAnsi"/>
          <w:noProof/>
          <w:sz w:val="22"/>
          <w:szCs w:val="22"/>
          <w:lang w:val="sr-Cyrl-CS"/>
        </w:rPr>
      </w:pPr>
    </w:p>
    <w:p w14:paraId="26B06910" w14:textId="77777777" w:rsidR="007D782F" w:rsidRPr="0070253D" w:rsidRDefault="007D782F" w:rsidP="007D782F">
      <w:pPr>
        <w:jc w:val="both"/>
        <w:rPr>
          <w:rFonts w:asciiTheme="minorHAnsi" w:hAnsiTheme="minorHAnsi" w:cstheme="minorHAnsi"/>
          <w:noProof/>
          <w:sz w:val="22"/>
          <w:szCs w:val="22"/>
          <w:lang w:val="sr-Cyrl-CS"/>
        </w:rPr>
      </w:pPr>
    </w:p>
    <w:p w14:paraId="58BB4ED9" w14:textId="77777777" w:rsidR="007D782F" w:rsidRDefault="007D782F" w:rsidP="007D782F">
      <w:pPr>
        <w:jc w:val="center"/>
        <w:rPr>
          <w:rFonts w:asciiTheme="minorHAnsi" w:hAnsiTheme="minorHAnsi" w:cstheme="minorHAnsi"/>
          <w:b/>
          <w:noProof/>
          <w:sz w:val="22"/>
          <w:szCs w:val="22"/>
          <w:lang w:val="sr-Cyrl-CS"/>
        </w:rPr>
      </w:pPr>
    </w:p>
    <w:p w14:paraId="24CCB1FA" w14:textId="77777777" w:rsidR="00DA36C6" w:rsidRDefault="00DA36C6" w:rsidP="007D782F">
      <w:pPr>
        <w:jc w:val="center"/>
        <w:rPr>
          <w:rFonts w:asciiTheme="minorHAnsi" w:hAnsiTheme="minorHAnsi" w:cstheme="minorHAnsi"/>
          <w:b/>
          <w:noProof/>
          <w:sz w:val="22"/>
          <w:szCs w:val="22"/>
          <w:lang w:val="sr-Cyrl-CS"/>
        </w:rPr>
      </w:pPr>
    </w:p>
    <w:p w14:paraId="5BD480D0" w14:textId="77777777" w:rsidR="00DA36C6" w:rsidRDefault="00DA36C6" w:rsidP="007D782F">
      <w:pPr>
        <w:jc w:val="center"/>
        <w:rPr>
          <w:rFonts w:asciiTheme="minorHAnsi" w:hAnsiTheme="minorHAnsi" w:cstheme="minorHAnsi"/>
          <w:b/>
          <w:noProof/>
          <w:sz w:val="22"/>
          <w:szCs w:val="22"/>
          <w:lang w:val="sr-Cyrl-CS"/>
        </w:rPr>
      </w:pPr>
    </w:p>
    <w:p w14:paraId="025E7FDC" w14:textId="77777777" w:rsidR="00DA36C6" w:rsidRPr="0070253D" w:rsidRDefault="00DA36C6" w:rsidP="007D782F">
      <w:pPr>
        <w:jc w:val="center"/>
        <w:rPr>
          <w:rFonts w:asciiTheme="minorHAnsi" w:hAnsiTheme="minorHAnsi" w:cstheme="minorHAnsi"/>
          <w:b/>
          <w:noProof/>
          <w:sz w:val="22"/>
          <w:szCs w:val="22"/>
          <w:lang w:val="sr-Cyrl-CS"/>
        </w:rPr>
      </w:pPr>
    </w:p>
    <w:p w14:paraId="7E5BDBA8" w14:textId="77777777" w:rsidR="007D782F" w:rsidRPr="0070253D" w:rsidRDefault="007D782F" w:rsidP="007D782F">
      <w:pPr>
        <w:jc w:val="center"/>
        <w:rPr>
          <w:rFonts w:asciiTheme="minorHAnsi" w:hAnsiTheme="minorHAnsi" w:cstheme="minorHAnsi"/>
          <w:b/>
          <w:noProof/>
          <w:sz w:val="22"/>
          <w:szCs w:val="22"/>
          <w:lang w:val="sr-Cyrl-CS"/>
        </w:rPr>
      </w:pPr>
    </w:p>
    <w:p w14:paraId="2506B9D7" w14:textId="77777777" w:rsidR="007D782F" w:rsidRPr="0070253D" w:rsidRDefault="007D782F" w:rsidP="007D782F">
      <w:pPr>
        <w:jc w:val="center"/>
        <w:rPr>
          <w:rFonts w:asciiTheme="minorHAnsi" w:hAnsiTheme="minorHAnsi" w:cstheme="minorHAnsi"/>
          <w:b/>
          <w:noProof/>
          <w:sz w:val="22"/>
          <w:szCs w:val="22"/>
          <w:lang w:val="sr-Cyrl-CS"/>
        </w:rPr>
      </w:pPr>
    </w:p>
    <w:p w14:paraId="0E14369D" w14:textId="358ECC1B" w:rsidR="007D782F" w:rsidRDefault="007D782F" w:rsidP="007D782F">
      <w:pPr>
        <w:jc w:val="center"/>
        <w:rPr>
          <w:rFonts w:asciiTheme="minorHAnsi" w:hAnsiTheme="minorHAnsi" w:cstheme="minorHAnsi"/>
          <w:b/>
          <w:noProof/>
          <w:sz w:val="22"/>
          <w:szCs w:val="22"/>
          <w:lang w:val="sr-Cyrl-CS"/>
        </w:rPr>
      </w:pPr>
    </w:p>
    <w:p w14:paraId="4F696881" w14:textId="4D2C7736" w:rsidR="00982B12" w:rsidRDefault="00982B12" w:rsidP="007D782F">
      <w:pPr>
        <w:jc w:val="center"/>
        <w:rPr>
          <w:rFonts w:asciiTheme="minorHAnsi" w:hAnsiTheme="minorHAnsi" w:cstheme="minorHAnsi"/>
          <w:b/>
          <w:noProof/>
          <w:sz w:val="22"/>
          <w:szCs w:val="22"/>
          <w:lang w:val="sr-Cyrl-CS"/>
        </w:rPr>
      </w:pPr>
    </w:p>
    <w:p w14:paraId="16228AF7" w14:textId="4639F3E1" w:rsidR="00982B12" w:rsidRDefault="00982B12" w:rsidP="00982B12">
      <w:pPr>
        <w:rPr>
          <w:rFonts w:asciiTheme="minorHAnsi" w:hAnsiTheme="minorHAnsi" w:cstheme="minorHAnsi"/>
          <w:b/>
          <w:noProof/>
          <w:sz w:val="22"/>
          <w:szCs w:val="22"/>
          <w:lang w:val="sr-Cyrl-CS"/>
        </w:rPr>
      </w:pPr>
    </w:p>
    <w:p w14:paraId="384DE9E3" w14:textId="77777777" w:rsidR="00982B12" w:rsidRPr="0070253D" w:rsidRDefault="00982B12" w:rsidP="007D782F">
      <w:pPr>
        <w:jc w:val="center"/>
        <w:rPr>
          <w:rFonts w:asciiTheme="minorHAnsi" w:hAnsiTheme="minorHAnsi" w:cstheme="minorHAnsi"/>
          <w:b/>
          <w:noProof/>
          <w:sz w:val="22"/>
          <w:szCs w:val="22"/>
          <w:lang w:val="sr-Cyrl-CS"/>
        </w:rPr>
      </w:pPr>
    </w:p>
    <w:p w14:paraId="397F6092" w14:textId="303704DE" w:rsidR="00DA36C6" w:rsidRDefault="00DA086D" w:rsidP="00982B12">
      <w:pPr>
        <w:jc w:val="center"/>
        <w:rPr>
          <w:rFonts w:asciiTheme="minorHAnsi" w:hAnsiTheme="minorHAnsi" w:cstheme="minorHAnsi"/>
          <w:b/>
          <w:noProof/>
          <w:sz w:val="22"/>
          <w:szCs w:val="22"/>
          <w:lang w:val="sr-Cyrl-CS"/>
        </w:rPr>
      </w:pPr>
      <w:r>
        <w:rPr>
          <w:rFonts w:asciiTheme="minorHAnsi" w:hAnsiTheme="minorHAnsi" w:cstheme="minorHAnsi"/>
          <w:b/>
          <w:noProof/>
          <w:sz w:val="22"/>
          <w:szCs w:val="22"/>
          <w:lang w:val="sr-Cyrl-RS"/>
        </w:rPr>
        <w:t>Октобар</w:t>
      </w:r>
      <w:r w:rsidR="00202171" w:rsidRPr="0070253D">
        <w:rPr>
          <w:rFonts w:asciiTheme="minorHAnsi" w:hAnsiTheme="minorHAnsi" w:cstheme="minorHAnsi"/>
          <w:b/>
          <w:noProof/>
          <w:sz w:val="22"/>
          <w:szCs w:val="22"/>
          <w:lang w:val="sr-Cyrl-CS"/>
        </w:rPr>
        <w:t xml:space="preserve"> </w:t>
      </w:r>
      <w:r w:rsidR="00982B12">
        <w:rPr>
          <w:rFonts w:asciiTheme="minorHAnsi" w:hAnsiTheme="minorHAnsi" w:cstheme="minorHAnsi"/>
          <w:b/>
          <w:noProof/>
          <w:sz w:val="22"/>
          <w:szCs w:val="22"/>
          <w:lang w:val="sr-Cyrl-CS"/>
        </w:rPr>
        <w:t>2020</w:t>
      </w:r>
      <w:r w:rsidR="007D782F" w:rsidRPr="0070253D">
        <w:rPr>
          <w:rFonts w:asciiTheme="minorHAnsi" w:hAnsiTheme="minorHAnsi" w:cstheme="minorHAnsi"/>
          <w:b/>
          <w:noProof/>
          <w:sz w:val="22"/>
          <w:szCs w:val="22"/>
          <w:lang w:val="sr-Cyrl-CS"/>
        </w:rPr>
        <w:t>. године</w:t>
      </w:r>
    </w:p>
    <w:p w14:paraId="251395F0" w14:textId="77777777" w:rsidR="005A6959" w:rsidRPr="00982B12" w:rsidRDefault="005A6959" w:rsidP="00982B12">
      <w:pPr>
        <w:jc w:val="center"/>
        <w:rPr>
          <w:rFonts w:asciiTheme="minorHAnsi" w:hAnsiTheme="minorHAnsi" w:cstheme="minorHAnsi"/>
          <w:b/>
          <w:noProof/>
          <w:sz w:val="22"/>
          <w:szCs w:val="22"/>
          <w:lang w:val="sr-Cyrl-CS"/>
        </w:rPr>
      </w:pPr>
    </w:p>
    <w:p w14:paraId="66A89D29" w14:textId="080B20B6" w:rsidR="007D782F" w:rsidRPr="0070253D" w:rsidRDefault="00EC527A" w:rsidP="007D782F">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lastRenderedPageBreak/>
        <w:tab/>
      </w:r>
      <w:r w:rsidR="007D782F" w:rsidRPr="0070253D">
        <w:rPr>
          <w:rFonts w:asciiTheme="minorHAnsi" w:hAnsiTheme="minorHAnsi" w:cstheme="minorHAnsi"/>
          <w:noProof/>
          <w:sz w:val="22"/>
          <w:szCs w:val="22"/>
          <w:lang w:val="sr-Cyrl-CS"/>
        </w:rPr>
        <w:t xml:space="preserve">На основу члана 32. и 61. Закона о јавним набавкама („Сл. гласник РС“, бр. 124/2012, 14/2015 и 68/2015) и члана 2. Правилника о обавезним елементима конкурсне документације у поступцима </w:t>
      </w:r>
      <w:r w:rsidR="007D782F" w:rsidRPr="0089798D">
        <w:rPr>
          <w:rFonts w:asciiTheme="minorHAnsi" w:hAnsiTheme="minorHAnsi" w:cstheme="minorHAnsi"/>
          <w:noProof/>
          <w:sz w:val="22"/>
          <w:szCs w:val="22"/>
          <w:lang w:val="sr-Cyrl-CS"/>
        </w:rPr>
        <w:t>јавних набавки и начину доказивања испуњености услова ("Сл. гласник РС", бр.</w:t>
      </w:r>
      <w:r w:rsidR="007D782F" w:rsidRPr="0089798D">
        <w:rPr>
          <w:rFonts w:asciiTheme="minorHAnsi" w:hAnsiTheme="minorHAnsi" w:cstheme="minorHAnsi"/>
          <w:noProof/>
          <w:sz w:val="22"/>
          <w:szCs w:val="22"/>
        </w:rPr>
        <w:t xml:space="preserve"> 86/2015</w:t>
      </w:r>
      <w:r w:rsidR="007D782F" w:rsidRPr="0089798D">
        <w:rPr>
          <w:rFonts w:asciiTheme="minorHAnsi" w:hAnsiTheme="minorHAnsi" w:cstheme="minorHAnsi"/>
          <w:noProof/>
          <w:sz w:val="22"/>
          <w:szCs w:val="22"/>
          <w:lang w:val="sr-Cyrl-CS"/>
        </w:rPr>
        <w:t xml:space="preserve">), Одлуке о покретању отвореног поступка јавне набавке, </w:t>
      </w:r>
      <w:r w:rsidR="007D782F" w:rsidRPr="0089798D">
        <w:rPr>
          <w:rFonts w:asciiTheme="minorHAnsi" w:hAnsiTheme="minorHAnsi" w:cstheme="minorHAnsi"/>
          <w:b/>
          <w:noProof/>
          <w:sz w:val="22"/>
          <w:szCs w:val="22"/>
          <w:lang w:val="sr-Cyrl-CS"/>
        </w:rPr>
        <w:t xml:space="preserve">бр. </w:t>
      </w:r>
      <w:r w:rsidR="00BC3440" w:rsidRPr="0089798D">
        <w:rPr>
          <w:rFonts w:asciiTheme="minorHAnsi" w:hAnsiTheme="minorHAnsi" w:cstheme="minorHAnsi"/>
          <w:b/>
          <w:noProof/>
          <w:sz w:val="22"/>
          <w:szCs w:val="22"/>
          <w:lang w:val="sr-Cyrl-CS"/>
        </w:rPr>
        <w:t>01-</w:t>
      </w:r>
      <w:r w:rsidR="0089798D" w:rsidRPr="0089798D">
        <w:rPr>
          <w:rFonts w:asciiTheme="minorHAnsi" w:hAnsiTheme="minorHAnsi" w:cstheme="minorHAnsi"/>
          <w:b/>
          <w:noProof/>
          <w:sz w:val="22"/>
          <w:szCs w:val="22"/>
          <w:lang w:val="sr-Cyrl-CS"/>
        </w:rPr>
        <w:t>890</w:t>
      </w:r>
      <w:r w:rsidR="00BC3440" w:rsidRPr="0089798D">
        <w:rPr>
          <w:rFonts w:asciiTheme="minorHAnsi" w:hAnsiTheme="minorHAnsi" w:cstheme="minorHAnsi"/>
          <w:b/>
          <w:noProof/>
          <w:sz w:val="22"/>
          <w:szCs w:val="22"/>
          <w:lang w:val="sr-Cyrl-CS"/>
        </w:rPr>
        <w:t>/</w:t>
      </w:r>
      <w:r w:rsidR="00897B69" w:rsidRPr="0089798D">
        <w:rPr>
          <w:rFonts w:asciiTheme="minorHAnsi" w:hAnsiTheme="minorHAnsi" w:cstheme="minorHAnsi"/>
          <w:b/>
          <w:noProof/>
          <w:sz w:val="22"/>
          <w:szCs w:val="22"/>
          <w:lang w:val="sr-Cyrl-CS"/>
        </w:rPr>
        <w:t>2</w:t>
      </w:r>
      <w:r w:rsidR="007D782F" w:rsidRPr="0089798D">
        <w:rPr>
          <w:rFonts w:asciiTheme="minorHAnsi" w:hAnsiTheme="minorHAnsi" w:cstheme="minorHAnsi"/>
          <w:noProof/>
          <w:sz w:val="22"/>
          <w:szCs w:val="22"/>
          <w:lang w:val="sr-Cyrl-CS"/>
        </w:rPr>
        <w:t xml:space="preserve"> и Решења о образовању комисије за јавне набавке, </w:t>
      </w:r>
      <w:r w:rsidR="007D782F" w:rsidRPr="0089798D">
        <w:rPr>
          <w:rFonts w:asciiTheme="minorHAnsi" w:hAnsiTheme="minorHAnsi" w:cstheme="minorHAnsi"/>
          <w:b/>
          <w:noProof/>
          <w:sz w:val="22"/>
          <w:szCs w:val="22"/>
          <w:lang w:val="sr-Cyrl-CS"/>
        </w:rPr>
        <w:t xml:space="preserve">бр. </w:t>
      </w:r>
      <w:r w:rsidR="00BC3440" w:rsidRPr="0089798D">
        <w:rPr>
          <w:rFonts w:asciiTheme="minorHAnsi" w:hAnsiTheme="minorHAnsi" w:cstheme="minorHAnsi"/>
          <w:b/>
          <w:noProof/>
          <w:sz w:val="22"/>
          <w:szCs w:val="22"/>
          <w:lang w:val="sr-Cyrl-CS"/>
        </w:rPr>
        <w:t>01-</w:t>
      </w:r>
      <w:r w:rsidR="0089798D" w:rsidRPr="0089798D">
        <w:rPr>
          <w:rFonts w:asciiTheme="minorHAnsi" w:hAnsiTheme="minorHAnsi" w:cstheme="minorHAnsi"/>
          <w:b/>
          <w:noProof/>
          <w:sz w:val="22"/>
          <w:szCs w:val="22"/>
          <w:lang w:val="sr-Cyrl-CS"/>
        </w:rPr>
        <w:t>890</w:t>
      </w:r>
      <w:r w:rsidR="00BC3440" w:rsidRPr="0089798D">
        <w:rPr>
          <w:rFonts w:asciiTheme="minorHAnsi" w:hAnsiTheme="minorHAnsi" w:cstheme="minorHAnsi"/>
          <w:b/>
          <w:noProof/>
          <w:sz w:val="22"/>
          <w:szCs w:val="22"/>
          <w:lang w:val="sr-Cyrl-CS"/>
        </w:rPr>
        <w:t>/</w:t>
      </w:r>
      <w:r w:rsidR="00897B69" w:rsidRPr="0089798D">
        <w:rPr>
          <w:rFonts w:asciiTheme="minorHAnsi" w:hAnsiTheme="minorHAnsi" w:cstheme="minorHAnsi"/>
          <w:b/>
          <w:noProof/>
          <w:sz w:val="22"/>
          <w:szCs w:val="22"/>
          <w:lang w:val="sr-Cyrl-CS"/>
        </w:rPr>
        <w:t>3</w:t>
      </w:r>
      <w:r w:rsidR="007D782F" w:rsidRPr="0089798D">
        <w:rPr>
          <w:rFonts w:asciiTheme="minorHAnsi" w:hAnsiTheme="minorHAnsi" w:cstheme="minorHAnsi"/>
          <w:noProof/>
          <w:sz w:val="22"/>
          <w:szCs w:val="22"/>
          <w:lang w:val="sr-Cyrl-CS"/>
        </w:rPr>
        <w:t xml:space="preserve"> </w:t>
      </w:r>
      <w:r w:rsidR="00417F42" w:rsidRPr="0089798D">
        <w:rPr>
          <w:rFonts w:asciiTheme="minorHAnsi" w:hAnsiTheme="minorHAnsi" w:cstheme="minorHAnsi"/>
          <w:noProof/>
          <w:sz w:val="22"/>
          <w:szCs w:val="22"/>
          <w:lang w:val="sr-Cyrl-CS"/>
        </w:rPr>
        <w:t>Н</w:t>
      </w:r>
      <w:r w:rsidR="007D782F" w:rsidRPr="0089798D">
        <w:rPr>
          <w:rFonts w:asciiTheme="minorHAnsi" w:hAnsiTheme="minorHAnsi" w:cstheme="minorHAnsi"/>
          <w:noProof/>
          <w:sz w:val="22"/>
          <w:szCs w:val="22"/>
          <w:lang w:val="sr-Cyrl-CS"/>
        </w:rPr>
        <w:t>аручилац је припремио</w:t>
      </w:r>
    </w:p>
    <w:p w14:paraId="6DA2276D" w14:textId="77777777" w:rsidR="007D782F" w:rsidRPr="0070253D" w:rsidRDefault="007D782F" w:rsidP="007D782F">
      <w:pPr>
        <w:jc w:val="both"/>
        <w:rPr>
          <w:rFonts w:asciiTheme="minorHAnsi" w:hAnsiTheme="minorHAnsi" w:cstheme="minorHAnsi"/>
          <w:noProof/>
          <w:sz w:val="22"/>
          <w:szCs w:val="22"/>
          <w:lang w:val="sr-Cyrl-CS"/>
        </w:rPr>
      </w:pPr>
    </w:p>
    <w:p w14:paraId="00CF7245" w14:textId="77777777" w:rsidR="00897B69" w:rsidRPr="0070253D" w:rsidRDefault="00897B69" w:rsidP="007D782F">
      <w:pPr>
        <w:jc w:val="center"/>
        <w:rPr>
          <w:rFonts w:asciiTheme="minorHAnsi" w:hAnsiTheme="minorHAnsi" w:cstheme="minorHAnsi"/>
          <w:b/>
          <w:noProof/>
          <w:sz w:val="22"/>
          <w:szCs w:val="22"/>
          <w:lang w:val="sr-Cyrl-CS"/>
        </w:rPr>
      </w:pPr>
    </w:p>
    <w:p w14:paraId="315F634F" w14:textId="77777777" w:rsidR="00897B69" w:rsidRPr="0070253D" w:rsidRDefault="00897B69" w:rsidP="007D782F">
      <w:pPr>
        <w:jc w:val="center"/>
        <w:rPr>
          <w:rFonts w:asciiTheme="minorHAnsi" w:hAnsiTheme="minorHAnsi" w:cstheme="minorHAnsi"/>
          <w:b/>
          <w:noProof/>
          <w:sz w:val="22"/>
          <w:szCs w:val="22"/>
          <w:lang w:val="sr-Cyrl-CS"/>
        </w:rPr>
      </w:pPr>
    </w:p>
    <w:p w14:paraId="3371A7EA" w14:textId="33ED4D15" w:rsidR="007D782F" w:rsidRPr="0070253D" w:rsidRDefault="00B24B70" w:rsidP="007D782F">
      <w:pPr>
        <w:jc w:val="center"/>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КОНКУРСНУ ДОКУМЕНТАЦИЈУ</w:t>
      </w:r>
    </w:p>
    <w:p w14:paraId="2A4395A9" w14:textId="77777777" w:rsidR="007D782F" w:rsidRPr="00FA29BD" w:rsidRDefault="007D782F" w:rsidP="007D782F">
      <w:pPr>
        <w:jc w:val="both"/>
        <w:rPr>
          <w:rFonts w:asciiTheme="minorHAnsi" w:hAnsiTheme="minorHAnsi" w:cstheme="minorHAnsi"/>
          <w:b/>
          <w:bCs/>
          <w:noProof/>
          <w:sz w:val="22"/>
          <w:szCs w:val="22"/>
          <w:lang w:val="sr-Cyrl-CS"/>
        </w:rPr>
      </w:pPr>
    </w:p>
    <w:p w14:paraId="295E9DDB" w14:textId="438405C7" w:rsidR="00FA29BD" w:rsidRPr="00FA29BD" w:rsidRDefault="007D782F" w:rsidP="00FA29BD">
      <w:pPr>
        <w:jc w:val="center"/>
        <w:rPr>
          <w:rFonts w:asciiTheme="minorHAnsi" w:hAnsiTheme="minorHAnsi" w:cstheme="minorHAnsi"/>
          <w:b/>
          <w:bCs/>
          <w:noProof/>
          <w:sz w:val="22"/>
          <w:szCs w:val="22"/>
        </w:rPr>
      </w:pPr>
      <w:r w:rsidRPr="00FA29BD">
        <w:rPr>
          <w:rFonts w:asciiTheme="minorHAnsi" w:hAnsiTheme="minorHAnsi" w:cstheme="minorHAnsi"/>
          <w:b/>
          <w:bCs/>
          <w:noProof/>
          <w:sz w:val="22"/>
          <w:szCs w:val="22"/>
          <w:lang w:val="sr-Cyrl-CS"/>
        </w:rPr>
        <w:t xml:space="preserve">У </w:t>
      </w:r>
      <w:r w:rsidR="00B24B70" w:rsidRPr="00FA29BD">
        <w:rPr>
          <w:rFonts w:asciiTheme="minorHAnsi" w:hAnsiTheme="minorHAnsi" w:cstheme="minorHAnsi"/>
          <w:b/>
          <w:bCs/>
          <w:noProof/>
          <w:sz w:val="22"/>
          <w:szCs w:val="22"/>
          <w:lang w:val="sr-Latn-RS"/>
        </w:rPr>
        <w:t>O</w:t>
      </w:r>
      <w:r w:rsidRPr="00FA29BD">
        <w:rPr>
          <w:rFonts w:asciiTheme="minorHAnsi" w:hAnsiTheme="minorHAnsi" w:cstheme="minorHAnsi"/>
          <w:b/>
          <w:bCs/>
          <w:noProof/>
          <w:sz w:val="22"/>
          <w:szCs w:val="22"/>
          <w:lang w:val="sr-Cyrl-CS"/>
        </w:rPr>
        <w:t>твореном поступку за јавну набавку</w:t>
      </w:r>
    </w:p>
    <w:p w14:paraId="36F784E1" w14:textId="3ADE721E" w:rsidR="00FA29BD" w:rsidRPr="00FA29BD" w:rsidRDefault="00E91012" w:rsidP="00FA29BD">
      <w:pPr>
        <w:jc w:val="center"/>
        <w:rPr>
          <w:rFonts w:asciiTheme="minorHAnsi" w:hAnsiTheme="minorHAnsi" w:cstheme="minorHAnsi"/>
          <w:b/>
          <w:bCs/>
          <w:noProof/>
          <w:sz w:val="22"/>
          <w:szCs w:val="22"/>
          <w:lang w:val="sr-Cyrl-CS"/>
        </w:rPr>
      </w:pPr>
      <w:r w:rsidRPr="00FA29BD">
        <w:rPr>
          <w:rFonts w:asciiTheme="minorHAnsi" w:hAnsiTheme="minorHAnsi" w:cstheme="minorHAnsi"/>
          <w:b/>
          <w:bCs/>
          <w:noProof/>
          <w:sz w:val="22"/>
          <w:szCs w:val="22"/>
        </w:rPr>
        <w:t xml:space="preserve">– </w:t>
      </w:r>
      <w:r w:rsidR="0020576C" w:rsidRPr="00FA29BD">
        <w:rPr>
          <w:rFonts w:asciiTheme="minorHAnsi" w:hAnsiTheme="minorHAnsi" w:cstheme="minorHAnsi"/>
          <w:b/>
          <w:bCs/>
          <w:noProof/>
          <w:sz w:val="22"/>
          <w:szCs w:val="22"/>
          <w:lang w:val="sr-Cyrl-CS"/>
        </w:rPr>
        <w:t>Набавка електричних апарата за домаћинство –</w:t>
      </w:r>
    </w:p>
    <w:p w14:paraId="7DD147D3" w14:textId="5E76BD8D" w:rsidR="007D782F" w:rsidRPr="0074144E" w:rsidRDefault="000F07C2" w:rsidP="00FA29BD">
      <w:pPr>
        <w:jc w:val="center"/>
        <w:rPr>
          <w:rFonts w:asciiTheme="minorHAnsi" w:hAnsiTheme="minorHAnsi" w:cstheme="minorHAnsi"/>
          <w:b/>
          <w:bCs/>
          <w:noProof/>
          <w:sz w:val="22"/>
          <w:szCs w:val="22"/>
        </w:rPr>
      </w:pPr>
      <w:r>
        <w:rPr>
          <w:rFonts w:asciiTheme="minorHAnsi" w:hAnsiTheme="minorHAnsi" w:cstheme="minorHAnsi"/>
          <w:b/>
          <w:bCs/>
          <w:noProof/>
          <w:sz w:val="22"/>
          <w:szCs w:val="22"/>
          <w:lang w:val="sr-Cyrl-CS"/>
        </w:rPr>
        <w:t xml:space="preserve">Професионална машина за прање веша </w:t>
      </w:r>
      <w:bookmarkStart w:id="4" w:name="_Hlk54697083"/>
      <w:r>
        <w:rPr>
          <w:rFonts w:asciiTheme="minorHAnsi" w:hAnsiTheme="minorHAnsi" w:cstheme="minorHAnsi"/>
          <w:b/>
          <w:bCs/>
          <w:noProof/>
          <w:sz w:val="22"/>
          <w:szCs w:val="22"/>
          <w:lang w:val="sr-Cyrl-CS"/>
        </w:rPr>
        <w:t>са дуалним грејачем</w:t>
      </w:r>
      <w:bookmarkEnd w:id="4"/>
      <w:r w:rsidR="00EC527A" w:rsidRPr="00FA29BD">
        <w:rPr>
          <w:rFonts w:asciiTheme="minorHAnsi" w:hAnsiTheme="minorHAnsi" w:cstheme="minorHAnsi"/>
          <w:b/>
          <w:bCs/>
          <w:noProof/>
          <w:sz w:val="22"/>
          <w:szCs w:val="22"/>
          <w:lang w:val="sr-Cyrl-CS"/>
        </w:rPr>
        <w:t xml:space="preserve">, </w:t>
      </w:r>
      <w:r w:rsidR="001807DF" w:rsidRPr="00FA29BD">
        <w:rPr>
          <w:rFonts w:asciiTheme="minorHAnsi" w:hAnsiTheme="minorHAnsi" w:cstheme="minorHAnsi"/>
          <w:b/>
          <w:bCs/>
          <w:noProof/>
          <w:sz w:val="22"/>
          <w:szCs w:val="22"/>
          <w:lang w:val="sr-Cyrl-CS"/>
        </w:rPr>
        <w:t xml:space="preserve">ЈН </w:t>
      </w:r>
      <w:r w:rsidR="00697BF3">
        <w:rPr>
          <w:rFonts w:asciiTheme="minorHAnsi" w:hAnsiTheme="minorHAnsi" w:cstheme="minorHAnsi"/>
          <w:b/>
          <w:bCs/>
          <w:noProof/>
          <w:sz w:val="22"/>
          <w:szCs w:val="22"/>
          <w:lang w:val="sr-Cyrl-CS"/>
        </w:rPr>
        <w:t>15/2020</w:t>
      </w:r>
    </w:p>
    <w:p w14:paraId="60BD6086" w14:textId="77777777" w:rsidR="006B34D0" w:rsidRPr="0070253D" w:rsidRDefault="006B34D0" w:rsidP="006B34D0">
      <w:pPr>
        <w:jc w:val="both"/>
        <w:rPr>
          <w:rFonts w:asciiTheme="minorHAnsi" w:hAnsiTheme="minorHAnsi" w:cstheme="minorHAnsi"/>
          <w:noProof/>
          <w:sz w:val="22"/>
          <w:szCs w:val="22"/>
          <w:lang w:val="sr-Cyrl-CS"/>
        </w:rPr>
      </w:pPr>
    </w:p>
    <w:p w14:paraId="5C2CE871" w14:textId="77777777" w:rsidR="006B34D0" w:rsidRPr="00AA6BD0" w:rsidRDefault="006B34D0" w:rsidP="006B34D0">
      <w:pPr>
        <w:jc w:val="both"/>
        <w:rPr>
          <w:rFonts w:asciiTheme="minorHAnsi" w:hAnsiTheme="minorHAnsi" w:cstheme="minorHAnsi"/>
          <w:noProof/>
          <w:color w:val="auto"/>
          <w:sz w:val="22"/>
          <w:szCs w:val="22"/>
          <w:lang w:val="sr-Cyrl-CS"/>
        </w:rPr>
      </w:pPr>
    </w:p>
    <w:p w14:paraId="41DE293E" w14:textId="77777777" w:rsidR="00897B69" w:rsidRPr="00AA6BD0" w:rsidRDefault="00897B69" w:rsidP="00897B69">
      <w:pPr>
        <w:jc w:val="center"/>
        <w:rPr>
          <w:rFonts w:asciiTheme="minorHAnsi" w:hAnsiTheme="minorHAnsi" w:cstheme="minorHAnsi"/>
          <w:noProof/>
          <w:color w:val="auto"/>
          <w:sz w:val="22"/>
          <w:szCs w:val="22"/>
          <w:lang w:val="sr-Cyrl-CS"/>
        </w:rPr>
      </w:pPr>
      <w:r w:rsidRPr="00AA6BD0">
        <w:rPr>
          <w:rFonts w:asciiTheme="minorHAnsi" w:hAnsiTheme="minorHAnsi" w:cstheme="minorHAnsi"/>
          <w:noProof/>
          <w:color w:val="auto"/>
          <w:sz w:val="22"/>
          <w:szCs w:val="22"/>
          <w:lang w:val="sr-Cyrl-CS"/>
        </w:rPr>
        <w:t>Садржај конкурсне документације:</w:t>
      </w:r>
    </w:p>
    <w:p w14:paraId="02E10279" w14:textId="77777777" w:rsidR="00206140" w:rsidRPr="00AA6BD0" w:rsidRDefault="00206140" w:rsidP="00897B69">
      <w:pPr>
        <w:jc w:val="center"/>
        <w:rPr>
          <w:rFonts w:asciiTheme="minorHAnsi" w:hAnsiTheme="minorHAnsi" w:cstheme="minorHAnsi"/>
          <w:noProof/>
          <w:color w:val="auto"/>
          <w:sz w:val="22"/>
          <w:szCs w:val="22"/>
          <w:lang w:val="sr-Cyrl-CS"/>
        </w:rPr>
      </w:pPr>
    </w:p>
    <w:tbl>
      <w:tblPr>
        <w:tblStyle w:val="TableGrid"/>
        <w:tblW w:w="9636" w:type="dxa"/>
        <w:tblLayout w:type="fixed"/>
        <w:tblLook w:val="0000" w:firstRow="0" w:lastRow="0" w:firstColumn="0" w:lastColumn="0" w:noHBand="0" w:noVBand="0"/>
      </w:tblPr>
      <w:tblGrid>
        <w:gridCol w:w="1563"/>
        <w:gridCol w:w="6119"/>
        <w:gridCol w:w="1954"/>
      </w:tblGrid>
      <w:tr w:rsidR="0085549E" w:rsidRPr="00D00385" w14:paraId="389614F6" w14:textId="77777777" w:rsidTr="00897B69">
        <w:tc>
          <w:tcPr>
            <w:tcW w:w="1563" w:type="dxa"/>
            <w:vAlign w:val="center"/>
          </w:tcPr>
          <w:p w14:paraId="0D28925C" w14:textId="77777777" w:rsidR="00897B69" w:rsidRPr="00D00385" w:rsidRDefault="00897B69" w:rsidP="00897B69">
            <w:pPr>
              <w:jc w:val="center"/>
              <w:rPr>
                <w:rFonts w:asciiTheme="minorHAnsi" w:hAnsiTheme="minorHAnsi" w:cstheme="minorHAnsi"/>
                <w:b/>
                <w:noProof/>
                <w:color w:val="auto"/>
                <w:sz w:val="22"/>
                <w:szCs w:val="22"/>
                <w:lang w:val="sr-Cyrl-CS"/>
              </w:rPr>
            </w:pPr>
            <w:r w:rsidRPr="00D00385">
              <w:rPr>
                <w:rFonts w:asciiTheme="minorHAnsi" w:hAnsiTheme="minorHAnsi" w:cstheme="minorHAnsi"/>
                <w:b/>
                <w:noProof/>
                <w:color w:val="auto"/>
                <w:sz w:val="22"/>
                <w:szCs w:val="22"/>
                <w:lang w:val="sr-Cyrl-CS"/>
              </w:rPr>
              <w:t>Поглавље</w:t>
            </w:r>
          </w:p>
        </w:tc>
        <w:tc>
          <w:tcPr>
            <w:tcW w:w="6119" w:type="dxa"/>
            <w:vAlign w:val="center"/>
          </w:tcPr>
          <w:p w14:paraId="688381F4" w14:textId="77777777" w:rsidR="00897B69" w:rsidRPr="00D00385" w:rsidRDefault="00897B69" w:rsidP="00897B69">
            <w:pPr>
              <w:jc w:val="center"/>
              <w:rPr>
                <w:rFonts w:asciiTheme="minorHAnsi" w:hAnsiTheme="minorHAnsi" w:cstheme="minorHAnsi"/>
                <w:b/>
                <w:noProof/>
                <w:color w:val="auto"/>
                <w:sz w:val="22"/>
                <w:szCs w:val="22"/>
                <w:lang w:val="sr-Cyrl-CS"/>
              </w:rPr>
            </w:pPr>
            <w:r w:rsidRPr="00D00385">
              <w:rPr>
                <w:rFonts w:asciiTheme="minorHAnsi" w:hAnsiTheme="minorHAnsi" w:cstheme="minorHAnsi"/>
                <w:b/>
                <w:noProof/>
                <w:color w:val="auto"/>
                <w:sz w:val="22"/>
                <w:szCs w:val="22"/>
                <w:lang w:val="sr-Cyrl-CS"/>
              </w:rPr>
              <w:t>Назив поглавља</w:t>
            </w:r>
          </w:p>
        </w:tc>
        <w:tc>
          <w:tcPr>
            <w:tcW w:w="1954" w:type="dxa"/>
            <w:vAlign w:val="center"/>
          </w:tcPr>
          <w:p w14:paraId="181D56C2" w14:textId="77777777" w:rsidR="00897B69" w:rsidRPr="00D00385" w:rsidRDefault="00897B69" w:rsidP="00897B69">
            <w:pPr>
              <w:jc w:val="center"/>
              <w:rPr>
                <w:rFonts w:asciiTheme="minorHAnsi" w:hAnsiTheme="minorHAnsi" w:cstheme="minorHAnsi"/>
                <w:b/>
                <w:noProof/>
                <w:color w:val="auto"/>
                <w:sz w:val="22"/>
                <w:szCs w:val="22"/>
                <w:lang w:val="sr-Cyrl-CS"/>
              </w:rPr>
            </w:pPr>
            <w:r w:rsidRPr="00D00385">
              <w:rPr>
                <w:rFonts w:asciiTheme="minorHAnsi" w:hAnsiTheme="minorHAnsi" w:cstheme="minorHAnsi"/>
                <w:b/>
                <w:noProof/>
                <w:color w:val="auto"/>
                <w:sz w:val="22"/>
                <w:szCs w:val="22"/>
                <w:lang w:val="sr-Cyrl-CS"/>
              </w:rPr>
              <w:t>Страна</w:t>
            </w:r>
          </w:p>
        </w:tc>
      </w:tr>
      <w:tr w:rsidR="0085549E" w:rsidRPr="00D00385" w14:paraId="6783ADA9" w14:textId="77777777" w:rsidTr="00897B69">
        <w:tc>
          <w:tcPr>
            <w:tcW w:w="1563" w:type="dxa"/>
          </w:tcPr>
          <w:p w14:paraId="70AEFBF4" w14:textId="77777777" w:rsidR="00897B69" w:rsidRPr="00D00385" w:rsidRDefault="00897B69" w:rsidP="00897B69">
            <w:pPr>
              <w:jc w:val="center"/>
              <w:rPr>
                <w:rFonts w:asciiTheme="minorHAnsi" w:hAnsiTheme="minorHAnsi" w:cstheme="minorHAnsi"/>
                <w:noProof/>
                <w:color w:val="auto"/>
                <w:sz w:val="22"/>
                <w:szCs w:val="22"/>
              </w:rPr>
            </w:pPr>
            <w:r w:rsidRPr="00D00385">
              <w:rPr>
                <w:rFonts w:asciiTheme="minorHAnsi" w:hAnsiTheme="minorHAnsi" w:cstheme="minorHAnsi"/>
                <w:noProof/>
                <w:color w:val="auto"/>
                <w:sz w:val="22"/>
                <w:szCs w:val="22"/>
              </w:rPr>
              <w:t>I</w:t>
            </w:r>
          </w:p>
        </w:tc>
        <w:tc>
          <w:tcPr>
            <w:tcW w:w="6119" w:type="dxa"/>
          </w:tcPr>
          <w:p w14:paraId="0404B0A3" w14:textId="77777777" w:rsidR="00897B69" w:rsidRPr="00D00385" w:rsidRDefault="00897B69" w:rsidP="00897B69">
            <w:pPr>
              <w:jc w:val="both"/>
              <w:rPr>
                <w:rFonts w:asciiTheme="minorHAnsi" w:hAnsiTheme="minorHAnsi" w:cstheme="minorHAnsi"/>
                <w:noProof/>
                <w:color w:val="auto"/>
                <w:sz w:val="22"/>
                <w:szCs w:val="22"/>
                <w:lang w:val="sr-Cyrl-CS"/>
              </w:rPr>
            </w:pPr>
            <w:r w:rsidRPr="00D00385">
              <w:rPr>
                <w:rFonts w:asciiTheme="minorHAnsi" w:hAnsiTheme="minorHAnsi" w:cstheme="minorHAnsi"/>
                <w:noProof/>
                <w:color w:val="auto"/>
                <w:sz w:val="22"/>
                <w:szCs w:val="22"/>
                <w:lang w:val="sr-Cyrl-CS"/>
              </w:rPr>
              <w:t>Општи подаци о јавној набавци</w:t>
            </w:r>
          </w:p>
        </w:tc>
        <w:tc>
          <w:tcPr>
            <w:tcW w:w="1954" w:type="dxa"/>
            <w:vAlign w:val="center"/>
          </w:tcPr>
          <w:p w14:paraId="42F90D65" w14:textId="77777777" w:rsidR="00897B69" w:rsidRPr="00D00385" w:rsidRDefault="00897B69" w:rsidP="00897B69">
            <w:pPr>
              <w:jc w:val="center"/>
              <w:rPr>
                <w:rFonts w:asciiTheme="minorHAnsi" w:hAnsiTheme="minorHAnsi" w:cstheme="minorHAnsi"/>
                <w:noProof/>
                <w:color w:val="auto"/>
                <w:sz w:val="22"/>
                <w:szCs w:val="22"/>
                <w:lang w:val="ro-RO"/>
              </w:rPr>
            </w:pPr>
            <w:r w:rsidRPr="00D00385">
              <w:rPr>
                <w:rFonts w:asciiTheme="minorHAnsi" w:hAnsiTheme="minorHAnsi" w:cstheme="minorHAnsi"/>
                <w:noProof/>
                <w:color w:val="auto"/>
                <w:sz w:val="22"/>
                <w:szCs w:val="22"/>
                <w:lang w:val="ro-RO"/>
              </w:rPr>
              <w:t>3.</w:t>
            </w:r>
          </w:p>
        </w:tc>
      </w:tr>
      <w:tr w:rsidR="0085549E" w:rsidRPr="00D00385" w14:paraId="1DECE4FD" w14:textId="77777777" w:rsidTr="00897B69">
        <w:tc>
          <w:tcPr>
            <w:tcW w:w="1563" w:type="dxa"/>
          </w:tcPr>
          <w:p w14:paraId="41AA21A8" w14:textId="77777777" w:rsidR="00897B69" w:rsidRPr="00D00385" w:rsidRDefault="00897B69" w:rsidP="00897B69">
            <w:pPr>
              <w:jc w:val="center"/>
              <w:rPr>
                <w:rFonts w:asciiTheme="minorHAnsi" w:hAnsiTheme="minorHAnsi" w:cstheme="minorHAnsi"/>
                <w:noProof/>
                <w:color w:val="auto"/>
                <w:sz w:val="22"/>
                <w:szCs w:val="22"/>
              </w:rPr>
            </w:pPr>
            <w:r w:rsidRPr="00D00385">
              <w:rPr>
                <w:rFonts w:asciiTheme="minorHAnsi" w:hAnsiTheme="minorHAnsi" w:cstheme="minorHAnsi"/>
                <w:noProof/>
                <w:color w:val="auto"/>
                <w:sz w:val="22"/>
                <w:szCs w:val="22"/>
              </w:rPr>
              <w:t>II</w:t>
            </w:r>
          </w:p>
        </w:tc>
        <w:tc>
          <w:tcPr>
            <w:tcW w:w="6119" w:type="dxa"/>
          </w:tcPr>
          <w:p w14:paraId="36DA0E23" w14:textId="77777777" w:rsidR="00897B69" w:rsidRPr="00D00385" w:rsidRDefault="00897B69" w:rsidP="00897B69">
            <w:pPr>
              <w:jc w:val="both"/>
              <w:rPr>
                <w:rFonts w:asciiTheme="minorHAnsi" w:hAnsiTheme="minorHAnsi" w:cstheme="minorHAnsi"/>
                <w:noProof/>
                <w:color w:val="auto"/>
                <w:sz w:val="22"/>
                <w:szCs w:val="22"/>
                <w:lang w:val="sr-Cyrl-CS"/>
              </w:rPr>
            </w:pPr>
            <w:r w:rsidRPr="00D00385">
              <w:rPr>
                <w:rFonts w:asciiTheme="minorHAnsi" w:hAnsiTheme="minorHAnsi" w:cstheme="minorHAnsi"/>
                <w:noProof/>
                <w:color w:val="auto"/>
                <w:sz w:val="22"/>
                <w:szCs w:val="22"/>
                <w:lang w:val="sr-Cyrl-CS"/>
              </w:rPr>
              <w:t>Подаци о предмету јавне набавке</w:t>
            </w:r>
          </w:p>
        </w:tc>
        <w:tc>
          <w:tcPr>
            <w:tcW w:w="1954" w:type="dxa"/>
            <w:vAlign w:val="center"/>
          </w:tcPr>
          <w:p w14:paraId="665D21F7" w14:textId="77777777" w:rsidR="00897B69" w:rsidRPr="00D00385" w:rsidRDefault="00897B69" w:rsidP="00897B69">
            <w:pPr>
              <w:jc w:val="center"/>
              <w:rPr>
                <w:rFonts w:asciiTheme="minorHAnsi" w:hAnsiTheme="minorHAnsi" w:cstheme="minorHAnsi"/>
                <w:noProof/>
                <w:color w:val="auto"/>
                <w:sz w:val="22"/>
                <w:szCs w:val="22"/>
                <w:lang w:val="ro-RO"/>
              </w:rPr>
            </w:pPr>
            <w:r w:rsidRPr="00D00385">
              <w:rPr>
                <w:rFonts w:asciiTheme="minorHAnsi" w:hAnsiTheme="minorHAnsi" w:cstheme="minorHAnsi"/>
                <w:noProof/>
                <w:color w:val="auto"/>
                <w:sz w:val="22"/>
                <w:szCs w:val="22"/>
                <w:lang w:val="ro-RO"/>
              </w:rPr>
              <w:t>3.</w:t>
            </w:r>
          </w:p>
        </w:tc>
      </w:tr>
      <w:tr w:rsidR="0085549E" w:rsidRPr="00D00385" w14:paraId="3F386E42" w14:textId="77777777" w:rsidTr="00897B69">
        <w:tc>
          <w:tcPr>
            <w:tcW w:w="1563" w:type="dxa"/>
          </w:tcPr>
          <w:p w14:paraId="241972BD" w14:textId="77777777" w:rsidR="00897B69" w:rsidRPr="00D00385" w:rsidRDefault="00897B69" w:rsidP="00897B69">
            <w:pPr>
              <w:jc w:val="center"/>
              <w:rPr>
                <w:rFonts w:asciiTheme="minorHAnsi" w:hAnsiTheme="minorHAnsi" w:cstheme="minorHAnsi"/>
                <w:noProof/>
                <w:color w:val="auto"/>
                <w:sz w:val="22"/>
                <w:szCs w:val="22"/>
              </w:rPr>
            </w:pPr>
            <w:r w:rsidRPr="00D00385">
              <w:rPr>
                <w:rFonts w:asciiTheme="minorHAnsi" w:hAnsiTheme="minorHAnsi" w:cstheme="minorHAnsi"/>
                <w:noProof/>
                <w:color w:val="auto"/>
                <w:sz w:val="22"/>
                <w:szCs w:val="22"/>
              </w:rPr>
              <w:t>III</w:t>
            </w:r>
          </w:p>
        </w:tc>
        <w:tc>
          <w:tcPr>
            <w:tcW w:w="6119" w:type="dxa"/>
          </w:tcPr>
          <w:p w14:paraId="7F53724E" w14:textId="77777777" w:rsidR="00897B69" w:rsidRPr="00D00385" w:rsidRDefault="00897B69" w:rsidP="00897B69">
            <w:pPr>
              <w:jc w:val="both"/>
              <w:rPr>
                <w:rFonts w:asciiTheme="minorHAnsi" w:hAnsiTheme="minorHAnsi" w:cstheme="minorHAnsi"/>
                <w:noProof/>
                <w:color w:val="auto"/>
                <w:sz w:val="22"/>
                <w:szCs w:val="22"/>
                <w:lang w:val="sr-Cyrl-CS"/>
              </w:rPr>
            </w:pPr>
            <w:r w:rsidRPr="00D00385">
              <w:rPr>
                <w:rFonts w:asciiTheme="minorHAnsi" w:hAnsiTheme="minorHAnsi" w:cstheme="minorHAnsi"/>
                <w:noProof/>
                <w:color w:val="auto"/>
                <w:sz w:val="22"/>
                <w:szCs w:val="22"/>
                <w:lang w:val="sr-Cyrl-CS"/>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испоруке добара, евентуалне додатне услуге и сл.</w:t>
            </w:r>
          </w:p>
        </w:tc>
        <w:tc>
          <w:tcPr>
            <w:tcW w:w="1954" w:type="dxa"/>
            <w:vAlign w:val="center"/>
          </w:tcPr>
          <w:p w14:paraId="3F551CA3" w14:textId="77777777" w:rsidR="00897B69" w:rsidRPr="00D00385" w:rsidRDefault="00897B69" w:rsidP="00897B69">
            <w:pPr>
              <w:jc w:val="center"/>
              <w:rPr>
                <w:rFonts w:asciiTheme="minorHAnsi" w:hAnsiTheme="minorHAnsi" w:cstheme="minorHAnsi"/>
                <w:noProof/>
                <w:color w:val="auto"/>
                <w:sz w:val="22"/>
                <w:szCs w:val="22"/>
                <w:lang w:val="ro-RO"/>
              </w:rPr>
            </w:pPr>
            <w:r w:rsidRPr="00D00385">
              <w:rPr>
                <w:rFonts w:asciiTheme="minorHAnsi" w:hAnsiTheme="minorHAnsi" w:cstheme="minorHAnsi"/>
                <w:noProof/>
                <w:color w:val="auto"/>
                <w:sz w:val="22"/>
                <w:szCs w:val="22"/>
                <w:lang w:val="ro-RO"/>
              </w:rPr>
              <w:t>4.</w:t>
            </w:r>
          </w:p>
        </w:tc>
      </w:tr>
      <w:tr w:rsidR="0085549E" w:rsidRPr="00D00385" w14:paraId="0441E763" w14:textId="77777777" w:rsidTr="00897B69">
        <w:tc>
          <w:tcPr>
            <w:tcW w:w="1563" w:type="dxa"/>
          </w:tcPr>
          <w:p w14:paraId="72EABA08" w14:textId="77777777" w:rsidR="00897B69" w:rsidRPr="00D00385" w:rsidRDefault="00897B69" w:rsidP="00897B69">
            <w:pPr>
              <w:jc w:val="center"/>
              <w:rPr>
                <w:rFonts w:asciiTheme="minorHAnsi" w:hAnsiTheme="minorHAnsi" w:cstheme="minorHAnsi"/>
                <w:noProof/>
                <w:color w:val="auto"/>
                <w:sz w:val="22"/>
                <w:szCs w:val="22"/>
              </w:rPr>
            </w:pPr>
            <w:r w:rsidRPr="00D00385">
              <w:rPr>
                <w:rFonts w:asciiTheme="minorHAnsi" w:hAnsiTheme="minorHAnsi" w:cstheme="minorHAnsi"/>
                <w:noProof/>
                <w:color w:val="auto"/>
                <w:sz w:val="22"/>
                <w:szCs w:val="22"/>
              </w:rPr>
              <w:t>IV</w:t>
            </w:r>
          </w:p>
        </w:tc>
        <w:tc>
          <w:tcPr>
            <w:tcW w:w="6119" w:type="dxa"/>
          </w:tcPr>
          <w:p w14:paraId="31EFBFDD" w14:textId="77777777" w:rsidR="00897B69" w:rsidRPr="00D00385" w:rsidRDefault="00897B69" w:rsidP="00897B69">
            <w:pPr>
              <w:jc w:val="both"/>
              <w:rPr>
                <w:rFonts w:asciiTheme="minorHAnsi" w:hAnsiTheme="minorHAnsi" w:cstheme="minorHAnsi"/>
                <w:noProof/>
                <w:color w:val="auto"/>
                <w:sz w:val="22"/>
                <w:szCs w:val="22"/>
                <w:lang w:val="sr-Cyrl-CS"/>
              </w:rPr>
            </w:pPr>
            <w:r w:rsidRPr="00D00385">
              <w:rPr>
                <w:rFonts w:asciiTheme="minorHAnsi" w:hAnsiTheme="minorHAnsi" w:cstheme="minorHAnsi"/>
                <w:noProof/>
                <w:color w:val="auto"/>
                <w:sz w:val="22"/>
                <w:szCs w:val="22"/>
                <w:lang w:val="sr-Cyrl-CS"/>
              </w:rPr>
              <w:t>Техничка документација и планови</w:t>
            </w:r>
          </w:p>
        </w:tc>
        <w:tc>
          <w:tcPr>
            <w:tcW w:w="1954" w:type="dxa"/>
            <w:vAlign w:val="center"/>
          </w:tcPr>
          <w:p w14:paraId="55A05DF8" w14:textId="19753167" w:rsidR="00897B69" w:rsidRPr="00D00385" w:rsidRDefault="00AA6BD0" w:rsidP="00897B69">
            <w:pPr>
              <w:jc w:val="center"/>
              <w:rPr>
                <w:rFonts w:asciiTheme="minorHAnsi" w:hAnsiTheme="minorHAnsi" w:cstheme="minorHAnsi"/>
                <w:noProof/>
                <w:color w:val="auto"/>
                <w:sz w:val="22"/>
                <w:szCs w:val="22"/>
                <w:lang w:val="ro-RO"/>
              </w:rPr>
            </w:pPr>
            <w:r w:rsidRPr="00D00385">
              <w:rPr>
                <w:rFonts w:asciiTheme="minorHAnsi" w:hAnsiTheme="minorHAnsi" w:cstheme="minorHAnsi"/>
                <w:noProof/>
                <w:color w:val="auto"/>
                <w:sz w:val="22"/>
                <w:szCs w:val="22"/>
              </w:rPr>
              <w:t>6</w:t>
            </w:r>
            <w:r w:rsidR="00897B69" w:rsidRPr="00D00385">
              <w:rPr>
                <w:rFonts w:asciiTheme="minorHAnsi" w:hAnsiTheme="minorHAnsi" w:cstheme="minorHAnsi"/>
                <w:noProof/>
                <w:color w:val="auto"/>
                <w:sz w:val="22"/>
                <w:szCs w:val="22"/>
                <w:lang w:val="ro-RO"/>
              </w:rPr>
              <w:t>.</w:t>
            </w:r>
          </w:p>
        </w:tc>
      </w:tr>
      <w:tr w:rsidR="0085549E" w:rsidRPr="00D00385" w14:paraId="34AF7FD1" w14:textId="77777777" w:rsidTr="00897B69">
        <w:trPr>
          <w:trHeight w:val="866"/>
        </w:trPr>
        <w:tc>
          <w:tcPr>
            <w:tcW w:w="1563" w:type="dxa"/>
          </w:tcPr>
          <w:p w14:paraId="6F5670D7" w14:textId="77777777" w:rsidR="00897B69" w:rsidRPr="00D00385" w:rsidRDefault="00897B69" w:rsidP="00897B69">
            <w:pPr>
              <w:jc w:val="center"/>
              <w:rPr>
                <w:rFonts w:asciiTheme="minorHAnsi" w:hAnsiTheme="minorHAnsi" w:cstheme="minorHAnsi"/>
                <w:noProof/>
                <w:color w:val="auto"/>
                <w:sz w:val="22"/>
                <w:szCs w:val="22"/>
              </w:rPr>
            </w:pPr>
            <w:r w:rsidRPr="00D00385">
              <w:rPr>
                <w:rFonts w:asciiTheme="minorHAnsi" w:hAnsiTheme="minorHAnsi" w:cstheme="minorHAnsi"/>
                <w:noProof/>
                <w:color w:val="auto"/>
                <w:sz w:val="22"/>
                <w:szCs w:val="22"/>
              </w:rPr>
              <w:t>V</w:t>
            </w:r>
          </w:p>
        </w:tc>
        <w:tc>
          <w:tcPr>
            <w:tcW w:w="6119" w:type="dxa"/>
          </w:tcPr>
          <w:p w14:paraId="6233EAEE" w14:textId="77777777" w:rsidR="00897B69" w:rsidRPr="00D00385" w:rsidRDefault="00897B69" w:rsidP="00897B69">
            <w:pPr>
              <w:jc w:val="both"/>
              <w:rPr>
                <w:rFonts w:asciiTheme="minorHAnsi" w:hAnsiTheme="minorHAnsi" w:cstheme="minorHAnsi"/>
                <w:noProof/>
                <w:color w:val="auto"/>
                <w:sz w:val="22"/>
                <w:szCs w:val="22"/>
                <w:lang w:val="sr-Cyrl-CS"/>
              </w:rPr>
            </w:pPr>
            <w:r w:rsidRPr="00D00385">
              <w:rPr>
                <w:rFonts w:asciiTheme="minorHAnsi" w:hAnsiTheme="minorHAnsi" w:cstheme="minorHAnsi"/>
                <w:noProof/>
                <w:color w:val="auto"/>
                <w:sz w:val="22"/>
                <w:szCs w:val="22"/>
                <w:lang w:val="sr-Cyrl-CS"/>
              </w:rPr>
              <w:t>Услови за учешће у поступку јавне набавке из чл. 75. и 76. Закона и упутство како се доказује испуњеност тих услова</w:t>
            </w:r>
          </w:p>
        </w:tc>
        <w:tc>
          <w:tcPr>
            <w:tcW w:w="1954" w:type="dxa"/>
            <w:vAlign w:val="center"/>
          </w:tcPr>
          <w:p w14:paraId="7CC88BFE" w14:textId="6F24B60C" w:rsidR="00897B69" w:rsidRPr="00D00385" w:rsidRDefault="00F63678" w:rsidP="00897B69">
            <w:pPr>
              <w:jc w:val="center"/>
              <w:rPr>
                <w:rFonts w:asciiTheme="minorHAnsi" w:hAnsiTheme="minorHAnsi" w:cstheme="minorHAnsi"/>
                <w:noProof/>
                <w:color w:val="auto"/>
                <w:sz w:val="22"/>
                <w:szCs w:val="22"/>
                <w:lang w:val="ro-RO"/>
              </w:rPr>
            </w:pPr>
            <w:r>
              <w:rPr>
                <w:rFonts w:asciiTheme="minorHAnsi" w:hAnsiTheme="minorHAnsi" w:cstheme="minorHAnsi"/>
                <w:noProof/>
                <w:color w:val="auto"/>
                <w:sz w:val="22"/>
                <w:szCs w:val="22"/>
              </w:rPr>
              <w:t>6</w:t>
            </w:r>
            <w:r w:rsidR="00897B69" w:rsidRPr="00D00385">
              <w:rPr>
                <w:rFonts w:asciiTheme="minorHAnsi" w:hAnsiTheme="minorHAnsi" w:cstheme="minorHAnsi"/>
                <w:noProof/>
                <w:color w:val="auto"/>
                <w:sz w:val="22"/>
                <w:szCs w:val="22"/>
                <w:lang w:val="ro-RO"/>
              </w:rPr>
              <w:t>.</w:t>
            </w:r>
          </w:p>
        </w:tc>
      </w:tr>
      <w:tr w:rsidR="0085549E" w:rsidRPr="00D00385" w14:paraId="7FEB5395" w14:textId="77777777" w:rsidTr="00897B69">
        <w:tc>
          <w:tcPr>
            <w:tcW w:w="1563" w:type="dxa"/>
          </w:tcPr>
          <w:p w14:paraId="4BC7482C" w14:textId="77777777" w:rsidR="00897B69" w:rsidRPr="00D00385" w:rsidRDefault="00897B69" w:rsidP="00897B69">
            <w:pPr>
              <w:jc w:val="center"/>
              <w:rPr>
                <w:rFonts w:asciiTheme="minorHAnsi" w:hAnsiTheme="minorHAnsi" w:cstheme="minorHAnsi"/>
                <w:noProof/>
                <w:color w:val="auto"/>
                <w:sz w:val="22"/>
                <w:szCs w:val="22"/>
              </w:rPr>
            </w:pPr>
            <w:r w:rsidRPr="00D00385">
              <w:rPr>
                <w:rFonts w:asciiTheme="minorHAnsi" w:hAnsiTheme="minorHAnsi" w:cstheme="minorHAnsi"/>
                <w:noProof/>
                <w:color w:val="auto"/>
                <w:sz w:val="22"/>
                <w:szCs w:val="22"/>
              </w:rPr>
              <w:t>VI</w:t>
            </w:r>
          </w:p>
        </w:tc>
        <w:tc>
          <w:tcPr>
            <w:tcW w:w="6119" w:type="dxa"/>
          </w:tcPr>
          <w:p w14:paraId="37289242" w14:textId="77777777" w:rsidR="00897B69" w:rsidRPr="00D00385" w:rsidRDefault="00897B69" w:rsidP="00897B69">
            <w:pPr>
              <w:jc w:val="both"/>
              <w:rPr>
                <w:rFonts w:asciiTheme="minorHAnsi" w:hAnsiTheme="minorHAnsi" w:cstheme="minorHAnsi"/>
                <w:noProof/>
                <w:color w:val="auto"/>
                <w:sz w:val="22"/>
                <w:szCs w:val="22"/>
                <w:lang w:val="sr-Cyrl-CS"/>
              </w:rPr>
            </w:pPr>
            <w:r w:rsidRPr="00D00385">
              <w:rPr>
                <w:rFonts w:asciiTheme="minorHAnsi" w:hAnsiTheme="minorHAnsi" w:cstheme="minorHAnsi"/>
                <w:noProof/>
                <w:color w:val="auto"/>
                <w:sz w:val="22"/>
                <w:szCs w:val="22"/>
                <w:lang w:val="sr-Cyrl-CS"/>
              </w:rPr>
              <w:t>Упутство понуђачима како да сачине понуду</w:t>
            </w:r>
          </w:p>
        </w:tc>
        <w:tc>
          <w:tcPr>
            <w:tcW w:w="1954" w:type="dxa"/>
            <w:vAlign w:val="center"/>
          </w:tcPr>
          <w:p w14:paraId="2A7FB263" w14:textId="419C8096" w:rsidR="00897B69" w:rsidRPr="00D00385" w:rsidRDefault="00897B69" w:rsidP="003E3C4A">
            <w:pPr>
              <w:jc w:val="center"/>
              <w:rPr>
                <w:rFonts w:asciiTheme="minorHAnsi" w:hAnsiTheme="minorHAnsi" w:cstheme="minorHAnsi"/>
                <w:noProof/>
                <w:color w:val="auto"/>
                <w:sz w:val="22"/>
                <w:szCs w:val="22"/>
                <w:lang w:val="ro-RO"/>
              </w:rPr>
            </w:pPr>
            <w:r w:rsidRPr="00D00385">
              <w:rPr>
                <w:rFonts w:asciiTheme="minorHAnsi" w:hAnsiTheme="minorHAnsi" w:cstheme="minorHAnsi"/>
                <w:noProof/>
                <w:color w:val="auto"/>
                <w:sz w:val="22"/>
                <w:szCs w:val="22"/>
                <w:lang w:val="ro-RO"/>
              </w:rPr>
              <w:t>1</w:t>
            </w:r>
            <w:r w:rsidR="00D00385" w:rsidRPr="00D00385">
              <w:rPr>
                <w:rFonts w:asciiTheme="minorHAnsi" w:hAnsiTheme="minorHAnsi" w:cstheme="minorHAnsi"/>
                <w:noProof/>
                <w:color w:val="auto"/>
                <w:sz w:val="22"/>
                <w:szCs w:val="22"/>
              </w:rPr>
              <w:t>1</w:t>
            </w:r>
            <w:r w:rsidRPr="00D00385">
              <w:rPr>
                <w:rFonts w:asciiTheme="minorHAnsi" w:hAnsiTheme="minorHAnsi" w:cstheme="minorHAnsi"/>
                <w:noProof/>
                <w:color w:val="auto"/>
                <w:sz w:val="22"/>
                <w:szCs w:val="22"/>
                <w:lang w:val="ro-RO"/>
              </w:rPr>
              <w:t>.</w:t>
            </w:r>
          </w:p>
        </w:tc>
      </w:tr>
      <w:tr w:rsidR="0085549E" w:rsidRPr="00D00385" w14:paraId="797B2F24" w14:textId="77777777" w:rsidTr="00897B69">
        <w:tc>
          <w:tcPr>
            <w:tcW w:w="1563" w:type="dxa"/>
          </w:tcPr>
          <w:p w14:paraId="01F2703F" w14:textId="77777777" w:rsidR="00897B69" w:rsidRPr="00D00385" w:rsidRDefault="00897B69" w:rsidP="00897B69">
            <w:pPr>
              <w:jc w:val="center"/>
              <w:rPr>
                <w:rFonts w:asciiTheme="minorHAnsi" w:hAnsiTheme="minorHAnsi" w:cstheme="minorHAnsi"/>
                <w:noProof/>
                <w:color w:val="auto"/>
                <w:sz w:val="22"/>
                <w:szCs w:val="22"/>
              </w:rPr>
            </w:pPr>
            <w:r w:rsidRPr="00D00385">
              <w:rPr>
                <w:rFonts w:asciiTheme="minorHAnsi" w:hAnsiTheme="minorHAnsi" w:cstheme="minorHAnsi"/>
                <w:noProof/>
                <w:color w:val="auto"/>
                <w:sz w:val="22"/>
                <w:szCs w:val="22"/>
              </w:rPr>
              <w:t>VII</w:t>
            </w:r>
          </w:p>
        </w:tc>
        <w:tc>
          <w:tcPr>
            <w:tcW w:w="6119" w:type="dxa"/>
          </w:tcPr>
          <w:p w14:paraId="4CC8D0C4" w14:textId="77777777" w:rsidR="00897B69" w:rsidRPr="00D00385" w:rsidRDefault="00897B69" w:rsidP="00897B69">
            <w:pPr>
              <w:jc w:val="both"/>
              <w:rPr>
                <w:rFonts w:asciiTheme="minorHAnsi" w:hAnsiTheme="minorHAnsi" w:cstheme="minorHAnsi"/>
                <w:noProof/>
                <w:color w:val="auto"/>
                <w:sz w:val="22"/>
                <w:szCs w:val="22"/>
                <w:lang w:val="sr-Cyrl-CS"/>
              </w:rPr>
            </w:pPr>
            <w:r w:rsidRPr="00D00385">
              <w:rPr>
                <w:rFonts w:asciiTheme="minorHAnsi" w:hAnsiTheme="minorHAnsi" w:cstheme="minorHAnsi"/>
                <w:noProof/>
                <w:color w:val="auto"/>
                <w:sz w:val="22"/>
                <w:szCs w:val="22"/>
                <w:lang w:val="sr-Cyrl-CS"/>
              </w:rPr>
              <w:t>Образац понуде</w:t>
            </w:r>
          </w:p>
        </w:tc>
        <w:tc>
          <w:tcPr>
            <w:tcW w:w="1954" w:type="dxa"/>
            <w:vAlign w:val="center"/>
          </w:tcPr>
          <w:p w14:paraId="4EFDCBAB" w14:textId="41D4D8F4" w:rsidR="00897B69" w:rsidRPr="00D00385" w:rsidRDefault="003024F0" w:rsidP="003E3C4A">
            <w:pPr>
              <w:jc w:val="center"/>
              <w:rPr>
                <w:rFonts w:asciiTheme="minorHAnsi" w:hAnsiTheme="minorHAnsi" w:cstheme="minorHAnsi"/>
                <w:noProof/>
                <w:color w:val="auto"/>
                <w:sz w:val="22"/>
                <w:szCs w:val="22"/>
              </w:rPr>
            </w:pPr>
            <w:r w:rsidRPr="00D00385">
              <w:rPr>
                <w:rFonts w:asciiTheme="minorHAnsi" w:hAnsiTheme="minorHAnsi" w:cstheme="minorHAnsi"/>
                <w:noProof/>
                <w:color w:val="auto"/>
                <w:sz w:val="22"/>
                <w:szCs w:val="22"/>
              </w:rPr>
              <w:t>2</w:t>
            </w:r>
            <w:r w:rsidR="00D00385" w:rsidRPr="00D00385">
              <w:rPr>
                <w:rFonts w:asciiTheme="minorHAnsi" w:hAnsiTheme="minorHAnsi" w:cstheme="minorHAnsi"/>
                <w:noProof/>
                <w:color w:val="auto"/>
                <w:sz w:val="22"/>
                <w:szCs w:val="22"/>
              </w:rPr>
              <w:t>0</w:t>
            </w:r>
            <w:r w:rsidR="004B1DB6" w:rsidRPr="00D00385">
              <w:rPr>
                <w:rFonts w:asciiTheme="minorHAnsi" w:hAnsiTheme="minorHAnsi" w:cstheme="minorHAnsi"/>
                <w:noProof/>
                <w:color w:val="auto"/>
                <w:sz w:val="22"/>
                <w:szCs w:val="22"/>
              </w:rPr>
              <w:t>.</w:t>
            </w:r>
          </w:p>
        </w:tc>
      </w:tr>
      <w:tr w:rsidR="0085549E" w:rsidRPr="00D00385" w14:paraId="1590FE17" w14:textId="77777777" w:rsidTr="00897B69">
        <w:tc>
          <w:tcPr>
            <w:tcW w:w="1563" w:type="dxa"/>
          </w:tcPr>
          <w:p w14:paraId="05CC77FC" w14:textId="77777777" w:rsidR="00897B69" w:rsidRPr="00D00385" w:rsidRDefault="00897B69" w:rsidP="00897B69">
            <w:pPr>
              <w:jc w:val="center"/>
              <w:rPr>
                <w:rFonts w:asciiTheme="minorHAnsi" w:hAnsiTheme="minorHAnsi" w:cstheme="minorHAnsi"/>
                <w:noProof/>
                <w:color w:val="auto"/>
                <w:sz w:val="22"/>
                <w:szCs w:val="22"/>
              </w:rPr>
            </w:pPr>
            <w:r w:rsidRPr="00D00385">
              <w:rPr>
                <w:rFonts w:asciiTheme="minorHAnsi" w:hAnsiTheme="minorHAnsi" w:cstheme="minorHAnsi"/>
                <w:noProof/>
                <w:color w:val="auto"/>
                <w:sz w:val="22"/>
                <w:szCs w:val="22"/>
              </w:rPr>
              <w:t>VIII</w:t>
            </w:r>
          </w:p>
        </w:tc>
        <w:tc>
          <w:tcPr>
            <w:tcW w:w="6119" w:type="dxa"/>
          </w:tcPr>
          <w:p w14:paraId="1023B46C" w14:textId="77777777" w:rsidR="00897B69" w:rsidRPr="00D00385" w:rsidRDefault="00897B69" w:rsidP="00897B69">
            <w:pPr>
              <w:jc w:val="both"/>
              <w:rPr>
                <w:rFonts w:asciiTheme="minorHAnsi" w:hAnsiTheme="minorHAnsi" w:cstheme="minorHAnsi"/>
                <w:noProof/>
                <w:color w:val="auto"/>
                <w:sz w:val="22"/>
                <w:szCs w:val="22"/>
                <w:lang w:val="sr-Cyrl-CS"/>
              </w:rPr>
            </w:pPr>
            <w:r w:rsidRPr="00D00385">
              <w:rPr>
                <w:rFonts w:asciiTheme="minorHAnsi" w:hAnsiTheme="minorHAnsi" w:cstheme="minorHAnsi"/>
                <w:noProof/>
                <w:color w:val="auto"/>
                <w:sz w:val="22"/>
                <w:szCs w:val="22"/>
                <w:lang w:val="sr-Cyrl-CS"/>
              </w:rPr>
              <w:t>Модел уговора</w:t>
            </w:r>
          </w:p>
        </w:tc>
        <w:tc>
          <w:tcPr>
            <w:tcW w:w="1954" w:type="dxa"/>
            <w:vAlign w:val="center"/>
          </w:tcPr>
          <w:p w14:paraId="44CD5DB7" w14:textId="4AB83922" w:rsidR="00897B69" w:rsidRPr="00D00385" w:rsidRDefault="007D4A50" w:rsidP="003E3C4A">
            <w:pPr>
              <w:jc w:val="center"/>
              <w:rPr>
                <w:rFonts w:asciiTheme="minorHAnsi" w:hAnsiTheme="minorHAnsi" w:cstheme="minorHAnsi"/>
                <w:noProof/>
                <w:color w:val="auto"/>
                <w:sz w:val="22"/>
                <w:szCs w:val="22"/>
              </w:rPr>
            </w:pPr>
            <w:r w:rsidRPr="00D00385">
              <w:rPr>
                <w:rFonts w:asciiTheme="minorHAnsi" w:hAnsiTheme="minorHAnsi" w:cstheme="minorHAnsi"/>
                <w:noProof/>
                <w:color w:val="auto"/>
                <w:sz w:val="22"/>
                <w:szCs w:val="22"/>
              </w:rPr>
              <w:t>2</w:t>
            </w:r>
            <w:r w:rsidR="00D00385" w:rsidRPr="00D00385">
              <w:rPr>
                <w:rFonts w:asciiTheme="minorHAnsi" w:hAnsiTheme="minorHAnsi" w:cstheme="minorHAnsi"/>
                <w:noProof/>
                <w:color w:val="auto"/>
                <w:sz w:val="22"/>
                <w:szCs w:val="22"/>
              </w:rPr>
              <w:t>4</w:t>
            </w:r>
            <w:r w:rsidR="004B1DB6" w:rsidRPr="00D00385">
              <w:rPr>
                <w:rFonts w:asciiTheme="minorHAnsi" w:hAnsiTheme="minorHAnsi" w:cstheme="minorHAnsi"/>
                <w:noProof/>
                <w:color w:val="auto"/>
                <w:sz w:val="22"/>
                <w:szCs w:val="22"/>
              </w:rPr>
              <w:t>.</w:t>
            </w:r>
          </w:p>
        </w:tc>
      </w:tr>
      <w:tr w:rsidR="0085549E" w:rsidRPr="00D00385" w14:paraId="67AD2FA5" w14:textId="77777777" w:rsidTr="00897B69">
        <w:tc>
          <w:tcPr>
            <w:tcW w:w="1563" w:type="dxa"/>
          </w:tcPr>
          <w:p w14:paraId="76706C34" w14:textId="77777777" w:rsidR="00897B69" w:rsidRPr="00D00385" w:rsidRDefault="00897B69" w:rsidP="00897B69">
            <w:pPr>
              <w:jc w:val="center"/>
              <w:rPr>
                <w:rFonts w:asciiTheme="minorHAnsi" w:hAnsiTheme="minorHAnsi" w:cstheme="minorHAnsi"/>
                <w:noProof/>
                <w:color w:val="auto"/>
                <w:sz w:val="22"/>
                <w:szCs w:val="22"/>
              </w:rPr>
            </w:pPr>
            <w:r w:rsidRPr="00D00385">
              <w:rPr>
                <w:rFonts w:asciiTheme="minorHAnsi" w:hAnsiTheme="minorHAnsi" w:cstheme="minorHAnsi"/>
                <w:noProof/>
                <w:color w:val="auto"/>
                <w:sz w:val="22"/>
                <w:szCs w:val="22"/>
              </w:rPr>
              <w:t>IX</w:t>
            </w:r>
          </w:p>
        </w:tc>
        <w:tc>
          <w:tcPr>
            <w:tcW w:w="6119" w:type="dxa"/>
          </w:tcPr>
          <w:p w14:paraId="51F3FB67" w14:textId="77777777" w:rsidR="00897B69" w:rsidRPr="00D00385" w:rsidRDefault="00897B69" w:rsidP="00897B69">
            <w:pPr>
              <w:jc w:val="both"/>
              <w:rPr>
                <w:rFonts w:asciiTheme="minorHAnsi" w:hAnsiTheme="minorHAnsi" w:cstheme="minorHAnsi"/>
                <w:noProof/>
                <w:color w:val="auto"/>
                <w:sz w:val="22"/>
                <w:szCs w:val="22"/>
                <w:lang w:val="sr-Cyrl-CS"/>
              </w:rPr>
            </w:pPr>
            <w:r w:rsidRPr="00D00385">
              <w:rPr>
                <w:rFonts w:asciiTheme="minorHAnsi" w:hAnsiTheme="minorHAnsi" w:cstheme="minorHAnsi"/>
                <w:noProof/>
                <w:color w:val="auto"/>
                <w:sz w:val="22"/>
                <w:szCs w:val="22"/>
                <w:lang w:val="sr-Cyrl-CS"/>
              </w:rPr>
              <w:t>Образац структуре цене са упутством како да се попуни</w:t>
            </w:r>
          </w:p>
        </w:tc>
        <w:tc>
          <w:tcPr>
            <w:tcW w:w="1954" w:type="dxa"/>
            <w:vAlign w:val="center"/>
          </w:tcPr>
          <w:p w14:paraId="180089A5" w14:textId="516F2FBE" w:rsidR="00897B69" w:rsidRPr="00D00385" w:rsidRDefault="007D4A50" w:rsidP="00A578CB">
            <w:pPr>
              <w:jc w:val="center"/>
              <w:rPr>
                <w:rFonts w:asciiTheme="minorHAnsi" w:hAnsiTheme="minorHAnsi" w:cstheme="minorHAnsi"/>
                <w:noProof/>
                <w:color w:val="auto"/>
                <w:sz w:val="22"/>
                <w:szCs w:val="22"/>
              </w:rPr>
            </w:pPr>
            <w:r w:rsidRPr="00D00385">
              <w:rPr>
                <w:rFonts w:asciiTheme="minorHAnsi" w:hAnsiTheme="minorHAnsi" w:cstheme="minorHAnsi"/>
                <w:noProof/>
                <w:color w:val="auto"/>
                <w:sz w:val="22"/>
                <w:szCs w:val="22"/>
              </w:rPr>
              <w:t>2</w:t>
            </w:r>
            <w:r w:rsidR="00D00385" w:rsidRPr="00D00385">
              <w:rPr>
                <w:rFonts w:asciiTheme="minorHAnsi" w:hAnsiTheme="minorHAnsi" w:cstheme="minorHAnsi"/>
                <w:noProof/>
                <w:color w:val="auto"/>
                <w:sz w:val="22"/>
                <w:szCs w:val="22"/>
              </w:rPr>
              <w:t>7</w:t>
            </w:r>
            <w:r w:rsidR="004B1DB6" w:rsidRPr="00D00385">
              <w:rPr>
                <w:rFonts w:asciiTheme="minorHAnsi" w:hAnsiTheme="minorHAnsi" w:cstheme="minorHAnsi"/>
                <w:noProof/>
                <w:color w:val="auto"/>
                <w:sz w:val="22"/>
                <w:szCs w:val="22"/>
              </w:rPr>
              <w:t>.</w:t>
            </w:r>
          </w:p>
        </w:tc>
      </w:tr>
      <w:tr w:rsidR="0085549E" w:rsidRPr="00D00385" w14:paraId="09A46467" w14:textId="77777777" w:rsidTr="00897B69">
        <w:tc>
          <w:tcPr>
            <w:tcW w:w="1563" w:type="dxa"/>
          </w:tcPr>
          <w:p w14:paraId="7A09A953" w14:textId="77777777" w:rsidR="00897B69" w:rsidRPr="00D00385" w:rsidRDefault="00897B69" w:rsidP="00897B69">
            <w:pPr>
              <w:jc w:val="center"/>
              <w:rPr>
                <w:rFonts w:asciiTheme="minorHAnsi" w:hAnsiTheme="minorHAnsi" w:cstheme="minorHAnsi"/>
                <w:noProof/>
                <w:color w:val="auto"/>
                <w:sz w:val="22"/>
                <w:szCs w:val="22"/>
                <w:lang w:val="sr-Cyrl-CS"/>
              </w:rPr>
            </w:pPr>
            <w:r w:rsidRPr="00D00385">
              <w:rPr>
                <w:rFonts w:asciiTheme="minorHAnsi" w:hAnsiTheme="minorHAnsi" w:cstheme="minorHAnsi"/>
                <w:noProof/>
                <w:color w:val="auto"/>
                <w:sz w:val="22"/>
                <w:szCs w:val="22"/>
                <w:lang w:val="sr-Cyrl-CS"/>
              </w:rPr>
              <w:t>X</w:t>
            </w:r>
          </w:p>
        </w:tc>
        <w:tc>
          <w:tcPr>
            <w:tcW w:w="6119" w:type="dxa"/>
          </w:tcPr>
          <w:p w14:paraId="5FB1D3EE" w14:textId="77777777" w:rsidR="00897B69" w:rsidRPr="00D00385" w:rsidRDefault="00897B69" w:rsidP="00897B69">
            <w:pPr>
              <w:jc w:val="both"/>
              <w:rPr>
                <w:rFonts w:asciiTheme="minorHAnsi" w:hAnsiTheme="minorHAnsi" w:cstheme="minorHAnsi"/>
                <w:noProof/>
                <w:color w:val="auto"/>
                <w:sz w:val="22"/>
                <w:szCs w:val="22"/>
                <w:lang w:val="sr-Cyrl-CS"/>
              </w:rPr>
            </w:pPr>
            <w:r w:rsidRPr="00D00385">
              <w:rPr>
                <w:rFonts w:asciiTheme="minorHAnsi" w:hAnsiTheme="minorHAnsi" w:cstheme="minorHAnsi"/>
                <w:noProof/>
                <w:color w:val="auto"/>
                <w:sz w:val="22"/>
                <w:szCs w:val="22"/>
                <w:lang w:val="sr-Cyrl-CS"/>
              </w:rPr>
              <w:t>Образац трошкова припреме понуде</w:t>
            </w:r>
          </w:p>
        </w:tc>
        <w:tc>
          <w:tcPr>
            <w:tcW w:w="1954" w:type="dxa"/>
            <w:vAlign w:val="center"/>
          </w:tcPr>
          <w:p w14:paraId="441C3830" w14:textId="351EC125" w:rsidR="00897B69" w:rsidRPr="00D00385" w:rsidRDefault="00AA6BD0" w:rsidP="003E3C4A">
            <w:pPr>
              <w:jc w:val="center"/>
              <w:rPr>
                <w:rFonts w:asciiTheme="minorHAnsi" w:hAnsiTheme="minorHAnsi" w:cstheme="minorHAnsi"/>
                <w:noProof/>
                <w:color w:val="auto"/>
                <w:sz w:val="22"/>
                <w:szCs w:val="22"/>
                <w:lang w:val="ro-RO"/>
              </w:rPr>
            </w:pPr>
            <w:r w:rsidRPr="00D00385">
              <w:rPr>
                <w:rFonts w:asciiTheme="minorHAnsi" w:hAnsiTheme="minorHAnsi" w:cstheme="minorHAnsi"/>
                <w:noProof/>
                <w:color w:val="auto"/>
                <w:sz w:val="22"/>
                <w:szCs w:val="22"/>
                <w:lang w:val="sr-Cyrl-CS"/>
              </w:rPr>
              <w:t>3</w:t>
            </w:r>
            <w:r w:rsidR="00D00385" w:rsidRPr="00D00385">
              <w:rPr>
                <w:rFonts w:asciiTheme="minorHAnsi" w:hAnsiTheme="minorHAnsi" w:cstheme="minorHAnsi"/>
                <w:noProof/>
                <w:color w:val="auto"/>
                <w:sz w:val="22"/>
                <w:szCs w:val="22"/>
                <w:lang w:val="sr-Cyrl-CS"/>
              </w:rPr>
              <w:t>0</w:t>
            </w:r>
            <w:r w:rsidR="004B1DB6" w:rsidRPr="00D00385">
              <w:rPr>
                <w:rFonts w:asciiTheme="minorHAnsi" w:hAnsiTheme="minorHAnsi" w:cstheme="minorHAnsi"/>
                <w:noProof/>
                <w:color w:val="auto"/>
                <w:sz w:val="22"/>
                <w:szCs w:val="22"/>
                <w:lang w:val="sr-Cyrl-CS"/>
              </w:rPr>
              <w:t>.</w:t>
            </w:r>
          </w:p>
        </w:tc>
      </w:tr>
      <w:tr w:rsidR="0085549E" w:rsidRPr="00D00385" w14:paraId="3B47A234" w14:textId="77777777" w:rsidTr="00897B69">
        <w:tc>
          <w:tcPr>
            <w:tcW w:w="1563" w:type="dxa"/>
          </w:tcPr>
          <w:p w14:paraId="02AC8A87" w14:textId="77777777" w:rsidR="00897B69" w:rsidRPr="00D00385" w:rsidRDefault="00897B69" w:rsidP="00897B69">
            <w:pPr>
              <w:jc w:val="center"/>
              <w:rPr>
                <w:rFonts w:asciiTheme="minorHAnsi" w:hAnsiTheme="minorHAnsi" w:cstheme="minorHAnsi"/>
                <w:noProof/>
                <w:color w:val="auto"/>
                <w:sz w:val="22"/>
                <w:szCs w:val="22"/>
              </w:rPr>
            </w:pPr>
            <w:r w:rsidRPr="00D00385">
              <w:rPr>
                <w:rFonts w:asciiTheme="minorHAnsi" w:hAnsiTheme="minorHAnsi" w:cstheme="minorHAnsi"/>
                <w:noProof/>
                <w:color w:val="auto"/>
                <w:sz w:val="22"/>
                <w:szCs w:val="22"/>
              </w:rPr>
              <w:t>XI</w:t>
            </w:r>
          </w:p>
        </w:tc>
        <w:tc>
          <w:tcPr>
            <w:tcW w:w="6119" w:type="dxa"/>
          </w:tcPr>
          <w:p w14:paraId="304B1EFB" w14:textId="77777777" w:rsidR="00897B69" w:rsidRPr="00D00385" w:rsidRDefault="00897B69" w:rsidP="00897B69">
            <w:pPr>
              <w:jc w:val="both"/>
              <w:rPr>
                <w:rFonts w:asciiTheme="minorHAnsi" w:hAnsiTheme="minorHAnsi" w:cstheme="minorHAnsi"/>
                <w:noProof/>
                <w:color w:val="auto"/>
                <w:sz w:val="22"/>
                <w:szCs w:val="22"/>
                <w:lang w:val="sr-Cyrl-CS"/>
              </w:rPr>
            </w:pPr>
            <w:r w:rsidRPr="00D00385">
              <w:rPr>
                <w:rFonts w:asciiTheme="minorHAnsi" w:hAnsiTheme="minorHAnsi" w:cstheme="minorHAnsi"/>
                <w:noProof/>
                <w:color w:val="auto"/>
                <w:sz w:val="22"/>
                <w:szCs w:val="22"/>
                <w:lang w:val="sr-Cyrl-CS"/>
              </w:rPr>
              <w:t>Образац изјаве о независној понуди</w:t>
            </w:r>
          </w:p>
        </w:tc>
        <w:tc>
          <w:tcPr>
            <w:tcW w:w="1954" w:type="dxa"/>
            <w:vAlign w:val="center"/>
          </w:tcPr>
          <w:p w14:paraId="4CF05708" w14:textId="11E2F2CD" w:rsidR="00897B69" w:rsidRPr="00D00385" w:rsidRDefault="00AA6BD0" w:rsidP="003E3C4A">
            <w:pPr>
              <w:jc w:val="center"/>
              <w:rPr>
                <w:rFonts w:asciiTheme="minorHAnsi" w:hAnsiTheme="minorHAnsi" w:cstheme="minorHAnsi"/>
                <w:noProof/>
                <w:color w:val="auto"/>
                <w:sz w:val="22"/>
                <w:szCs w:val="22"/>
                <w:lang w:val="ro-RO"/>
              </w:rPr>
            </w:pPr>
            <w:r w:rsidRPr="00D00385">
              <w:rPr>
                <w:rFonts w:asciiTheme="minorHAnsi" w:hAnsiTheme="minorHAnsi" w:cstheme="minorHAnsi"/>
                <w:noProof/>
                <w:color w:val="auto"/>
                <w:sz w:val="22"/>
                <w:szCs w:val="22"/>
                <w:lang w:val="sr-Cyrl-CS"/>
              </w:rPr>
              <w:t>3</w:t>
            </w:r>
            <w:r w:rsidR="00D00385" w:rsidRPr="00D00385">
              <w:rPr>
                <w:rFonts w:asciiTheme="minorHAnsi" w:hAnsiTheme="minorHAnsi" w:cstheme="minorHAnsi"/>
                <w:noProof/>
                <w:color w:val="auto"/>
                <w:sz w:val="22"/>
                <w:szCs w:val="22"/>
                <w:lang w:val="sr-Cyrl-CS"/>
              </w:rPr>
              <w:t>1</w:t>
            </w:r>
            <w:r w:rsidR="004B1DB6" w:rsidRPr="00D00385">
              <w:rPr>
                <w:rFonts w:asciiTheme="minorHAnsi" w:hAnsiTheme="minorHAnsi" w:cstheme="minorHAnsi"/>
                <w:noProof/>
                <w:color w:val="auto"/>
                <w:sz w:val="22"/>
                <w:szCs w:val="22"/>
                <w:lang w:val="sr-Cyrl-CS"/>
              </w:rPr>
              <w:t>.</w:t>
            </w:r>
          </w:p>
        </w:tc>
      </w:tr>
      <w:tr w:rsidR="00897B69" w:rsidRPr="00D00385" w14:paraId="2F33D954" w14:textId="77777777" w:rsidTr="00897B69">
        <w:tc>
          <w:tcPr>
            <w:tcW w:w="1563" w:type="dxa"/>
          </w:tcPr>
          <w:p w14:paraId="462665A1" w14:textId="77777777" w:rsidR="00897B69" w:rsidRPr="00D00385" w:rsidRDefault="00897B69" w:rsidP="00897B69">
            <w:pPr>
              <w:jc w:val="center"/>
              <w:rPr>
                <w:rFonts w:asciiTheme="minorHAnsi" w:hAnsiTheme="minorHAnsi" w:cstheme="minorHAnsi"/>
                <w:noProof/>
                <w:color w:val="auto"/>
                <w:sz w:val="22"/>
                <w:szCs w:val="22"/>
              </w:rPr>
            </w:pPr>
            <w:r w:rsidRPr="00D00385">
              <w:rPr>
                <w:rFonts w:asciiTheme="minorHAnsi" w:hAnsiTheme="minorHAnsi" w:cstheme="minorHAnsi"/>
                <w:noProof/>
                <w:color w:val="auto"/>
                <w:sz w:val="22"/>
                <w:szCs w:val="22"/>
              </w:rPr>
              <w:t>XII</w:t>
            </w:r>
          </w:p>
        </w:tc>
        <w:tc>
          <w:tcPr>
            <w:tcW w:w="6119" w:type="dxa"/>
          </w:tcPr>
          <w:p w14:paraId="4A15A8EE" w14:textId="77777777" w:rsidR="00897B69" w:rsidRPr="00D00385" w:rsidRDefault="00897B69" w:rsidP="00897B69">
            <w:pPr>
              <w:jc w:val="both"/>
              <w:rPr>
                <w:rFonts w:asciiTheme="minorHAnsi" w:hAnsiTheme="minorHAnsi" w:cstheme="minorHAnsi"/>
                <w:noProof/>
                <w:color w:val="auto"/>
                <w:sz w:val="22"/>
                <w:szCs w:val="22"/>
                <w:lang w:val="sr-Cyrl-CS"/>
              </w:rPr>
            </w:pPr>
            <w:r w:rsidRPr="00D00385">
              <w:rPr>
                <w:rFonts w:asciiTheme="minorHAnsi" w:hAnsiTheme="minorHAnsi" w:cstheme="minorHAnsi"/>
                <w:noProof/>
                <w:color w:val="auto"/>
                <w:sz w:val="22"/>
                <w:szCs w:val="22"/>
                <w:lang w:val="sr-Cyrl-CS"/>
              </w:rPr>
              <w:t>Образац изјаве о поштовању обавеза и непостојања забране из чл. 75. ст. 2. Закона о јавним набавакама</w:t>
            </w:r>
          </w:p>
        </w:tc>
        <w:tc>
          <w:tcPr>
            <w:tcW w:w="1954" w:type="dxa"/>
            <w:vAlign w:val="center"/>
          </w:tcPr>
          <w:p w14:paraId="3BFE8B54" w14:textId="12039955" w:rsidR="00897B69" w:rsidRPr="00D00385" w:rsidRDefault="007B113A" w:rsidP="007D4A50">
            <w:pPr>
              <w:jc w:val="center"/>
              <w:rPr>
                <w:rFonts w:asciiTheme="minorHAnsi" w:hAnsiTheme="minorHAnsi" w:cstheme="minorHAnsi"/>
                <w:noProof/>
                <w:color w:val="auto"/>
                <w:sz w:val="22"/>
                <w:szCs w:val="22"/>
                <w:lang w:val="ro-RO"/>
              </w:rPr>
            </w:pPr>
            <w:r w:rsidRPr="00D00385">
              <w:rPr>
                <w:rFonts w:asciiTheme="minorHAnsi" w:hAnsiTheme="minorHAnsi" w:cstheme="minorHAnsi"/>
                <w:noProof/>
                <w:color w:val="auto"/>
                <w:sz w:val="22"/>
                <w:szCs w:val="22"/>
                <w:lang w:val="sr-Cyrl-CS"/>
              </w:rPr>
              <w:t>3</w:t>
            </w:r>
            <w:r w:rsidR="00D00385" w:rsidRPr="00D00385">
              <w:rPr>
                <w:rFonts w:asciiTheme="minorHAnsi" w:hAnsiTheme="minorHAnsi" w:cstheme="minorHAnsi"/>
                <w:noProof/>
                <w:color w:val="auto"/>
                <w:sz w:val="22"/>
                <w:szCs w:val="22"/>
                <w:lang w:val="sr-Cyrl-CS"/>
              </w:rPr>
              <w:t>2</w:t>
            </w:r>
            <w:r w:rsidR="004B1DB6" w:rsidRPr="00D00385">
              <w:rPr>
                <w:rFonts w:asciiTheme="minorHAnsi" w:hAnsiTheme="minorHAnsi" w:cstheme="minorHAnsi"/>
                <w:noProof/>
                <w:color w:val="auto"/>
                <w:sz w:val="22"/>
                <w:szCs w:val="22"/>
                <w:lang w:val="sr-Cyrl-CS"/>
              </w:rPr>
              <w:t>.</w:t>
            </w:r>
          </w:p>
        </w:tc>
      </w:tr>
    </w:tbl>
    <w:p w14:paraId="73252DC0" w14:textId="77777777" w:rsidR="00897B69" w:rsidRPr="00D00385" w:rsidRDefault="00897B69" w:rsidP="00897B69">
      <w:pPr>
        <w:jc w:val="both"/>
        <w:rPr>
          <w:rFonts w:asciiTheme="minorHAnsi" w:hAnsiTheme="minorHAnsi" w:cstheme="minorHAnsi"/>
          <w:b/>
          <w:noProof/>
          <w:color w:val="auto"/>
          <w:sz w:val="22"/>
          <w:szCs w:val="22"/>
          <w:lang w:val="sr-Cyrl-CS"/>
        </w:rPr>
      </w:pPr>
    </w:p>
    <w:p w14:paraId="178CE4D8" w14:textId="2DA38706" w:rsidR="00897B69" w:rsidRPr="00AA6BD0" w:rsidRDefault="000D36AD">
      <w:pPr>
        <w:suppressAutoHyphens w:val="0"/>
        <w:spacing w:after="200" w:line="276" w:lineRule="auto"/>
        <w:rPr>
          <w:rFonts w:asciiTheme="minorHAnsi" w:hAnsiTheme="minorHAnsi" w:cstheme="minorHAnsi"/>
          <w:b/>
          <w:noProof/>
          <w:color w:val="auto"/>
          <w:sz w:val="22"/>
          <w:szCs w:val="22"/>
          <w:lang w:val="sr-Cyrl-CS"/>
        </w:rPr>
      </w:pPr>
      <w:r w:rsidRPr="00D00385">
        <w:rPr>
          <w:rFonts w:asciiTheme="minorHAnsi" w:hAnsiTheme="minorHAnsi" w:cstheme="minorHAnsi"/>
          <w:b/>
          <w:noProof/>
          <w:color w:val="auto"/>
          <w:sz w:val="22"/>
          <w:szCs w:val="22"/>
          <w:lang w:val="sr-Cyrl-CS"/>
        </w:rPr>
        <w:t>Укупан број страница: 3</w:t>
      </w:r>
      <w:r w:rsidR="00D00385" w:rsidRPr="00D00385">
        <w:rPr>
          <w:rFonts w:asciiTheme="minorHAnsi" w:hAnsiTheme="minorHAnsi" w:cstheme="minorHAnsi"/>
          <w:b/>
          <w:noProof/>
          <w:color w:val="auto"/>
          <w:sz w:val="22"/>
          <w:szCs w:val="22"/>
          <w:lang w:val="sr-Cyrl-CS"/>
        </w:rPr>
        <w:t>2</w:t>
      </w:r>
    </w:p>
    <w:p w14:paraId="1333DE74" w14:textId="77777777" w:rsidR="00897B69" w:rsidRPr="0085549E" w:rsidRDefault="00897B69">
      <w:pPr>
        <w:suppressAutoHyphens w:val="0"/>
        <w:spacing w:after="200" w:line="276" w:lineRule="auto"/>
        <w:rPr>
          <w:rFonts w:asciiTheme="minorHAnsi" w:hAnsiTheme="minorHAnsi" w:cstheme="minorHAnsi"/>
          <w:b/>
          <w:noProof/>
          <w:color w:val="FF0000"/>
          <w:sz w:val="22"/>
          <w:szCs w:val="22"/>
        </w:rPr>
      </w:pPr>
      <w:r w:rsidRPr="0085549E">
        <w:rPr>
          <w:rFonts w:asciiTheme="minorHAnsi" w:hAnsiTheme="minorHAnsi" w:cstheme="minorHAnsi"/>
          <w:b/>
          <w:noProof/>
          <w:color w:val="FF0000"/>
          <w:sz w:val="22"/>
          <w:szCs w:val="22"/>
        </w:rPr>
        <w:br w:type="page"/>
      </w:r>
    </w:p>
    <w:p w14:paraId="47E9D385" w14:textId="77777777" w:rsidR="006B34D0" w:rsidRPr="0070253D" w:rsidRDefault="0017203D" w:rsidP="006B34D0">
      <w:pPr>
        <w:jc w:val="center"/>
        <w:rPr>
          <w:rFonts w:asciiTheme="minorHAnsi" w:hAnsiTheme="minorHAnsi" w:cstheme="minorHAnsi"/>
          <w:b/>
          <w:noProof/>
          <w:sz w:val="22"/>
          <w:szCs w:val="22"/>
          <w:lang w:val="sr-Cyrl-CS"/>
        </w:rPr>
      </w:pPr>
      <w:r w:rsidRPr="0070253D">
        <w:rPr>
          <w:rFonts w:asciiTheme="minorHAnsi" w:hAnsiTheme="minorHAnsi" w:cstheme="minorHAnsi"/>
          <w:b/>
          <w:noProof/>
          <w:sz w:val="22"/>
          <w:szCs w:val="22"/>
        </w:rPr>
        <w:lastRenderedPageBreak/>
        <w:t>I</w:t>
      </w:r>
      <w:r w:rsidR="006B34D0" w:rsidRPr="0070253D">
        <w:rPr>
          <w:rFonts w:asciiTheme="minorHAnsi" w:hAnsiTheme="minorHAnsi" w:cstheme="minorHAnsi"/>
          <w:b/>
          <w:noProof/>
          <w:sz w:val="22"/>
          <w:szCs w:val="22"/>
          <w:lang w:val="sr-Cyrl-CS"/>
        </w:rPr>
        <w:t xml:space="preserve"> ОПШТИ ПОДАЦИ О ЈАВНОЈ НАБАВЦИ</w:t>
      </w:r>
    </w:p>
    <w:p w14:paraId="706464D0" w14:textId="77777777" w:rsidR="006B34D0" w:rsidRPr="0070253D" w:rsidRDefault="006B34D0" w:rsidP="006B34D0">
      <w:pPr>
        <w:jc w:val="both"/>
        <w:rPr>
          <w:rFonts w:asciiTheme="minorHAnsi" w:hAnsiTheme="minorHAnsi" w:cstheme="minorHAnsi"/>
          <w:noProof/>
          <w:sz w:val="22"/>
          <w:szCs w:val="22"/>
          <w:lang w:val="sr-Cyrl-CS"/>
        </w:rPr>
      </w:pPr>
    </w:p>
    <w:p w14:paraId="567C750D" w14:textId="77777777" w:rsidR="00897B69" w:rsidRPr="0070253D" w:rsidRDefault="00897B69" w:rsidP="00897B69">
      <w:pPr>
        <w:jc w:val="both"/>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1. Подаци о наручиоцу</w:t>
      </w:r>
    </w:p>
    <w:p w14:paraId="7FA3465D" w14:textId="77777777" w:rsidR="00897B69" w:rsidRPr="00A21BEE" w:rsidRDefault="00897B69" w:rsidP="00897B69">
      <w:pPr>
        <w:jc w:val="both"/>
        <w:rPr>
          <w:rFonts w:asciiTheme="minorHAnsi" w:hAnsiTheme="minorHAnsi" w:cstheme="minorHAnsi"/>
          <w:noProof/>
          <w:sz w:val="22"/>
          <w:szCs w:val="22"/>
          <w:lang w:val="sr-Cyrl-CS"/>
        </w:rPr>
      </w:pPr>
      <w:r w:rsidRPr="00A21BEE">
        <w:rPr>
          <w:rFonts w:asciiTheme="minorHAnsi" w:hAnsiTheme="minorHAnsi" w:cstheme="minorHAnsi"/>
          <w:noProof/>
          <w:sz w:val="22"/>
          <w:szCs w:val="22"/>
          <w:lang w:val="sr-Cyrl-CS"/>
        </w:rPr>
        <w:t>Наручилац: Специјална болница за психијатријске болести „др Славољуб Бакаловић“ Вршац</w:t>
      </w:r>
    </w:p>
    <w:p w14:paraId="35CF6B67" w14:textId="77777777" w:rsidR="00897B69" w:rsidRPr="00A21BEE" w:rsidRDefault="00897B69" w:rsidP="00897B69">
      <w:pPr>
        <w:jc w:val="both"/>
        <w:rPr>
          <w:rFonts w:asciiTheme="minorHAnsi" w:hAnsiTheme="minorHAnsi" w:cstheme="minorHAnsi"/>
          <w:noProof/>
          <w:sz w:val="22"/>
          <w:szCs w:val="22"/>
          <w:lang w:val="sr-Cyrl-CS"/>
        </w:rPr>
      </w:pPr>
      <w:r w:rsidRPr="00A21BEE">
        <w:rPr>
          <w:rFonts w:asciiTheme="minorHAnsi" w:hAnsiTheme="minorHAnsi" w:cstheme="minorHAnsi"/>
          <w:noProof/>
          <w:sz w:val="22"/>
          <w:szCs w:val="22"/>
          <w:lang w:val="sr-Cyrl-CS"/>
        </w:rPr>
        <w:t>Адреса: ул. Подвршанска бр. 13, 26300 Вршац</w:t>
      </w:r>
    </w:p>
    <w:p w14:paraId="71580D94" w14:textId="692D335B" w:rsidR="00897B69" w:rsidRPr="00A21BEE" w:rsidRDefault="00897B69" w:rsidP="00897B69">
      <w:pPr>
        <w:jc w:val="both"/>
        <w:rPr>
          <w:rFonts w:asciiTheme="minorHAnsi" w:hAnsiTheme="minorHAnsi" w:cstheme="minorHAnsi"/>
          <w:sz w:val="22"/>
          <w:szCs w:val="22"/>
        </w:rPr>
      </w:pPr>
      <w:r w:rsidRPr="00A21BEE">
        <w:rPr>
          <w:rFonts w:asciiTheme="minorHAnsi" w:hAnsiTheme="minorHAnsi" w:cstheme="minorHAnsi"/>
          <w:noProof/>
          <w:sz w:val="22"/>
          <w:szCs w:val="22"/>
          <w:lang w:val="sr-Cyrl-CS"/>
        </w:rPr>
        <w:t xml:space="preserve">Интернет страница: </w:t>
      </w:r>
      <w:hyperlink r:id="rId9" w:history="1">
        <w:r w:rsidR="00EC2684" w:rsidRPr="00A21BEE">
          <w:rPr>
            <w:rStyle w:val="Hyperlink"/>
            <w:rFonts w:asciiTheme="minorHAnsi" w:hAnsiTheme="minorHAnsi" w:cstheme="minorHAnsi"/>
            <w:sz w:val="22"/>
            <w:szCs w:val="22"/>
          </w:rPr>
          <w:t>www.spbvrsac.org.rs</w:t>
        </w:r>
      </w:hyperlink>
      <w:r w:rsidR="00EC2684" w:rsidRPr="00A21BEE">
        <w:rPr>
          <w:rFonts w:asciiTheme="minorHAnsi" w:hAnsiTheme="minorHAnsi" w:cstheme="minorHAnsi"/>
          <w:sz w:val="22"/>
          <w:szCs w:val="22"/>
        </w:rPr>
        <w:t xml:space="preserve"> </w:t>
      </w:r>
      <w:r w:rsidR="008A7C98" w:rsidRPr="00A21BEE">
        <w:rPr>
          <w:rFonts w:asciiTheme="minorHAnsi" w:hAnsiTheme="minorHAnsi" w:cstheme="minorHAnsi"/>
          <w:sz w:val="22"/>
          <w:szCs w:val="22"/>
        </w:rPr>
        <w:t xml:space="preserve"> </w:t>
      </w:r>
      <w:r w:rsidR="00FB0FF1" w:rsidRPr="00A21BEE">
        <w:rPr>
          <w:rFonts w:asciiTheme="minorHAnsi" w:hAnsiTheme="minorHAnsi" w:cstheme="minorHAnsi"/>
          <w:sz w:val="22"/>
          <w:szCs w:val="22"/>
        </w:rPr>
        <w:t xml:space="preserve"> </w:t>
      </w:r>
      <w:r w:rsidR="00EC2684" w:rsidRPr="00A21BEE">
        <w:rPr>
          <w:rFonts w:asciiTheme="minorHAnsi" w:hAnsiTheme="minorHAnsi" w:cstheme="minorHAnsi"/>
          <w:sz w:val="22"/>
          <w:szCs w:val="22"/>
        </w:rPr>
        <w:t xml:space="preserve"> </w:t>
      </w:r>
    </w:p>
    <w:p w14:paraId="5A0DEBB0" w14:textId="77777777" w:rsidR="006B34D0" w:rsidRPr="0070253D" w:rsidRDefault="006B34D0" w:rsidP="006B34D0">
      <w:pPr>
        <w:jc w:val="both"/>
        <w:rPr>
          <w:rFonts w:asciiTheme="minorHAnsi" w:hAnsiTheme="minorHAnsi" w:cstheme="minorHAnsi"/>
          <w:b/>
          <w:noProof/>
          <w:sz w:val="22"/>
          <w:szCs w:val="22"/>
          <w:lang w:val="sr-Cyrl-CS"/>
        </w:rPr>
      </w:pPr>
    </w:p>
    <w:p w14:paraId="6317A1C4" w14:textId="77777777" w:rsidR="006B34D0" w:rsidRPr="00A21BEE" w:rsidRDefault="006B34D0" w:rsidP="006B34D0">
      <w:pPr>
        <w:jc w:val="both"/>
        <w:rPr>
          <w:rFonts w:asciiTheme="minorHAnsi" w:hAnsiTheme="minorHAnsi" w:cstheme="minorHAnsi"/>
          <w:b/>
          <w:noProof/>
          <w:sz w:val="22"/>
          <w:szCs w:val="22"/>
          <w:lang w:val="sr-Cyrl-CS"/>
        </w:rPr>
      </w:pPr>
      <w:r w:rsidRPr="00A21BEE">
        <w:rPr>
          <w:rFonts w:asciiTheme="minorHAnsi" w:hAnsiTheme="minorHAnsi" w:cstheme="minorHAnsi"/>
          <w:b/>
          <w:noProof/>
          <w:sz w:val="22"/>
          <w:szCs w:val="22"/>
          <w:lang w:val="sr-Cyrl-CS"/>
        </w:rPr>
        <w:t>2. Врста поступка јавне набавке</w:t>
      </w:r>
    </w:p>
    <w:p w14:paraId="1CA5CC73" w14:textId="77777777" w:rsidR="006B34D0" w:rsidRPr="00A21BEE" w:rsidRDefault="006B34D0" w:rsidP="006B34D0">
      <w:pPr>
        <w:jc w:val="both"/>
        <w:rPr>
          <w:rFonts w:asciiTheme="minorHAnsi" w:hAnsiTheme="minorHAnsi" w:cstheme="minorHAnsi"/>
          <w:noProof/>
          <w:sz w:val="22"/>
          <w:szCs w:val="22"/>
          <w:lang w:val="sr-Cyrl-CS"/>
        </w:rPr>
      </w:pPr>
      <w:r w:rsidRPr="00A21BEE">
        <w:rPr>
          <w:rFonts w:asciiTheme="minorHAnsi" w:hAnsiTheme="minorHAnsi" w:cstheme="minorHAnsi"/>
          <w:noProof/>
          <w:sz w:val="22"/>
          <w:szCs w:val="22"/>
          <w:lang w:val="sr-Cyrl-CS"/>
        </w:rPr>
        <w:t>Предметна јавна набавка се спроводи у отвореном поступку, у складу са Законом и подзаконским актима којима се уређују јавне набавке.</w:t>
      </w:r>
    </w:p>
    <w:p w14:paraId="00C947D3" w14:textId="77777777" w:rsidR="006B34D0" w:rsidRPr="00A21BEE" w:rsidRDefault="006B34D0" w:rsidP="006B34D0">
      <w:pPr>
        <w:jc w:val="both"/>
        <w:rPr>
          <w:rFonts w:asciiTheme="minorHAnsi" w:hAnsiTheme="minorHAnsi" w:cstheme="minorHAnsi"/>
          <w:noProof/>
          <w:sz w:val="22"/>
          <w:szCs w:val="22"/>
          <w:lang w:val="sr-Cyrl-CS"/>
        </w:rPr>
      </w:pPr>
    </w:p>
    <w:p w14:paraId="44D50E71" w14:textId="77777777" w:rsidR="006B34D0" w:rsidRPr="00A21BEE" w:rsidRDefault="006B34D0" w:rsidP="006B34D0">
      <w:pPr>
        <w:jc w:val="both"/>
        <w:rPr>
          <w:rFonts w:asciiTheme="minorHAnsi" w:hAnsiTheme="minorHAnsi" w:cstheme="minorHAnsi"/>
          <w:b/>
          <w:noProof/>
          <w:sz w:val="22"/>
          <w:szCs w:val="22"/>
          <w:lang w:val="sr-Cyrl-CS"/>
        </w:rPr>
      </w:pPr>
      <w:r w:rsidRPr="00A21BEE">
        <w:rPr>
          <w:rFonts w:asciiTheme="minorHAnsi" w:hAnsiTheme="minorHAnsi" w:cstheme="minorHAnsi"/>
          <w:b/>
          <w:noProof/>
          <w:sz w:val="22"/>
          <w:szCs w:val="22"/>
          <w:lang w:val="sr-Cyrl-CS"/>
        </w:rPr>
        <w:t>3. Предмет јавне набавке</w:t>
      </w:r>
    </w:p>
    <w:p w14:paraId="3C97E602" w14:textId="21ACAB3C" w:rsidR="00E4124A" w:rsidRPr="00A21BEE" w:rsidRDefault="006B34D0" w:rsidP="0095038F">
      <w:pPr>
        <w:pStyle w:val="ListParagraph"/>
        <w:suppressAutoHyphens w:val="0"/>
        <w:autoSpaceDN w:val="0"/>
        <w:spacing w:line="240" w:lineRule="auto"/>
        <w:ind w:left="0"/>
        <w:jc w:val="both"/>
        <w:rPr>
          <w:rFonts w:asciiTheme="minorHAnsi" w:hAnsiTheme="minorHAnsi" w:cstheme="minorHAnsi"/>
          <w:b/>
          <w:noProof/>
          <w:sz w:val="22"/>
          <w:szCs w:val="22"/>
          <w:lang w:val="sr-Cyrl-CS"/>
        </w:rPr>
      </w:pPr>
      <w:r w:rsidRPr="00A21BEE">
        <w:rPr>
          <w:rFonts w:asciiTheme="minorHAnsi" w:hAnsiTheme="minorHAnsi" w:cstheme="minorHAnsi"/>
          <w:noProof/>
          <w:sz w:val="22"/>
          <w:szCs w:val="22"/>
          <w:lang w:val="sr-Cyrl-CS"/>
        </w:rPr>
        <w:t xml:space="preserve">Предмет јавне набавке </w:t>
      </w:r>
      <w:r w:rsidR="00EC527A" w:rsidRPr="00A21BEE">
        <w:rPr>
          <w:rFonts w:asciiTheme="minorHAnsi" w:hAnsiTheme="minorHAnsi" w:cstheme="minorHAnsi"/>
          <w:b/>
          <w:noProof/>
          <w:sz w:val="22"/>
          <w:szCs w:val="22"/>
          <w:lang w:val="sr-Cyrl-CS"/>
        </w:rPr>
        <w:t xml:space="preserve">су </w:t>
      </w:r>
      <w:r w:rsidR="00E0051D" w:rsidRPr="00A21BEE">
        <w:rPr>
          <w:rFonts w:asciiTheme="minorHAnsi" w:hAnsiTheme="minorHAnsi" w:cstheme="minorHAnsi"/>
          <w:b/>
          <w:noProof/>
          <w:sz w:val="22"/>
          <w:szCs w:val="22"/>
          <w:lang w:val="sr-Cyrl-CS"/>
        </w:rPr>
        <w:t>добра</w:t>
      </w:r>
      <w:r w:rsidR="00EC527A" w:rsidRPr="00A21BEE">
        <w:rPr>
          <w:rFonts w:asciiTheme="minorHAnsi" w:hAnsiTheme="minorHAnsi" w:cstheme="minorHAnsi"/>
          <w:b/>
          <w:noProof/>
          <w:sz w:val="22"/>
          <w:szCs w:val="22"/>
          <w:lang w:val="sr-Cyrl-CS"/>
        </w:rPr>
        <w:t xml:space="preserve"> – </w:t>
      </w:r>
      <w:r w:rsidR="0020576C" w:rsidRPr="00A21BEE">
        <w:rPr>
          <w:rFonts w:asciiTheme="minorHAnsi" w:hAnsiTheme="minorHAnsi" w:cstheme="minorHAnsi"/>
          <w:b/>
          <w:noProof/>
          <w:sz w:val="22"/>
          <w:szCs w:val="22"/>
          <w:lang w:val="sr-Cyrl-CS"/>
        </w:rPr>
        <w:t xml:space="preserve">Набавка електричних апарата за домаћинство – </w:t>
      </w:r>
      <w:r w:rsidR="000F07C2">
        <w:rPr>
          <w:rFonts w:asciiTheme="minorHAnsi" w:hAnsiTheme="minorHAnsi" w:cstheme="minorHAnsi"/>
          <w:b/>
          <w:noProof/>
          <w:sz w:val="22"/>
          <w:szCs w:val="22"/>
          <w:lang w:val="sr-Cyrl-CS"/>
        </w:rPr>
        <w:t>Професионална машина за</w:t>
      </w:r>
      <w:r w:rsidR="000756BA">
        <w:rPr>
          <w:rFonts w:asciiTheme="minorHAnsi" w:hAnsiTheme="minorHAnsi" w:cstheme="minorHAnsi"/>
          <w:b/>
          <w:noProof/>
          <w:sz w:val="22"/>
          <w:szCs w:val="22"/>
          <w:lang w:val="sr-Cyrl-CS"/>
        </w:rPr>
        <w:t xml:space="preserve"> прање веша са дуалним грејачем, </w:t>
      </w:r>
      <w:r w:rsidR="001807DF" w:rsidRPr="00A21BEE">
        <w:rPr>
          <w:rFonts w:asciiTheme="minorHAnsi" w:hAnsiTheme="minorHAnsi" w:cstheme="minorHAnsi"/>
          <w:b/>
          <w:noProof/>
          <w:sz w:val="22"/>
          <w:szCs w:val="22"/>
          <w:lang w:val="sr-Cyrl-CS"/>
        </w:rPr>
        <w:t xml:space="preserve">ЈН </w:t>
      </w:r>
      <w:r w:rsidR="00697BF3">
        <w:rPr>
          <w:rFonts w:asciiTheme="minorHAnsi" w:hAnsiTheme="minorHAnsi" w:cstheme="minorHAnsi"/>
          <w:b/>
          <w:noProof/>
          <w:sz w:val="22"/>
          <w:szCs w:val="22"/>
          <w:lang w:val="sr-Cyrl-CS"/>
        </w:rPr>
        <w:t>15/2020</w:t>
      </w:r>
    </w:p>
    <w:p w14:paraId="2A5FC1AE" w14:textId="021AD6BE" w:rsidR="006B34D0" w:rsidRPr="00A21BEE" w:rsidRDefault="00EC527A" w:rsidP="0095038F">
      <w:pPr>
        <w:pStyle w:val="ListParagraph"/>
        <w:suppressAutoHyphens w:val="0"/>
        <w:autoSpaceDN w:val="0"/>
        <w:spacing w:line="240" w:lineRule="auto"/>
        <w:ind w:left="0"/>
        <w:jc w:val="both"/>
        <w:rPr>
          <w:rFonts w:asciiTheme="minorHAnsi" w:hAnsiTheme="minorHAnsi" w:cstheme="minorHAnsi"/>
          <w:noProof/>
          <w:sz w:val="22"/>
          <w:szCs w:val="22"/>
          <w:lang w:val="sr-Cyrl-CS"/>
        </w:rPr>
      </w:pPr>
      <w:r w:rsidRPr="00A21BEE">
        <w:rPr>
          <w:rFonts w:asciiTheme="minorHAnsi" w:hAnsiTheme="minorHAnsi" w:cstheme="minorHAnsi"/>
          <w:noProof/>
          <w:sz w:val="22"/>
          <w:szCs w:val="22"/>
          <w:lang w:val="sr-Cyrl-CS"/>
        </w:rPr>
        <w:t xml:space="preserve"> </w:t>
      </w:r>
      <w:r w:rsidR="0095038F" w:rsidRPr="00A21BEE">
        <w:rPr>
          <w:rFonts w:asciiTheme="minorHAnsi" w:hAnsiTheme="minorHAnsi" w:cstheme="minorHAnsi"/>
          <w:noProof/>
          <w:sz w:val="22"/>
          <w:szCs w:val="22"/>
          <w:lang w:val="sr-Cyrl-CS"/>
        </w:rPr>
        <w:t xml:space="preserve">ОРН:  </w:t>
      </w:r>
      <w:r w:rsidR="00982B12" w:rsidRPr="00A21BEE">
        <w:rPr>
          <w:rFonts w:asciiTheme="minorHAnsi" w:hAnsiTheme="minorHAnsi" w:cstheme="minorHAnsi"/>
          <w:noProof/>
          <w:sz w:val="22"/>
          <w:szCs w:val="22"/>
          <w:lang w:val="sr-Cyrl-CS"/>
        </w:rPr>
        <w:t>39710000 – Електрични апарати за домаћинство</w:t>
      </w:r>
    </w:p>
    <w:p w14:paraId="3695F9B7" w14:textId="77777777" w:rsidR="006B34D0" w:rsidRPr="00A21BEE" w:rsidRDefault="006B34D0" w:rsidP="006B34D0">
      <w:pPr>
        <w:jc w:val="both"/>
        <w:rPr>
          <w:rFonts w:asciiTheme="minorHAnsi" w:hAnsiTheme="minorHAnsi" w:cstheme="minorHAnsi"/>
          <w:noProof/>
          <w:sz w:val="22"/>
          <w:szCs w:val="22"/>
          <w:lang w:val="sr-Cyrl-CS"/>
        </w:rPr>
      </w:pPr>
    </w:p>
    <w:p w14:paraId="3299C297" w14:textId="77777777" w:rsidR="006B34D0" w:rsidRPr="00A21BEE" w:rsidRDefault="006B34D0" w:rsidP="006B34D0">
      <w:pPr>
        <w:jc w:val="both"/>
        <w:rPr>
          <w:rFonts w:asciiTheme="minorHAnsi" w:hAnsiTheme="minorHAnsi" w:cstheme="minorHAnsi"/>
          <w:b/>
          <w:noProof/>
          <w:sz w:val="22"/>
          <w:szCs w:val="22"/>
          <w:lang w:val="sr-Cyrl-CS"/>
        </w:rPr>
      </w:pPr>
      <w:r w:rsidRPr="00A21BEE">
        <w:rPr>
          <w:rFonts w:asciiTheme="minorHAnsi" w:hAnsiTheme="minorHAnsi" w:cstheme="minorHAnsi"/>
          <w:b/>
          <w:noProof/>
          <w:sz w:val="22"/>
          <w:szCs w:val="22"/>
          <w:lang w:val="sr-Cyrl-CS"/>
        </w:rPr>
        <w:t>4. Циљ поступка</w:t>
      </w:r>
    </w:p>
    <w:p w14:paraId="4FCADDEA" w14:textId="77777777" w:rsidR="006B34D0" w:rsidRPr="00A21BEE" w:rsidRDefault="006B34D0" w:rsidP="006B34D0">
      <w:pPr>
        <w:jc w:val="both"/>
        <w:rPr>
          <w:rFonts w:asciiTheme="minorHAnsi" w:hAnsiTheme="minorHAnsi" w:cstheme="minorHAnsi"/>
          <w:noProof/>
          <w:sz w:val="22"/>
          <w:szCs w:val="22"/>
          <w:lang w:val="sr-Cyrl-CS"/>
        </w:rPr>
      </w:pPr>
      <w:r w:rsidRPr="00A21BEE">
        <w:rPr>
          <w:rFonts w:asciiTheme="minorHAnsi" w:hAnsiTheme="minorHAnsi" w:cstheme="minorHAnsi"/>
          <w:noProof/>
          <w:sz w:val="22"/>
          <w:szCs w:val="22"/>
          <w:lang w:val="sr-Cyrl-CS"/>
        </w:rPr>
        <w:t>Поступак јавне набавке се спроводи ради закључења уговора о јавној набавци</w:t>
      </w:r>
      <w:r w:rsidR="00897B69" w:rsidRPr="00A21BEE">
        <w:rPr>
          <w:rFonts w:asciiTheme="minorHAnsi" w:hAnsiTheme="minorHAnsi" w:cstheme="minorHAnsi"/>
          <w:noProof/>
          <w:sz w:val="22"/>
          <w:szCs w:val="22"/>
          <w:lang w:val="sr-Cyrl-CS"/>
        </w:rPr>
        <w:t>.</w:t>
      </w:r>
    </w:p>
    <w:p w14:paraId="34B049A7" w14:textId="77777777" w:rsidR="006B34D0" w:rsidRPr="00A21BEE" w:rsidRDefault="006B34D0" w:rsidP="006B34D0">
      <w:pPr>
        <w:jc w:val="both"/>
        <w:rPr>
          <w:rFonts w:asciiTheme="minorHAnsi" w:hAnsiTheme="minorHAnsi" w:cstheme="minorHAnsi"/>
          <w:noProof/>
          <w:sz w:val="22"/>
          <w:szCs w:val="22"/>
          <w:lang w:val="sr-Cyrl-CS"/>
        </w:rPr>
      </w:pPr>
    </w:p>
    <w:p w14:paraId="6A0657DE" w14:textId="77777777" w:rsidR="006B34D0" w:rsidRPr="00A21BEE" w:rsidRDefault="00897B69" w:rsidP="006B34D0">
      <w:pPr>
        <w:jc w:val="both"/>
        <w:rPr>
          <w:rFonts w:asciiTheme="minorHAnsi" w:hAnsiTheme="minorHAnsi" w:cstheme="minorHAnsi"/>
          <w:b/>
          <w:noProof/>
          <w:sz w:val="22"/>
          <w:szCs w:val="22"/>
          <w:lang w:val="sr-Cyrl-CS"/>
        </w:rPr>
      </w:pPr>
      <w:r w:rsidRPr="00A21BEE">
        <w:rPr>
          <w:rFonts w:asciiTheme="minorHAnsi" w:hAnsiTheme="minorHAnsi" w:cstheme="minorHAnsi"/>
          <w:b/>
          <w:noProof/>
          <w:sz w:val="22"/>
          <w:szCs w:val="22"/>
          <w:lang w:val="sr-Cyrl-CS"/>
        </w:rPr>
        <w:t>5</w:t>
      </w:r>
      <w:r w:rsidR="006B34D0" w:rsidRPr="00A21BEE">
        <w:rPr>
          <w:rFonts w:asciiTheme="minorHAnsi" w:hAnsiTheme="minorHAnsi" w:cstheme="minorHAnsi"/>
          <w:b/>
          <w:noProof/>
          <w:sz w:val="22"/>
          <w:szCs w:val="22"/>
          <w:lang w:val="sr-Cyrl-CS"/>
        </w:rPr>
        <w:t>. Контакт (лице или служба)</w:t>
      </w:r>
    </w:p>
    <w:p w14:paraId="1065D570" w14:textId="691E1A99" w:rsidR="00897B69" w:rsidRPr="00A21BEE" w:rsidRDefault="00897B69" w:rsidP="00897B69">
      <w:pPr>
        <w:jc w:val="both"/>
        <w:rPr>
          <w:rFonts w:asciiTheme="minorHAnsi" w:hAnsiTheme="minorHAnsi" w:cstheme="minorHAnsi"/>
          <w:noProof/>
          <w:sz w:val="22"/>
          <w:szCs w:val="22"/>
          <w:lang w:val="sr-Cyrl-CS"/>
        </w:rPr>
      </w:pPr>
      <w:r w:rsidRPr="00A21BEE">
        <w:rPr>
          <w:rFonts w:asciiTheme="minorHAnsi" w:hAnsiTheme="minorHAnsi" w:cstheme="minorHAnsi"/>
          <w:noProof/>
          <w:sz w:val="22"/>
          <w:szCs w:val="22"/>
          <w:lang w:val="sr-Cyrl-CS"/>
        </w:rPr>
        <w:t xml:space="preserve">Лице за контакт: </w:t>
      </w:r>
      <w:r w:rsidR="00FA29BD">
        <w:rPr>
          <w:rFonts w:asciiTheme="minorHAnsi" w:hAnsiTheme="minorHAnsi" w:cstheme="minorHAnsi"/>
          <w:noProof/>
          <w:sz w:val="22"/>
          <w:szCs w:val="22"/>
          <w:lang w:val="sr-Cyrl-RS"/>
        </w:rPr>
        <w:t>Љиљана Ушендић</w:t>
      </w:r>
      <w:r w:rsidRPr="00A21BEE">
        <w:rPr>
          <w:rFonts w:asciiTheme="minorHAnsi" w:hAnsiTheme="minorHAnsi" w:cstheme="minorHAnsi"/>
          <w:noProof/>
          <w:sz w:val="22"/>
          <w:szCs w:val="22"/>
          <w:lang w:val="sr-Cyrl-CS"/>
        </w:rPr>
        <w:t>, службеник за јавне набавке</w:t>
      </w:r>
    </w:p>
    <w:p w14:paraId="2DB9F1D8" w14:textId="5D2FBFBA" w:rsidR="00897B69" w:rsidRPr="00A21BEE" w:rsidRDefault="00897B69" w:rsidP="00897B69">
      <w:pPr>
        <w:jc w:val="both"/>
        <w:rPr>
          <w:rFonts w:asciiTheme="minorHAnsi" w:hAnsiTheme="minorHAnsi" w:cstheme="minorHAnsi"/>
          <w:sz w:val="22"/>
          <w:szCs w:val="22"/>
          <w:lang w:val="sr-Cyrl-RS"/>
        </w:rPr>
      </w:pPr>
      <w:r w:rsidRPr="00A21BEE">
        <w:rPr>
          <w:rFonts w:asciiTheme="minorHAnsi" w:hAnsiTheme="minorHAnsi" w:cstheme="minorHAnsi"/>
          <w:noProof/>
          <w:sz w:val="22"/>
          <w:szCs w:val="22"/>
          <w:lang w:val="sr-Cyrl-CS"/>
        </w:rPr>
        <w:t xml:space="preserve">Е </w:t>
      </w:r>
      <w:r w:rsidR="0085549E" w:rsidRPr="00A21BEE">
        <w:rPr>
          <w:rFonts w:asciiTheme="minorHAnsi" w:hAnsiTheme="minorHAnsi" w:cstheme="minorHAnsi"/>
          <w:noProof/>
          <w:sz w:val="22"/>
          <w:szCs w:val="22"/>
          <w:lang w:val="sr-Cyrl-CS"/>
        </w:rPr>
        <w:t>–</w:t>
      </w:r>
      <w:r w:rsidRPr="00A21BEE">
        <w:rPr>
          <w:rFonts w:asciiTheme="minorHAnsi" w:hAnsiTheme="minorHAnsi" w:cstheme="minorHAnsi"/>
          <w:noProof/>
          <w:sz w:val="22"/>
          <w:szCs w:val="22"/>
          <w:lang w:val="sr-Cyrl-CS"/>
        </w:rPr>
        <w:t xml:space="preserve"> маил адреса: </w:t>
      </w:r>
      <w:hyperlink r:id="rId10" w:history="1">
        <w:r w:rsidR="00BC3440" w:rsidRPr="00A21BEE">
          <w:rPr>
            <w:rStyle w:val="Hyperlink"/>
            <w:rFonts w:asciiTheme="minorHAnsi" w:hAnsiTheme="minorHAnsi" w:cstheme="minorHAnsi"/>
            <w:sz w:val="22"/>
            <w:szCs w:val="22"/>
          </w:rPr>
          <w:t>javne.nabavke@spbvrsac.org.rs</w:t>
        </w:r>
      </w:hyperlink>
      <w:r w:rsidR="00BC3440" w:rsidRPr="00A21BEE">
        <w:rPr>
          <w:rFonts w:asciiTheme="minorHAnsi" w:hAnsiTheme="minorHAnsi" w:cstheme="minorHAnsi"/>
          <w:sz w:val="22"/>
          <w:szCs w:val="22"/>
          <w:lang w:val="sr-Cyrl-RS"/>
        </w:rPr>
        <w:t xml:space="preserve">  </w:t>
      </w:r>
    </w:p>
    <w:p w14:paraId="517FC23C" w14:textId="77777777" w:rsidR="00897B69" w:rsidRPr="00A21BEE" w:rsidRDefault="00897B69" w:rsidP="00897B69">
      <w:pPr>
        <w:jc w:val="both"/>
        <w:rPr>
          <w:rFonts w:asciiTheme="minorHAnsi" w:hAnsiTheme="minorHAnsi" w:cstheme="minorHAnsi"/>
          <w:noProof/>
          <w:sz w:val="22"/>
          <w:szCs w:val="22"/>
          <w:lang w:val="sr-Cyrl-CS"/>
        </w:rPr>
      </w:pPr>
      <w:r w:rsidRPr="00A21BEE">
        <w:rPr>
          <w:rFonts w:asciiTheme="minorHAnsi" w:hAnsiTheme="minorHAnsi" w:cstheme="minorHAnsi"/>
          <w:sz w:val="22"/>
          <w:szCs w:val="22"/>
        </w:rPr>
        <w:t>Радно</w:t>
      </w:r>
      <w:r w:rsidR="007A27D7" w:rsidRPr="00A21BEE">
        <w:rPr>
          <w:rFonts w:asciiTheme="minorHAnsi" w:hAnsiTheme="minorHAnsi" w:cstheme="minorHAnsi"/>
          <w:sz w:val="22"/>
          <w:szCs w:val="22"/>
        </w:rPr>
        <w:t xml:space="preserve"> </w:t>
      </w:r>
      <w:r w:rsidRPr="00A21BEE">
        <w:rPr>
          <w:rFonts w:asciiTheme="minorHAnsi" w:hAnsiTheme="minorHAnsi" w:cstheme="minorHAnsi"/>
          <w:sz w:val="22"/>
          <w:szCs w:val="22"/>
        </w:rPr>
        <w:t>време</w:t>
      </w:r>
      <w:r w:rsidR="007A27D7" w:rsidRPr="00A21BEE">
        <w:rPr>
          <w:rFonts w:asciiTheme="minorHAnsi" w:hAnsiTheme="minorHAnsi" w:cstheme="minorHAnsi"/>
          <w:sz w:val="22"/>
          <w:szCs w:val="22"/>
        </w:rPr>
        <w:t xml:space="preserve"> </w:t>
      </w:r>
      <w:r w:rsidRPr="00A21BEE">
        <w:rPr>
          <w:rFonts w:asciiTheme="minorHAnsi" w:hAnsiTheme="minorHAnsi" w:cstheme="minorHAnsi"/>
          <w:sz w:val="22"/>
          <w:szCs w:val="22"/>
        </w:rPr>
        <w:t>службе</w:t>
      </w:r>
      <w:r w:rsidR="007A27D7" w:rsidRPr="00A21BEE">
        <w:rPr>
          <w:rFonts w:asciiTheme="minorHAnsi" w:hAnsiTheme="minorHAnsi" w:cstheme="minorHAnsi"/>
          <w:sz w:val="22"/>
          <w:szCs w:val="22"/>
        </w:rPr>
        <w:t xml:space="preserve"> </w:t>
      </w:r>
      <w:r w:rsidRPr="00A21BEE">
        <w:rPr>
          <w:rFonts w:asciiTheme="minorHAnsi" w:hAnsiTheme="minorHAnsi" w:cstheme="minorHAnsi"/>
          <w:sz w:val="22"/>
          <w:szCs w:val="22"/>
        </w:rPr>
        <w:t>за</w:t>
      </w:r>
      <w:r w:rsidR="007A27D7" w:rsidRPr="00A21BEE">
        <w:rPr>
          <w:rFonts w:asciiTheme="minorHAnsi" w:hAnsiTheme="minorHAnsi" w:cstheme="minorHAnsi"/>
          <w:sz w:val="22"/>
          <w:szCs w:val="22"/>
        </w:rPr>
        <w:t xml:space="preserve"> </w:t>
      </w:r>
      <w:r w:rsidRPr="00A21BEE">
        <w:rPr>
          <w:rFonts w:asciiTheme="minorHAnsi" w:hAnsiTheme="minorHAnsi" w:cstheme="minorHAnsi"/>
          <w:sz w:val="22"/>
          <w:szCs w:val="22"/>
        </w:rPr>
        <w:t>јавне</w:t>
      </w:r>
      <w:r w:rsidR="007A27D7" w:rsidRPr="00A21BEE">
        <w:rPr>
          <w:rFonts w:asciiTheme="minorHAnsi" w:hAnsiTheme="minorHAnsi" w:cstheme="minorHAnsi"/>
          <w:sz w:val="22"/>
          <w:szCs w:val="22"/>
        </w:rPr>
        <w:t xml:space="preserve"> </w:t>
      </w:r>
      <w:r w:rsidRPr="00A21BEE">
        <w:rPr>
          <w:rFonts w:asciiTheme="minorHAnsi" w:hAnsiTheme="minorHAnsi" w:cstheme="minorHAnsi"/>
          <w:sz w:val="22"/>
          <w:szCs w:val="22"/>
        </w:rPr>
        <w:t>набавке</w:t>
      </w:r>
      <w:r w:rsidR="007A27D7" w:rsidRPr="00A21BEE">
        <w:rPr>
          <w:rFonts w:asciiTheme="minorHAnsi" w:hAnsiTheme="minorHAnsi" w:cstheme="minorHAnsi"/>
          <w:sz w:val="22"/>
          <w:szCs w:val="22"/>
        </w:rPr>
        <w:t xml:space="preserve"> </w:t>
      </w:r>
      <w:r w:rsidRPr="00A21BEE">
        <w:rPr>
          <w:rFonts w:asciiTheme="minorHAnsi" w:hAnsiTheme="minorHAnsi" w:cstheme="minorHAnsi"/>
          <w:sz w:val="22"/>
          <w:szCs w:val="22"/>
        </w:rPr>
        <w:t>је</w:t>
      </w:r>
      <w:r w:rsidR="007A27D7" w:rsidRPr="00A21BEE">
        <w:rPr>
          <w:rFonts w:asciiTheme="minorHAnsi" w:hAnsiTheme="minorHAnsi" w:cstheme="minorHAnsi"/>
          <w:sz w:val="22"/>
          <w:szCs w:val="22"/>
        </w:rPr>
        <w:t xml:space="preserve"> </w:t>
      </w:r>
      <w:r w:rsidRPr="00A21BEE">
        <w:rPr>
          <w:rFonts w:asciiTheme="minorHAnsi" w:hAnsiTheme="minorHAnsi" w:cstheme="minorHAnsi"/>
          <w:sz w:val="22"/>
          <w:szCs w:val="22"/>
        </w:rPr>
        <w:t>од 8.00 до 14.00 часова</w:t>
      </w:r>
      <w:r w:rsidR="007A27D7" w:rsidRPr="00A21BEE">
        <w:rPr>
          <w:rFonts w:asciiTheme="minorHAnsi" w:hAnsiTheme="minorHAnsi" w:cstheme="minorHAnsi"/>
          <w:sz w:val="22"/>
          <w:szCs w:val="22"/>
        </w:rPr>
        <w:t xml:space="preserve"> </w:t>
      </w:r>
      <w:r w:rsidRPr="00A21BEE">
        <w:rPr>
          <w:rFonts w:asciiTheme="minorHAnsi" w:hAnsiTheme="minorHAnsi" w:cstheme="minorHAnsi"/>
          <w:sz w:val="22"/>
          <w:szCs w:val="22"/>
        </w:rPr>
        <w:t>радним</w:t>
      </w:r>
      <w:r w:rsidR="007A27D7" w:rsidRPr="00A21BEE">
        <w:rPr>
          <w:rFonts w:asciiTheme="minorHAnsi" w:hAnsiTheme="minorHAnsi" w:cstheme="minorHAnsi"/>
          <w:sz w:val="22"/>
          <w:szCs w:val="22"/>
        </w:rPr>
        <w:t xml:space="preserve"> </w:t>
      </w:r>
      <w:r w:rsidRPr="00A21BEE">
        <w:rPr>
          <w:rFonts w:asciiTheme="minorHAnsi" w:hAnsiTheme="minorHAnsi" w:cstheme="minorHAnsi"/>
          <w:sz w:val="22"/>
          <w:szCs w:val="22"/>
        </w:rPr>
        <w:t>данима.</w:t>
      </w:r>
    </w:p>
    <w:p w14:paraId="2D4B5EAD" w14:textId="77777777" w:rsidR="00D62F4E" w:rsidRPr="0070253D" w:rsidRDefault="00D62F4E" w:rsidP="006B34D0">
      <w:pPr>
        <w:jc w:val="center"/>
        <w:rPr>
          <w:rFonts w:asciiTheme="minorHAnsi" w:hAnsiTheme="minorHAnsi" w:cstheme="minorHAnsi"/>
          <w:b/>
          <w:noProof/>
          <w:sz w:val="22"/>
          <w:szCs w:val="22"/>
        </w:rPr>
      </w:pPr>
    </w:p>
    <w:p w14:paraId="3F7BD562" w14:textId="4E3A0A77" w:rsidR="00897B69" w:rsidRDefault="00897B69" w:rsidP="006B34D0">
      <w:pPr>
        <w:jc w:val="center"/>
        <w:rPr>
          <w:rFonts w:asciiTheme="minorHAnsi" w:hAnsiTheme="minorHAnsi" w:cstheme="minorHAnsi"/>
          <w:b/>
          <w:noProof/>
          <w:sz w:val="22"/>
          <w:szCs w:val="22"/>
        </w:rPr>
      </w:pPr>
    </w:p>
    <w:p w14:paraId="4176A7D4" w14:textId="77777777" w:rsidR="000D36AD" w:rsidRPr="0070253D" w:rsidRDefault="000D36AD" w:rsidP="006B34D0">
      <w:pPr>
        <w:jc w:val="center"/>
        <w:rPr>
          <w:rFonts w:asciiTheme="minorHAnsi" w:hAnsiTheme="minorHAnsi" w:cstheme="minorHAnsi"/>
          <w:b/>
          <w:noProof/>
          <w:sz w:val="22"/>
          <w:szCs w:val="22"/>
        </w:rPr>
      </w:pPr>
    </w:p>
    <w:p w14:paraId="0CB5F5D5" w14:textId="77777777" w:rsidR="006B34D0" w:rsidRPr="0070253D" w:rsidRDefault="0017203D" w:rsidP="006B34D0">
      <w:pPr>
        <w:jc w:val="center"/>
        <w:rPr>
          <w:rFonts w:asciiTheme="minorHAnsi" w:hAnsiTheme="minorHAnsi" w:cstheme="minorHAnsi"/>
          <w:b/>
          <w:noProof/>
          <w:sz w:val="22"/>
          <w:szCs w:val="22"/>
          <w:lang w:val="sr-Cyrl-CS"/>
        </w:rPr>
      </w:pPr>
      <w:r w:rsidRPr="0070253D">
        <w:rPr>
          <w:rFonts w:asciiTheme="minorHAnsi" w:hAnsiTheme="minorHAnsi" w:cstheme="minorHAnsi"/>
          <w:b/>
          <w:noProof/>
          <w:sz w:val="22"/>
          <w:szCs w:val="22"/>
        </w:rPr>
        <w:t>II</w:t>
      </w:r>
      <w:r w:rsidR="006B34D0" w:rsidRPr="0070253D">
        <w:rPr>
          <w:rFonts w:asciiTheme="minorHAnsi" w:hAnsiTheme="minorHAnsi" w:cstheme="minorHAnsi"/>
          <w:b/>
          <w:noProof/>
          <w:sz w:val="22"/>
          <w:szCs w:val="22"/>
          <w:lang w:val="sr-Cyrl-CS"/>
        </w:rPr>
        <w:t xml:space="preserve"> ПОДАЦИ О ПРЕДМЕТУ ЈАВНЕ НАБАВКЕ</w:t>
      </w:r>
    </w:p>
    <w:p w14:paraId="3BA4AF11" w14:textId="77777777" w:rsidR="006B34D0" w:rsidRPr="0070253D" w:rsidRDefault="006B34D0" w:rsidP="006B34D0">
      <w:pPr>
        <w:jc w:val="both"/>
        <w:rPr>
          <w:rFonts w:asciiTheme="minorHAnsi" w:hAnsiTheme="minorHAnsi" w:cstheme="minorHAnsi"/>
          <w:noProof/>
          <w:sz w:val="22"/>
          <w:szCs w:val="22"/>
          <w:lang w:val="sr-Cyrl-CS"/>
        </w:rPr>
      </w:pPr>
    </w:p>
    <w:p w14:paraId="37DCEBFA" w14:textId="77777777" w:rsidR="006B34D0" w:rsidRPr="0070253D" w:rsidRDefault="006B34D0" w:rsidP="006B34D0">
      <w:pPr>
        <w:jc w:val="both"/>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1. Предмет јавне набавке</w:t>
      </w:r>
    </w:p>
    <w:p w14:paraId="3155B6A1" w14:textId="428CAA26" w:rsidR="003A3F76" w:rsidRPr="003A3F76" w:rsidRDefault="003A3F76" w:rsidP="003A3F76">
      <w:pPr>
        <w:jc w:val="both"/>
        <w:rPr>
          <w:rFonts w:asciiTheme="minorHAnsi" w:hAnsiTheme="minorHAnsi" w:cstheme="minorHAnsi"/>
          <w:noProof/>
          <w:sz w:val="22"/>
          <w:szCs w:val="22"/>
          <w:lang w:val="sr-Cyrl-CS"/>
        </w:rPr>
      </w:pPr>
      <w:r w:rsidRPr="003A3F76">
        <w:rPr>
          <w:rFonts w:asciiTheme="minorHAnsi" w:hAnsiTheme="minorHAnsi" w:cstheme="minorHAnsi"/>
          <w:noProof/>
          <w:sz w:val="22"/>
          <w:szCs w:val="22"/>
          <w:lang w:val="sr-Cyrl-CS"/>
        </w:rPr>
        <w:t xml:space="preserve">Предмет јавне набавке су добра – </w:t>
      </w:r>
      <w:r w:rsidR="0020576C">
        <w:rPr>
          <w:rFonts w:asciiTheme="minorHAnsi" w:hAnsiTheme="minorHAnsi" w:cstheme="minorHAnsi"/>
          <w:noProof/>
          <w:sz w:val="22"/>
          <w:szCs w:val="22"/>
          <w:lang w:val="sr-Cyrl-CS"/>
        </w:rPr>
        <w:t xml:space="preserve">Набавка електричних апарата за домаћинство – </w:t>
      </w:r>
      <w:r w:rsidR="000F07C2">
        <w:rPr>
          <w:rFonts w:asciiTheme="minorHAnsi" w:hAnsiTheme="minorHAnsi" w:cstheme="minorHAnsi"/>
          <w:noProof/>
          <w:sz w:val="22"/>
          <w:szCs w:val="22"/>
          <w:lang w:val="sr-Cyrl-CS"/>
        </w:rPr>
        <w:t>Професионална машина за прање веша са дуалним</w:t>
      </w:r>
      <w:r w:rsidR="00001DAA">
        <w:rPr>
          <w:rFonts w:asciiTheme="minorHAnsi" w:hAnsiTheme="minorHAnsi" w:cstheme="minorHAnsi"/>
          <w:noProof/>
          <w:sz w:val="22"/>
          <w:szCs w:val="22"/>
          <w:lang w:val="sr-Cyrl-CS"/>
        </w:rPr>
        <w:t xml:space="preserve"> грејачем</w:t>
      </w:r>
      <w:r w:rsidR="00F719CC" w:rsidRPr="003A3F76">
        <w:rPr>
          <w:rFonts w:asciiTheme="minorHAnsi" w:hAnsiTheme="minorHAnsi" w:cstheme="minorHAnsi"/>
          <w:noProof/>
          <w:sz w:val="22"/>
          <w:szCs w:val="22"/>
          <w:lang w:val="sr-Cyrl-CS"/>
        </w:rPr>
        <w:t xml:space="preserve">, </w:t>
      </w:r>
      <w:r w:rsidR="001807DF">
        <w:rPr>
          <w:rFonts w:asciiTheme="minorHAnsi" w:hAnsiTheme="minorHAnsi" w:cstheme="minorHAnsi"/>
          <w:noProof/>
          <w:sz w:val="22"/>
          <w:szCs w:val="22"/>
          <w:lang w:val="sr-Cyrl-CS"/>
        </w:rPr>
        <w:t xml:space="preserve">ЈН </w:t>
      </w:r>
      <w:r w:rsidR="00697BF3">
        <w:rPr>
          <w:rFonts w:asciiTheme="minorHAnsi" w:hAnsiTheme="minorHAnsi" w:cstheme="minorHAnsi"/>
          <w:noProof/>
          <w:sz w:val="22"/>
          <w:szCs w:val="22"/>
          <w:lang w:val="sr-Cyrl-CS"/>
        </w:rPr>
        <w:t>15/2020</w:t>
      </w:r>
    </w:p>
    <w:p w14:paraId="404C0C0A" w14:textId="38F487EC" w:rsidR="00897B69" w:rsidRDefault="003A3F76" w:rsidP="003A3F76">
      <w:pPr>
        <w:jc w:val="both"/>
        <w:rPr>
          <w:rFonts w:asciiTheme="minorHAnsi" w:hAnsiTheme="minorHAnsi" w:cstheme="minorHAnsi"/>
          <w:noProof/>
          <w:sz w:val="22"/>
          <w:szCs w:val="22"/>
          <w:lang w:val="sr-Cyrl-CS"/>
        </w:rPr>
      </w:pPr>
      <w:r w:rsidRPr="003A3F76">
        <w:rPr>
          <w:rFonts w:asciiTheme="minorHAnsi" w:hAnsiTheme="minorHAnsi" w:cstheme="minorHAnsi"/>
          <w:noProof/>
          <w:sz w:val="22"/>
          <w:szCs w:val="22"/>
          <w:lang w:val="sr-Cyrl-CS"/>
        </w:rPr>
        <w:t xml:space="preserve"> ОРН:  </w:t>
      </w:r>
      <w:r w:rsidR="00982B12">
        <w:rPr>
          <w:rFonts w:asciiTheme="minorHAnsi" w:hAnsiTheme="minorHAnsi" w:cstheme="minorHAnsi"/>
          <w:noProof/>
          <w:sz w:val="22"/>
          <w:szCs w:val="22"/>
          <w:lang w:val="sr-Cyrl-CS"/>
        </w:rPr>
        <w:t>39710000 – Електрични апарати за домаћинство</w:t>
      </w:r>
    </w:p>
    <w:p w14:paraId="4076B566" w14:textId="77777777" w:rsidR="003A3F76" w:rsidRPr="0070253D" w:rsidRDefault="003A3F76" w:rsidP="003A3F76">
      <w:pPr>
        <w:jc w:val="both"/>
        <w:rPr>
          <w:rFonts w:asciiTheme="minorHAnsi" w:hAnsiTheme="minorHAnsi" w:cstheme="minorHAnsi"/>
          <w:noProof/>
          <w:sz w:val="22"/>
          <w:szCs w:val="22"/>
          <w:lang w:val="sr-Cyrl-CS"/>
        </w:rPr>
      </w:pPr>
    </w:p>
    <w:p w14:paraId="2519D4C3" w14:textId="77777777" w:rsidR="006B34D0" w:rsidRPr="0070253D" w:rsidRDefault="006B34D0" w:rsidP="006B34D0">
      <w:pPr>
        <w:jc w:val="both"/>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2. Партије</w:t>
      </w:r>
    </w:p>
    <w:p w14:paraId="6B03F3FC" w14:textId="77777777" w:rsidR="00324130" w:rsidRPr="0070253D" w:rsidRDefault="00324130" w:rsidP="00324130">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Јавна набавка није подељена у партије.</w:t>
      </w:r>
    </w:p>
    <w:p w14:paraId="61ADDD26" w14:textId="77777777" w:rsidR="00037824" w:rsidRPr="0070253D" w:rsidRDefault="00037824" w:rsidP="006B34D0">
      <w:pPr>
        <w:jc w:val="both"/>
        <w:rPr>
          <w:rFonts w:asciiTheme="minorHAnsi" w:hAnsiTheme="minorHAnsi" w:cstheme="minorHAnsi"/>
          <w:b/>
          <w:noProof/>
          <w:sz w:val="22"/>
          <w:szCs w:val="22"/>
          <w:lang w:val="sr-Cyrl-CS"/>
        </w:rPr>
      </w:pPr>
    </w:p>
    <w:p w14:paraId="6609E247" w14:textId="001158EB" w:rsidR="00037824" w:rsidRDefault="00037824" w:rsidP="006B34D0">
      <w:pPr>
        <w:jc w:val="both"/>
        <w:rPr>
          <w:rFonts w:asciiTheme="minorHAnsi" w:hAnsiTheme="minorHAnsi" w:cstheme="minorHAnsi"/>
          <w:b/>
          <w:noProof/>
          <w:sz w:val="22"/>
          <w:szCs w:val="22"/>
          <w:lang w:val="sr-Cyrl-CS"/>
        </w:rPr>
      </w:pPr>
    </w:p>
    <w:p w14:paraId="348CEE3D" w14:textId="1D9C5CDA" w:rsidR="000D36AD" w:rsidRDefault="000D36AD" w:rsidP="006B34D0">
      <w:pPr>
        <w:jc w:val="both"/>
        <w:rPr>
          <w:rFonts w:asciiTheme="minorHAnsi" w:hAnsiTheme="minorHAnsi" w:cstheme="minorHAnsi"/>
          <w:b/>
          <w:noProof/>
          <w:sz w:val="22"/>
          <w:szCs w:val="22"/>
          <w:lang w:val="sr-Cyrl-CS"/>
        </w:rPr>
      </w:pPr>
    </w:p>
    <w:p w14:paraId="12A2CB46" w14:textId="0A5CF920" w:rsidR="000D36AD" w:rsidRDefault="000D36AD" w:rsidP="006B34D0">
      <w:pPr>
        <w:jc w:val="both"/>
        <w:rPr>
          <w:rFonts w:asciiTheme="minorHAnsi" w:hAnsiTheme="minorHAnsi" w:cstheme="minorHAnsi"/>
          <w:b/>
          <w:noProof/>
          <w:sz w:val="22"/>
          <w:szCs w:val="22"/>
          <w:lang w:val="sr-Cyrl-CS"/>
        </w:rPr>
      </w:pPr>
    </w:p>
    <w:p w14:paraId="2BCDF90C" w14:textId="17D81296" w:rsidR="000D36AD" w:rsidRDefault="000D36AD" w:rsidP="006B34D0">
      <w:pPr>
        <w:jc w:val="both"/>
        <w:rPr>
          <w:rFonts w:asciiTheme="minorHAnsi" w:hAnsiTheme="minorHAnsi" w:cstheme="minorHAnsi"/>
          <w:b/>
          <w:noProof/>
          <w:sz w:val="22"/>
          <w:szCs w:val="22"/>
          <w:lang w:val="sr-Cyrl-CS"/>
        </w:rPr>
      </w:pPr>
    </w:p>
    <w:p w14:paraId="574DB412" w14:textId="5B01FD7D" w:rsidR="000D36AD" w:rsidRDefault="000D36AD" w:rsidP="006B34D0">
      <w:pPr>
        <w:jc w:val="both"/>
        <w:rPr>
          <w:rFonts w:asciiTheme="minorHAnsi" w:hAnsiTheme="minorHAnsi" w:cstheme="minorHAnsi"/>
          <w:b/>
          <w:noProof/>
          <w:sz w:val="22"/>
          <w:szCs w:val="22"/>
          <w:lang w:val="sr-Cyrl-CS"/>
        </w:rPr>
      </w:pPr>
    </w:p>
    <w:p w14:paraId="76669446" w14:textId="585348E6" w:rsidR="000D36AD" w:rsidRDefault="000D36AD" w:rsidP="006B34D0">
      <w:pPr>
        <w:jc w:val="both"/>
        <w:rPr>
          <w:rFonts w:asciiTheme="minorHAnsi" w:hAnsiTheme="minorHAnsi" w:cstheme="minorHAnsi"/>
          <w:b/>
          <w:noProof/>
          <w:sz w:val="22"/>
          <w:szCs w:val="22"/>
          <w:lang w:val="sr-Cyrl-CS"/>
        </w:rPr>
      </w:pPr>
    </w:p>
    <w:p w14:paraId="0E2088FB" w14:textId="1133CE77" w:rsidR="000D36AD" w:rsidRDefault="000D36AD" w:rsidP="006B34D0">
      <w:pPr>
        <w:jc w:val="both"/>
        <w:rPr>
          <w:rFonts w:asciiTheme="minorHAnsi" w:hAnsiTheme="minorHAnsi" w:cstheme="minorHAnsi"/>
          <w:b/>
          <w:noProof/>
          <w:sz w:val="22"/>
          <w:szCs w:val="22"/>
          <w:lang w:val="sr-Cyrl-CS"/>
        </w:rPr>
      </w:pPr>
    </w:p>
    <w:p w14:paraId="0B847770" w14:textId="73E6ACBF" w:rsidR="000D36AD" w:rsidRDefault="000D36AD" w:rsidP="006B34D0">
      <w:pPr>
        <w:jc w:val="both"/>
        <w:rPr>
          <w:rFonts w:asciiTheme="minorHAnsi" w:hAnsiTheme="minorHAnsi" w:cstheme="minorHAnsi"/>
          <w:b/>
          <w:noProof/>
          <w:sz w:val="22"/>
          <w:szCs w:val="22"/>
          <w:lang w:val="sr-Cyrl-CS"/>
        </w:rPr>
      </w:pPr>
    </w:p>
    <w:p w14:paraId="737E09E7" w14:textId="454EE020" w:rsidR="000D36AD" w:rsidRDefault="000D36AD" w:rsidP="006B34D0">
      <w:pPr>
        <w:jc w:val="both"/>
        <w:rPr>
          <w:rFonts w:asciiTheme="minorHAnsi" w:hAnsiTheme="minorHAnsi" w:cstheme="minorHAnsi"/>
          <w:b/>
          <w:noProof/>
          <w:sz w:val="22"/>
          <w:szCs w:val="22"/>
          <w:lang w:val="sr-Cyrl-CS"/>
        </w:rPr>
      </w:pPr>
    </w:p>
    <w:p w14:paraId="7DF8F32E" w14:textId="52961775" w:rsidR="000D36AD" w:rsidRDefault="000D36AD" w:rsidP="006B34D0">
      <w:pPr>
        <w:jc w:val="both"/>
        <w:rPr>
          <w:rFonts w:asciiTheme="minorHAnsi" w:hAnsiTheme="minorHAnsi" w:cstheme="minorHAnsi"/>
          <w:b/>
          <w:noProof/>
          <w:sz w:val="22"/>
          <w:szCs w:val="22"/>
          <w:lang w:val="sr-Cyrl-CS"/>
        </w:rPr>
      </w:pPr>
    </w:p>
    <w:p w14:paraId="630EC522" w14:textId="48AD9D31" w:rsidR="000D36AD" w:rsidRDefault="000D36AD" w:rsidP="006B34D0">
      <w:pPr>
        <w:jc w:val="both"/>
        <w:rPr>
          <w:rFonts w:asciiTheme="minorHAnsi" w:hAnsiTheme="minorHAnsi" w:cstheme="minorHAnsi"/>
          <w:b/>
          <w:noProof/>
          <w:sz w:val="22"/>
          <w:szCs w:val="22"/>
          <w:lang w:val="sr-Cyrl-CS"/>
        </w:rPr>
      </w:pPr>
    </w:p>
    <w:p w14:paraId="47743399" w14:textId="4FEC4368" w:rsidR="000D36AD" w:rsidRDefault="000D36AD" w:rsidP="006B34D0">
      <w:pPr>
        <w:jc w:val="both"/>
        <w:rPr>
          <w:rFonts w:asciiTheme="minorHAnsi" w:hAnsiTheme="minorHAnsi" w:cstheme="minorHAnsi"/>
          <w:b/>
          <w:noProof/>
          <w:sz w:val="22"/>
          <w:szCs w:val="22"/>
          <w:lang w:val="sr-Cyrl-CS"/>
        </w:rPr>
      </w:pPr>
    </w:p>
    <w:p w14:paraId="35E2C9EB" w14:textId="58690DBE" w:rsidR="000D36AD" w:rsidRDefault="000D36AD" w:rsidP="006B34D0">
      <w:pPr>
        <w:jc w:val="both"/>
        <w:rPr>
          <w:rFonts w:asciiTheme="minorHAnsi" w:hAnsiTheme="minorHAnsi" w:cstheme="minorHAnsi"/>
          <w:b/>
          <w:noProof/>
          <w:sz w:val="22"/>
          <w:szCs w:val="22"/>
          <w:lang w:val="sr-Cyrl-CS"/>
        </w:rPr>
      </w:pPr>
    </w:p>
    <w:p w14:paraId="3C85A492" w14:textId="77777777" w:rsidR="000D36AD" w:rsidRPr="0070253D" w:rsidRDefault="000D36AD" w:rsidP="006B34D0">
      <w:pPr>
        <w:jc w:val="both"/>
        <w:rPr>
          <w:rFonts w:asciiTheme="minorHAnsi" w:hAnsiTheme="minorHAnsi" w:cstheme="minorHAnsi"/>
          <w:b/>
          <w:noProof/>
          <w:sz w:val="22"/>
          <w:szCs w:val="22"/>
          <w:lang w:val="sr-Cyrl-CS"/>
        </w:rPr>
      </w:pPr>
    </w:p>
    <w:p w14:paraId="243AB814" w14:textId="77777777" w:rsidR="006B34D0" w:rsidRPr="0070253D" w:rsidRDefault="0017203D" w:rsidP="005465FF">
      <w:pPr>
        <w:jc w:val="center"/>
        <w:rPr>
          <w:rFonts w:asciiTheme="minorHAnsi" w:hAnsiTheme="minorHAnsi" w:cstheme="minorHAnsi"/>
          <w:b/>
          <w:noProof/>
          <w:sz w:val="22"/>
          <w:szCs w:val="22"/>
          <w:lang w:val="sr-Cyrl-CS"/>
        </w:rPr>
      </w:pPr>
      <w:r w:rsidRPr="0070253D">
        <w:rPr>
          <w:rFonts w:asciiTheme="minorHAnsi" w:hAnsiTheme="minorHAnsi" w:cstheme="minorHAnsi"/>
          <w:b/>
          <w:noProof/>
          <w:sz w:val="22"/>
          <w:szCs w:val="22"/>
        </w:rPr>
        <w:lastRenderedPageBreak/>
        <w:t>III</w:t>
      </w:r>
      <w:r w:rsidR="006B34D0" w:rsidRPr="0070253D">
        <w:rPr>
          <w:rFonts w:asciiTheme="minorHAnsi" w:hAnsiTheme="minorHAnsi" w:cstheme="minorHAnsi"/>
          <w:b/>
          <w:noProof/>
          <w:sz w:val="22"/>
          <w:szCs w:val="22"/>
          <w:lang w:val="sr-Cyrl-CS"/>
        </w:rPr>
        <w:t xml:space="preserve">  ВРСТА, ТЕХНИЧКЕ КАРАКТЕРИСТИКЕ, КВАЛИТЕТ, КОЛИЧИНА И ОПИС ДОБАРА, РАДОВА ИЛИ УСЛУГА, НАЧИН СПРОВОЂЕЊА КОНТРОЛЕ И ОБЕЗБЕЂИВАЊА ГАРАНЦИЈЕ КВАЛИТЕТА, РОК ИЗВРШЕЊА, МЕСТО ИЗВРШЕЊА ИЛИ ИСПОРУКЕ ДОБАРА, ЕВЕНТУАЛНЕ ДОДАТНЕ УСЛУГЕ И СЛ.</w:t>
      </w:r>
    </w:p>
    <w:p w14:paraId="5ABF4FBA" w14:textId="77777777" w:rsidR="006B34D0" w:rsidRPr="0070253D" w:rsidRDefault="006B34D0" w:rsidP="006B34D0">
      <w:pPr>
        <w:jc w:val="both"/>
        <w:rPr>
          <w:rFonts w:asciiTheme="minorHAnsi" w:hAnsiTheme="minorHAnsi" w:cstheme="minorHAnsi"/>
          <w:noProof/>
          <w:sz w:val="22"/>
          <w:szCs w:val="22"/>
          <w:lang w:val="sr-Cyrl-CS"/>
        </w:rPr>
      </w:pPr>
    </w:p>
    <w:p w14:paraId="15B33166" w14:textId="06CB21A3" w:rsidR="00982B12" w:rsidRPr="005F477C" w:rsidRDefault="00982B12" w:rsidP="00B3495B">
      <w:pPr>
        <w:jc w:val="both"/>
        <w:rPr>
          <w:rFonts w:asciiTheme="minorHAnsi" w:eastAsia="Times New Roman" w:hAnsiTheme="minorHAnsi" w:cstheme="minorHAnsi"/>
          <w:b/>
          <w:color w:val="auto"/>
          <w:kern w:val="0"/>
          <w:sz w:val="22"/>
          <w:szCs w:val="22"/>
          <w:u w:val="single"/>
          <w:lang w:val="sr-Cyrl-CS" w:eastAsia="en-US"/>
        </w:rPr>
      </w:pPr>
      <w:bookmarkStart w:id="5" w:name="_Hlk41645782"/>
      <w:r w:rsidRPr="005F477C">
        <w:rPr>
          <w:rFonts w:asciiTheme="minorHAnsi" w:hAnsiTheme="minorHAnsi" w:cstheme="minorHAnsi"/>
          <w:b/>
          <w:noProof/>
          <w:kern w:val="2"/>
          <w:sz w:val="22"/>
          <w:szCs w:val="22"/>
          <w:lang w:val="sr-Cyrl-CS"/>
        </w:rPr>
        <w:t xml:space="preserve">1. </w:t>
      </w:r>
      <w:r w:rsidR="00C81B06" w:rsidRPr="005F477C">
        <w:rPr>
          <w:rFonts w:asciiTheme="minorHAnsi" w:eastAsia="Times New Roman" w:hAnsiTheme="minorHAnsi" w:cstheme="minorHAnsi"/>
          <w:b/>
          <w:color w:val="auto"/>
          <w:kern w:val="0"/>
          <w:sz w:val="22"/>
          <w:szCs w:val="22"/>
          <w:u w:val="single"/>
          <w:lang w:eastAsia="en-US"/>
        </w:rPr>
        <w:t xml:space="preserve">Захтеване </w:t>
      </w:r>
      <w:r w:rsidR="00C81B06" w:rsidRPr="005F477C">
        <w:rPr>
          <w:rFonts w:asciiTheme="minorHAnsi" w:eastAsia="Times New Roman" w:hAnsiTheme="minorHAnsi" w:cstheme="minorHAnsi"/>
          <w:b/>
          <w:color w:val="auto"/>
          <w:kern w:val="0"/>
          <w:sz w:val="22"/>
          <w:szCs w:val="22"/>
          <w:u w:val="single"/>
          <w:lang w:val="sr-Cyrl-CS" w:eastAsia="en-US"/>
        </w:rPr>
        <w:t xml:space="preserve">техничке </w:t>
      </w:r>
      <w:r w:rsidR="00C81B06" w:rsidRPr="005F477C">
        <w:rPr>
          <w:rFonts w:asciiTheme="minorHAnsi" w:eastAsia="Times New Roman" w:hAnsiTheme="minorHAnsi" w:cstheme="minorHAnsi"/>
          <w:b/>
          <w:color w:val="auto"/>
          <w:kern w:val="0"/>
          <w:sz w:val="22"/>
          <w:szCs w:val="22"/>
          <w:u w:val="single"/>
          <w:lang w:eastAsia="en-US"/>
        </w:rPr>
        <w:t>карактеристике добра</w:t>
      </w:r>
      <w:bookmarkEnd w:id="5"/>
      <w:r w:rsidR="00C81B06" w:rsidRPr="005F477C">
        <w:rPr>
          <w:rFonts w:asciiTheme="minorHAnsi" w:eastAsia="Times New Roman" w:hAnsiTheme="minorHAnsi" w:cstheme="minorHAnsi"/>
          <w:b/>
          <w:color w:val="auto"/>
          <w:kern w:val="0"/>
          <w:sz w:val="22"/>
          <w:szCs w:val="22"/>
          <w:u w:val="single"/>
          <w:lang w:eastAsia="en-US"/>
        </w:rPr>
        <w:t>:</w:t>
      </w:r>
    </w:p>
    <w:p w14:paraId="221F1EFD" w14:textId="77777777" w:rsidR="001807DF" w:rsidRPr="00FA29BD" w:rsidRDefault="001807DF" w:rsidP="00B3495B">
      <w:pPr>
        <w:jc w:val="both"/>
        <w:rPr>
          <w:rFonts w:asciiTheme="minorHAnsi" w:hAnsiTheme="minorHAnsi" w:cstheme="minorHAnsi"/>
          <w:b/>
          <w:noProof/>
          <w:kern w:val="2"/>
          <w:sz w:val="22"/>
          <w:szCs w:val="22"/>
          <w:highlight w:val="yellow"/>
        </w:rPr>
      </w:pPr>
    </w:p>
    <w:p w14:paraId="3933ED36" w14:textId="49EDE9F8" w:rsidR="00740081" w:rsidRPr="009C50EC" w:rsidRDefault="000F07C2" w:rsidP="009C50EC">
      <w:pPr>
        <w:pStyle w:val="ListParagraph"/>
        <w:numPr>
          <w:ilvl w:val="0"/>
          <w:numId w:val="30"/>
        </w:numPr>
        <w:jc w:val="both"/>
        <w:rPr>
          <w:rFonts w:asciiTheme="minorHAnsi" w:eastAsia="Times New Roman" w:hAnsiTheme="minorHAnsi" w:cstheme="minorHAnsi"/>
          <w:b/>
          <w:bCs/>
          <w:color w:val="auto"/>
          <w:kern w:val="0"/>
          <w:sz w:val="22"/>
          <w:szCs w:val="22"/>
          <w:u w:val="single"/>
          <w:lang w:val="sr-Latn-RS" w:eastAsia="sr-Latn-RS"/>
        </w:rPr>
      </w:pPr>
      <w:bookmarkStart w:id="6" w:name="_Hlk54678461"/>
      <w:bookmarkStart w:id="7" w:name="_Hlk54677641"/>
      <w:r>
        <w:rPr>
          <w:rFonts w:asciiTheme="minorHAnsi" w:eastAsia="Times New Roman" w:hAnsiTheme="minorHAnsi" w:cstheme="minorHAnsi"/>
          <w:b/>
          <w:bCs/>
          <w:color w:val="auto"/>
          <w:kern w:val="0"/>
          <w:sz w:val="22"/>
          <w:szCs w:val="22"/>
          <w:u w:val="single"/>
          <w:lang w:val="sr-Latn-RS" w:eastAsia="sr-Latn-RS"/>
        </w:rPr>
        <w:t>ПРОФЕС</w:t>
      </w:r>
      <w:r w:rsidR="00597009">
        <w:rPr>
          <w:rFonts w:asciiTheme="minorHAnsi" w:eastAsia="Times New Roman" w:hAnsiTheme="minorHAnsi" w:cstheme="minorHAnsi"/>
          <w:b/>
          <w:bCs/>
          <w:color w:val="auto"/>
          <w:kern w:val="0"/>
          <w:sz w:val="22"/>
          <w:szCs w:val="22"/>
          <w:u w:val="single"/>
          <w:lang w:val="sr-Latn-RS" w:eastAsia="sr-Latn-RS"/>
        </w:rPr>
        <w:t xml:space="preserve">ИОНАЛНА МАШИНА ЗА ПРАЊЕ ВЕША </w:t>
      </w:r>
      <w:r w:rsidR="009C50EC" w:rsidRPr="009C50EC">
        <w:rPr>
          <w:rFonts w:asciiTheme="minorHAnsi" w:eastAsia="Times New Roman" w:hAnsiTheme="minorHAnsi" w:cstheme="minorHAnsi"/>
          <w:b/>
          <w:bCs/>
          <w:color w:val="auto"/>
          <w:kern w:val="0"/>
          <w:sz w:val="22"/>
          <w:szCs w:val="22"/>
          <w:u w:val="single"/>
          <w:lang w:val="sr-Latn-RS" w:eastAsia="sr-Latn-RS"/>
        </w:rPr>
        <w:t>СА ДУАЛНИМ ГРЕЈАЧЕМ</w:t>
      </w:r>
      <w:r w:rsidR="008C6F2C">
        <w:rPr>
          <w:rFonts w:asciiTheme="minorHAnsi" w:eastAsia="Times New Roman" w:hAnsiTheme="minorHAnsi" w:cstheme="minorHAnsi"/>
          <w:b/>
          <w:bCs/>
          <w:color w:val="auto"/>
          <w:kern w:val="0"/>
          <w:sz w:val="22"/>
          <w:szCs w:val="22"/>
          <w:u w:val="single"/>
          <w:lang w:val="sr-Latn-RS" w:eastAsia="sr-Latn-RS"/>
        </w:rPr>
        <w:t xml:space="preserve"> </w:t>
      </w:r>
      <w:bookmarkEnd w:id="6"/>
    </w:p>
    <w:bookmarkEnd w:id="7"/>
    <w:p w14:paraId="18200A62" w14:textId="77777777" w:rsidR="00740081" w:rsidRPr="00080D4A" w:rsidRDefault="00740081" w:rsidP="00740081">
      <w:pPr>
        <w:jc w:val="both"/>
        <w:rPr>
          <w:rFonts w:asciiTheme="minorHAnsi" w:eastAsia="Times New Roman" w:hAnsiTheme="minorHAnsi" w:cstheme="minorHAnsi"/>
          <w:b/>
          <w:bCs/>
          <w:color w:val="auto"/>
          <w:kern w:val="0"/>
          <w:sz w:val="22"/>
          <w:szCs w:val="22"/>
          <w:lang w:val="sr-Latn-RS" w:eastAsia="sr-Latn-RS"/>
        </w:rPr>
      </w:pPr>
      <w:r w:rsidRPr="00080D4A">
        <w:rPr>
          <w:rFonts w:asciiTheme="minorHAnsi" w:eastAsia="Times New Roman" w:hAnsiTheme="minorHAnsi" w:cstheme="minorHAnsi"/>
          <w:b/>
          <w:bCs/>
          <w:color w:val="auto"/>
          <w:kern w:val="0"/>
          <w:sz w:val="22"/>
          <w:szCs w:val="22"/>
          <w:lang w:val="sr-Latn-RS" w:eastAsia="sr-Latn-RS"/>
        </w:rPr>
        <w:t xml:space="preserve">Опис: </w:t>
      </w:r>
    </w:p>
    <w:p w14:paraId="2FC7F23D" w14:textId="77777777" w:rsidR="00080D4A" w:rsidRPr="00080D4A" w:rsidRDefault="00080D4A" w:rsidP="00080D4A">
      <w:pPr>
        <w:pStyle w:val="ListParagraph"/>
        <w:numPr>
          <w:ilvl w:val="0"/>
          <w:numId w:val="27"/>
        </w:numPr>
        <w:jc w:val="both"/>
        <w:rPr>
          <w:rFonts w:asciiTheme="minorHAnsi" w:hAnsiTheme="minorHAnsi" w:cstheme="minorHAnsi"/>
          <w:kern w:val="2"/>
          <w:sz w:val="22"/>
          <w:szCs w:val="22"/>
          <w:lang w:val="sr-Cyrl-RS"/>
        </w:rPr>
      </w:pPr>
      <w:r w:rsidRPr="00080D4A">
        <w:rPr>
          <w:rFonts w:asciiTheme="minorHAnsi" w:hAnsiTheme="minorHAnsi" w:cstheme="minorHAnsi"/>
          <w:kern w:val="2"/>
          <w:sz w:val="22"/>
          <w:szCs w:val="22"/>
          <w:lang w:val="sr-Cyrl-RS"/>
        </w:rPr>
        <w:t>Капацитет пуњења 60 кг сувог веша</w:t>
      </w:r>
    </w:p>
    <w:p w14:paraId="24A4C862" w14:textId="77777777" w:rsidR="00080D4A" w:rsidRPr="00080D4A" w:rsidRDefault="00080D4A" w:rsidP="00080D4A">
      <w:pPr>
        <w:pStyle w:val="ListParagraph"/>
        <w:numPr>
          <w:ilvl w:val="0"/>
          <w:numId w:val="27"/>
        </w:numPr>
        <w:rPr>
          <w:rFonts w:asciiTheme="minorHAnsi" w:hAnsiTheme="minorHAnsi" w:cstheme="minorHAnsi"/>
          <w:kern w:val="2"/>
          <w:sz w:val="22"/>
          <w:szCs w:val="22"/>
          <w:lang w:val="sr-Cyrl-RS"/>
        </w:rPr>
      </w:pPr>
      <w:r w:rsidRPr="00080D4A">
        <w:rPr>
          <w:rFonts w:asciiTheme="minorHAnsi" w:hAnsiTheme="minorHAnsi" w:cstheme="minorHAnsi"/>
          <w:kern w:val="2"/>
          <w:sz w:val="22"/>
          <w:szCs w:val="22"/>
          <w:lang w:val="sr-Cyrl-RS"/>
        </w:rPr>
        <w:t>Запремина бубња : 579 Л</w:t>
      </w:r>
    </w:p>
    <w:p w14:paraId="60A8103F" w14:textId="77777777" w:rsidR="00080D4A" w:rsidRPr="00080D4A" w:rsidRDefault="00080D4A" w:rsidP="00080D4A">
      <w:pPr>
        <w:pStyle w:val="ListParagraph"/>
        <w:numPr>
          <w:ilvl w:val="0"/>
          <w:numId w:val="27"/>
        </w:numPr>
        <w:rPr>
          <w:rFonts w:asciiTheme="minorHAnsi" w:hAnsiTheme="minorHAnsi" w:cstheme="minorHAnsi"/>
          <w:kern w:val="2"/>
          <w:sz w:val="22"/>
          <w:szCs w:val="22"/>
          <w:lang w:val="sr-Cyrl-RS"/>
        </w:rPr>
      </w:pPr>
      <w:r w:rsidRPr="00080D4A">
        <w:rPr>
          <w:rFonts w:asciiTheme="minorHAnsi" w:hAnsiTheme="minorHAnsi" w:cstheme="minorHAnsi"/>
          <w:kern w:val="2"/>
          <w:sz w:val="22"/>
          <w:szCs w:val="22"/>
          <w:lang w:val="sr-Cyrl-RS"/>
        </w:rPr>
        <w:t>Пречник бубња : 1100 мм</w:t>
      </w:r>
    </w:p>
    <w:p w14:paraId="2A842704" w14:textId="77777777" w:rsidR="00080D4A" w:rsidRPr="00080D4A" w:rsidRDefault="00080D4A" w:rsidP="00080D4A">
      <w:pPr>
        <w:pStyle w:val="ListParagraph"/>
        <w:numPr>
          <w:ilvl w:val="0"/>
          <w:numId w:val="27"/>
        </w:numPr>
        <w:rPr>
          <w:rFonts w:asciiTheme="minorHAnsi" w:hAnsiTheme="minorHAnsi" w:cstheme="minorHAnsi"/>
          <w:kern w:val="2"/>
          <w:sz w:val="22"/>
          <w:szCs w:val="22"/>
          <w:lang w:val="sr-Cyrl-RS"/>
        </w:rPr>
      </w:pPr>
      <w:r w:rsidRPr="00080D4A">
        <w:rPr>
          <w:rFonts w:asciiTheme="minorHAnsi" w:hAnsiTheme="minorHAnsi" w:cstheme="minorHAnsi"/>
          <w:kern w:val="2"/>
          <w:sz w:val="22"/>
          <w:szCs w:val="22"/>
          <w:lang w:val="sr-Cyrl-RS"/>
        </w:rPr>
        <w:t>Брзина центрифуге : 766 рпм</w:t>
      </w:r>
    </w:p>
    <w:p w14:paraId="2AD98E09" w14:textId="77777777" w:rsidR="00080D4A" w:rsidRPr="00080D4A" w:rsidRDefault="00080D4A" w:rsidP="00080D4A">
      <w:pPr>
        <w:pStyle w:val="ListParagraph"/>
        <w:numPr>
          <w:ilvl w:val="0"/>
          <w:numId w:val="27"/>
        </w:numPr>
        <w:rPr>
          <w:rFonts w:asciiTheme="minorHAnsi" w:hAnsiTheme="minorHAnsi" w:cstheme="minorHAnsi"/>
          <w:kern w:val="2"/>
          <w:sz w:val="22"/>
          <w:szCs w:val="22"/>
          <w:lang w:val="sr-Cyrl-RS"/>
        </w:rPr>
      </w:pPr>
      <w:r w:rsidRPr="00080D4A">
        <w:rPr>
          <w:rFonts w:asciiTheme="minorHAnsi" w:hAnsiTheme="minorHAnsi" w:cstheme="minorHAnsi"/>
          <w:kern w:val="2"/>
          <w:sz w:val="22"/>
          <w:szCs w:val="22"/>
          <w:lang w:val="sr-Cyrl-RS"/>
        </w:rPr>
        <w:t>Г-фактор : 360</w:t>
      </w:r>
    </w:p>
    <w:p w14:paraId="772AB0FB" w14:textId="77777777" w:rsidR="00080D4A" w:rsidRPr="00080D4A" w:rsidRDefault="00080D4A" w:rsidP="00080D4A">
      <w:pPr>
        <w:pStyle w:val="ListParagraph"/>
        <w:numPr>
          <w:ilvl w:val="0"/>
          <w:numId w:val="27"/>
        </w:numPr>
        <w:rPr>
          <w:rFonts w:asciiTheme="minorHAnsi" w:hAnsiTheme="minorHAnsi" w:cstheme="minorHAnsi"/>
          <w:kern w:val="2"/>
          <w:sz w:val="22"/>
          <w:szCs w:val="22"/>
          <w:lang w:val="sr-Cyrl-RS"/>
        </w:rPr>
      </w:pPr>
      <w:r w:rsidRPr="00080D4A">
        <w:rPr>
          <w:rFonts w:asciiTheme="minorHAnsi" w:hAnsiTheme="minorHAnsi" w:cstheme="minorHAnsi"/>
          <w:kern w:val="2"/>
          <w:sz w:val="22"/>
          <w:szCs w:val="22"/>
          <w:lang w:val="sr-Cyrl-RS"/>
        </w:rPr>
        <w:t>Ниво буке : 67-77 дб</w:t>
      </w:r>
    </w:p>
    <w:p w14:paraId="3BD4727D" w14:textId="77777777" w:rsidR="00080D4A" w:rsidRPr="00080D4A" w:rsidRDefault="00080D4A" w:rsidP="00080D4A">
      <w:pPr>
        <w:pStyle w:val="ListParagraph"/>
        <w:numPr>
          <w:ilvl w:val="0"/>
          <w:numId w:val="27"/>
        </w:numPr>
        <w:rPr>
          <w:rFonts w:asciiTheme="minorHAnsi" w:hAnsiTheme="minorHAnsi" w:cstheme="minorHAnsi"/>
          <w:kern w:val="2"/>
          <w:sz w:val="22"/>
          <w:szCs w:val="22"/>
          <w:lang w:val="sr-Cyrl-RS"/>
        </w:rPr>
      </w:pPr>
      <w:r w:rsidRPr="00080D4A">
        <w:rPr>
          <w:rFonts w:asciiTheme="minorHAnsi" w:hAnsiTheme="minorHAnsi" w:cstheme="minorHAnsi"/>
          <w:kern w:val="2"/>
          <w:sz w:val="22"/>
          <w:szCs w:val="22"/>
          <w:lang w:val="sr-Cyrl-RS"/>
        </w:rPr>
        <w:t>Пречник врата: 550 мм</w:t>
      </w:r>
    </w:p>
    <w:p w14:paraId="6038EF10" w14:textId="2AF63FB7" w:rsidR="00080D4A" w:rsidRPr="00080D4A" w:rsidRDefault="00080D4A" w:rsidP="00080D4A">
      <w:pPr>
        <w:pStyle w:val="ListParagraph"/>
        <w:numPr>
          <w:ilvl w:val="0"/>
          <w:numId w:val="27"/>
        </w:numPr>
        <w:rPr>
          <w:rFonts w:asciiTheme="minorHAnsi" w:hAnsiTheme="minorHAnsi" w:cstheme="minorHAnsi"/>
          <w:kern w:val="2"/>
          <w:sz w:val="22"/>
          <w:szCs w:val="22"/>
          <w:lang w:val="sr-Cyrl-RS"/>
        </w:rPr>
      </w:pPr>
      <w:r w:rsidRPr="00080D4A">
        <w:rPr>
          <w:rFonts w:asciiTheme="minorHAnsi" w:hAnsiTheme="minorHAnsi" w:cstheme="minorHAnsi"/>
          <w:kern w:val="2"/>
          <w:sz w:val="22"/>
          <w:szCs w:val="22"/>
          <w:lang w:val="sr-Cyrl-RS"/>
        </w:rPr>
        <w:t>Димензије : (ШXДxВ) 1745 x 1570 x 1910 мм</w:t>
      </w:r>
    </w:p>
    <w:p w14:paraId="033827DC" w14:textId="0DCB9664" w:rsidR="00080D4A" w:rsidRPr="00080D4A" w:rsidRDefault="00080D4A" w:rsidP="00080D4A">
      <w:pPr>
        <w:pStyle w:val="ListParagraph"/>
        <w:numPr>
          <w:ilvl w:val="0"/>
          <w:numId w:val="27"/>
        </w:numPr>
        <w:rPr>
          <w:rFonts w:asciiTheme="minorHAnsi" w:hAnsiTheme="minorHAnsi" w:cstheme="minorHAnsi"/>
          <w:kern w:val="2"/>
          <w:sz w:val="22"/>
          <w:szCs w:val="22"/>
          <w:lang w:val="sr-Cyrl-RS"/>
        </w:rPr>
      </w:pPr>
      <w:r w:rsidRPr="00080D4A">
        <w:rPr>
          <w:rFonts w:asciiTheme="minorHAnsi" w:hAnsiTheme="minorHAnsi" w:cstheme="minorHAnsi"/>
          <w:kern w:val="2"/>
          <w:sz w:val="22"/>
          <w:szCs w:val="22"/>
          <w:lang w:val="sr-Cyrl-RS"/>
        </w:rPr>
        <w:t>Бубањ, када и спољашњи панели направљени од високо-квалитетног нерђајућег челика А</w:t>
      </w:r>
      <w:r w:rsidR="00110AD1">
        <w:rPr>
          <w:rFonts w:asciiTheme="minorHAnsi" w:hAnsiTheme="minorHAnsi" w:cstheme="minorHAnsi"/>
          <w:kern w:val="2"/>
          <w:sz w:val="22"/>
          <w:szCs w:val="22"/>
          <w:lang w:val="sr-Latn-RS"/>
        </w:rPr>
        <w:t>ISI</w:t>
      </w:r>
      <w:r w:rsidRPr="00080D4A">
        <w:rPr>
          <w:rFonts w:asciiTheme="minorHAnsi" w:hAnsiTheme="minorHAnsi" w:cstheme="minorHAnsi"/>
          <w:kern w:val="2"/>
          <w:sz w:val="22"/>
          <w:szCs w:val="22"/>
          <w:lang w:val="sr-Cyrl-RS"/>
        </w:rPr>
        <w:t xml:space="preserve"> 304</w:t>
      </w:r>
    </w:p>
    <w:p w14:paraId="1C5DDDBE" w14:textId="77777777" w:rsidR="00080D4A" w:rsidRPr="00080D4A" w:rsidRDefault="00080D4A" w:rsidP="00080D4A">
      <w:pPr>
        <w:pStyle w:val="ListParagraph"/>
        <w:numPr>
          <w:ilvl w:val="0"/>
          <w:numId w:val="27"/>
        </w:numPr>
        <w:rPr>
          <w:rFonts w:asciiTheme="minorHAnsi" w:hAnsiTheme="minorHAnsi" w:cstheme="minorHAnsi"/>
          <w:kern w:val="2"/>
          <w:sz w:val="22"/>
          <w:szCs w:val="22"/>
          <w:lang w:val="sr-Cyrl-RS"/>
        </w:rPr>
      </w:pPr>
      <w:r w:rsidRPr="00080D4A">
        <w:rPr>
          <w:rFonts w:asciiTheme="minorHAnsi" w:hAnsiTheme="minorHAnsi" w:cstheme="minorHAnsi"/>
          <w:kern w:val="2"/>
          <w:sz w:val="22"/>
          <w:szCs w:val="22"/>
          <w:lang w:val="sr-Cyrl-RS"/>
        </w:rPr>
        <w:t>Предњи дозатор детерџента са 3 или 6 одељка који омогућава одабир течног или прашкастог детеџента</w:t>
      </w:r>
    </w:p>
    <w:p w14:paraId="58108C0E" w14:textId="77777777" w:rsidR="00080D4A" w:rsidRPr="00080D4A" w:rsidRDefault="00080D4A" w:rsidP="00080D4A">
      <w:pPr>
        <w:pStyle w:val="ListParagraph"/>
        <w:numPr>
          <w:ilvl w:val="0"/>
          <w:numId w:val="27"/>
        </w:numPr>
        <w:rPr>
          <w:rFonts w:asciiTheme="minorHAnsi" w:hAnsiTheme="minorHAnsi" w:cstheme="minorHAnsi"/>
          <w:kern w:val="2"/>
          <w:sz w:val="22"/>
          <w:szCs w:val="22"/>
          <w:lang w:val="sr-Cyrl-RS"/>
        </w:rPr>
      </w:pPr>
      <w:r w:rsidRPr="00080D4A">
        <w:rPr>
          <w:rFonts w:asciiTheme="minorHAnsi" w:hAnsiTheme="minorHAnsi" w:cstheme="minorHAnsi"/>
          <w:kern w:val="2"/>
          <w:sz w:val="22"/>
          <w:szCs w:val="22"/>
          <w:lang w:val="sr-Cyrl-RS"/>
        </w:rPr>
        <w:t>Опремљен системом за аутоматско дозирање детерџента</w:t>
      </w:r>
    </w:p>
    <w:p w14:paraId="0DD9D140" w14:textId="22844F68" w:rsidR="00080D4A" w:rsidRPr="00080D4A" w:rsidRDefault="00080D4A" w:rsidP="00080D4A">
      <w:pPr>
        <w:pStyle w:val="ListParagraph"/>
        <w:numPr>
          <w:ilvl w:val="0"/>
          <w:numId w:val="27"/>
        </w:numPr>
        <w:rPr>
          <w:rFonts w:asciiTheme="minorHAnsi" w:hAnsiTheme="minorHAnsi" w:cstheme="minorHAnsi"/>
          <w:kern w:val="2"/>
          <w:sz w:val="22"/>
          <w:szCs w:val="22"/>
          <w:lang w:val="sr-Cyrl-RS"/>
        </w:rPr>
      </w:pPr>
      <w:r w:rsidRPr="00080D4A">
        <w:rPr>
          <w:rFonts w:asciiTheme="minorHAnsi" w:hAnsiTheme="minorHAnsi" w:cstheme="minorHAnsi"/>
          <w:kern w:val="2"/>
          <w:sz w:val="22"/>
          <w:szCs w:val="22"/>
          <w:lang w:val="sr-Cyrl-RS"/>
        </w:rPr>
        <w:t>Осовина пресвучена керамиком повећава дуг</w:t>
      </w:r>
      <w:r w:rsidR="0074144E">
        <w:rPr>
          <w:rFonts w:asciiTheme="minorHAnsi" w:hAnsiTheme="minorHAnsi" w:cstheme="minorHAnsi"/>
          <w:kern w:val="2"/>
          <w:sz w:val="22"/>
          <w:szCs w:val="22"/>
        </w:rPr>
        <w:t>o</w:t>
      </w:r>
      <w:r w:rsidR="0074144E">
        <w:rPr>
          <w:rFonts w:asciiTheme="minorHAnsi" w:hAnsiTheme="minorHAnsi" w:cstheme="minorHAnsi"/>
          <w:kern w:val="2"/>
          <w:sz w:val="22"/>
          <w:szCs w:val="22"/>
          <w:lang w:val="sr-Cyrl-RS"/>
        </w:rPr>
        <w:t>т</w:t>
      </w:r>
      <w:r w:rsidRPr="00080D4A">
        <w:rPr>
          <w:rFonts w:asciiTheme="minorHAnsi" w:hAnsiTheme="minorHAnsi" w:cstheme="minorHAnsi"/>
          <w:kern w:val="2"/>
          <w:sz w:val="22"/>
          <w:szCs w:val="22"/>
          <w:lang w:val="sr-Cyrl-RS"/>
        </w:rPr>
        <w:t>рајност услед мањег трења</w:t>
      </w:r>
    </w:p>
    <w:p w14:paraId="783D47C2" w14:textId="77777777" w:rsidR="00080D4A" w:rsidRPr="00080D4A" w:rsidRDefault="00080D4A" w:rsidP="00080D4A">
      <w:pPr>
        <w:pStyle w:val="ListParagraph"/>
        <w:numPr>
          <w:ilvl w:val="0"/>
          <w:numId w:val="27"/>
        </w:numPr>
        <w:rPr>
          <w:rFonts w:asciiTheme="minorHAnsi" w:hAnsiTheme="minorHAnsi" w:cstheme="minorHAnsi"/>
          <w:kern w:val="2"/>
          <w:sz w:val="22"/>
          <w:szCs w:val="22"/>
          <w:lang w:val="sr-Cyrl-RS"/>
        </w:rPr>
      </w:pPr>
      <w:r w:rsidRPr="00080D4A">
        <w:rPr>
          <w:rFonts w:asciiTheme="minorHAnsi" w:hAnsiTheme="minorHAnsi" w:cstheme="minorHAnsi"/>
          <w:kern w:val="2"/>
          <w:sz w:val="22"/>
          <w:szCs w:val="22"/>
          <w:lang w:val="sr-Cyrl-RS"/>
        </w:rPr>
        <w:t>Врата се отварају до 180 ° што омогућава лакши приступ</w:t>
      </w:r>
    </w:p>
    <w:p w14:paraId="61F6D091" w14:textId="64ED6942" w:rsidR="00080D4A" w:rsidRPr="00080D4A" w:rsidRDefault="00080D4A" w:rsidP="00080D4A">
      <w:pPr>
        <w:pStyle w:val="ListParagraph"/>
        <w:numPr>
          <w:ilvl w:val="0"/>
          <w:numId w:val="27"/>
        </w:numPr>
        <w:rPr>
          <w:rFonts w:asciiTheme="minorHAnsi" w:hAnsiTheme="minorHAnsi" w:cstheme="minorHAnsi"/>
          <w:kern w:val="2"/>
          <w:sz w:val="22"/>
          <w:szCs w:val="22"/>
          <w:lang w:val="sr-Cyrl-RS"/>
        </w:rPr>
      </w:pPr>
      <w:r w:rsidRPr="00080D4A">
        <w:rPr>
          <w:rFonts w:asciiTheme="minorHAnsi" w:hAnsiTheme="minorHAnsi" w:cstheme="minorHAnsi"/>
          <w:kern w:val="2"/>
          <w:sz w:val="22"/>
          <w:szCs w:val="22"/>
          <w:lang w:val="sr-Cyrl-RS"/>
        </w:rPr>
        <w:t>Машина поседује дуални грејач: Парни грејач 4-6 бар и Електрични грејач 30 кW</w:t>
      </w:r>
    </w:p>
    <w:p w14:paraId="54AC2484" w14:textId="48E701E0" w:rsidR="00080D4A" w:rsidRPr="00080D4A" w:rsidRDefault="00080D4A" w:rsidP="00080D4A">
      <w:pPr>
        <w:pStyle w:val="ListParagraph"/>
        <w:numPr>
          <w:ilvl w:val="0"/>
          <w:numId w:val="27"/>
        </w:numPr>
        <w:rPr>
          <w:rFonts w:asciiTheme="minorHAnsi" w:hAnsiTheme="minorHAnsi" w:cstheme="minorHAnsi"/>
          <w:kern w:val="2"/>
          <w:sz w:val="22"/>
          <w:szCs w:val="22"/>
          <w:lang w:val="sr-Cyrl-RS"/>
        </w:rPr>
      </w:pPr>
      <w:r w:rsidRPr="00080D4A">
        <w:rPr>
          <w:rFonts w:asciiTheme="minorHAnsi" w:hAnsiTheme="minorHAnsi" w:cstheme="minorHAnsi"/>
          <w:kern w:val="2"/>
          <w:sz w:val="22"/>
          <w:szCs w:val="22"/>
          <w:lang w:val="sr-Cyrl-RS"/>
        </w:rPr>
        <w:t>Прит</w:t>
      </w:r>
      <w:r w:rsidR="0074144E">
        <w:rPr>
          <w:rFonts w:asciiTheme="minorHAnsi" w:hAnsiTheme="minorHAnsi" w:cstheme="minorHAnsi"/>
          <w:kern w:val="2"/>
          <w:sz w:val="22"/>
          <w:szCs w:val="22"/>
          <w:lang w:val="sr-Cyrl-RS"/>
        </w:rPr>
        <w:t>и</w:t>
      </w:r>
      <w:r w:rsidRPr="00080D4A">
        <w:rPr>
          <w:rFonts w:asciiTheme="minorHAnsi" w:hAnsiTheme="minorHAnsi" w:cstheme="minorHAnsi"/>
          <w:kern w:val="2"/>
          <w:sz w:val="22"/>
          <w:szCs w:val="22"/>
          <w:lang w:val="sr-Cyrl-RS"/>
        </w:rPr>
        <w:t>сак паре 400-600</w:t>
      </w:r>
      <w:r w:rsidR="00966559">
        <w:rPr>
          <w:rFonts w:asciiTheme="minorHAnsi" w:hAnsiTheme="minorHAnsi" w:cstheme="minorHAnsi"/>
          <w:kern w:val="2"/>
          <w:sz w:val="22"/>
          <w:szCs w:val="22"/>
          <w:lang w:val="sr-Latn-RS"/>
        </w:rPr>
        <w:t xml:space="preserve"> </w:t>
      </w:r>
      <w:r w:rsidRPr="00080D4A">
        <w:rPr>
          <w:rFonts w:asciiTheme="minorHAnsi" w:hAnsiTheme="minorHAnsi" w:cstheme="minorHAnsi"/>
          <w:kern w:val="2"/>
          <w:sz w:val="22"/>
          <w:szCs w:val="22"/>
          <w:lang w:val="sr-Cyrl-RS"/>
        </w:rPr>
        <w:t>к</w:t>
      </w:r>
      <w:r w:rsidR="00966559">
        <w:rPr>
          <w:rFonts w:asciiTheme="minorHAnsi" w:hAnsiTheme="minorHAnsi" w:cstheme="minorHAnsi"/>
          <w:kern w:val="2"/>
          <w:sz w:val="22"/>
          <w:szCs w:val="22"/>
          <w:lang w:val="sr-Latn-RS"/>
        </w:rPr>
        <w:t>P</w:t>
      </w:r>
      <w:r w:rsidRPr="00080D4A">
        <w:rPr>
          <w:rFonts w:asciiTheme="minorHAnsi" w:hAnsiTheme="minorHAnsi" w:cstheme="minorHAnsi"/>
          <w:kern w:val="2"/>
          <w:sz w:val="22"/>
          <w:szCs w:val="22"/>
          <w:lang w:val="sr-Cyrl-RS"/>
        </w:rPr>
        <w:t>а</w:t>
      </w:r>
    </w:p>
    <w:p w14:paraId="6B01AD9F" w14:textId="77777777" w:rsidR="00080D4A" w:rsidRPr="00080D4A" w:rsidRDefault="00080D4A" w:rsidP="00080D4A">
      <w:pPr>
        <w:pStyle w:val="ListParagraph"/>
        <w:numPr>
          <w:ilvl w:val="0"/>
          <w:numId w:val="27"/>
        </w:numPr>
        <w:rPr>
          <w:rFonts w:asciiTheme="minorHAnsi" w:hAnsiTheme="minorHAnsi" w:cstheme="minorHAnsi"/>
          <w:kern w:val="2"/>
          <w:sz w:val="22"/>
          <w:szCs w:val="22"/>
          <w:lang w:val="sr-Cyrl-RS"/>
        </w:rPr>
      </w:pPr>
      <w:r w:rsidRPr="00080D4A">
        <w:rPr>
          <w:rFonts w:asciiTheme="minorHAnsi" w:hAnsiTheme="minorHAnsi" w:cstheme="minorHAnsi"/>
          <w:kern w:val="2"/>
          <w:sz w:val="22"/>
          <w:szCs w:val="22"/>
          <w:lang w:val="sr-Cyrl-RS"/>
        </w:rPr>
        <w:t>Потрошња паре 28 кг/циклус</w:t>
      </w:r>
    </w:p>
    <w:p w14:paraId="3A6EAC84" w14:textId="77777777" w:rsidR="00080D4A" w:rsidRPr="00080D4A" w:rsidRDefault="00080D4A" w:rsidP="00080D4A">
      <w:pPr>
        <w:pStyle w:val="ListParagraph"/>
        <w:numPr>
          <w:ilvl w:val="0"/>
          <w:numId w:val="27"/>
        </w:numPr>
        <w:rPr>
          <w:rFonts w:asciiTheme="minorHAnsi" w:hAnsiTheme="minorHAnsi" w:cstheme="minorHAnsi"/>
          <w:kern w:val="2"/>
          <w:sz w:val="22"/>
          <w:szCs w:val="22"/>
          <w:lang w:val="sr-Cyrl-RS"/>
        </w:rPr>
      </w:pPr>
      <w:r w:rsidRPr="00080D4A">
        <w:rPr>
          <w:rFonts w:asciiTheme="minorHAnsi" w:hAnsiTheme="minorHAnsi" w:cstheme="minorHAnsi"/>
          <w:kern w:val="2"/>
          <w:sz w:val="22"/>
          <w:szCs w:val="22"/>
          <w:lang w:val="sr-Cyrl-RS"/>
        </w:rPr>
        <w:t>Конекција вентила за пару ø 25-1"</w:t>
      </w:r>
    </w:p>
    <w:p w14:paraId="42DD1241" w14:textId="34172C8D" w:rsidR="00080D4A" w:rsidRPr="00080D4A" w:rsidRDefault="00080D4A" w:rsidP="00080D4A">
      <w:pPr>
        <w:pStyle w:val="ListParagraph"/>
        <w:numPr>
          <w:ilvl w:val="0"/>
          <w:numId w:val="27"/>
        </w:numPr>
        <w:rPr>
          <w:rFonts w:asciiTheme="minorHAnsi" w:hAnsiTheme="minorHAnsi" w:cstheme="minorHAnsi"/>
          <w:kern w:val="2"/>
          <w:sz w:val="22"/>
          <w:szCs w:val="22"/>
          <w:lang w:val="sr-Cyrl-RS"/>
        </w:rPr>
      </w:pPr>
      <w:r w:rsidRPr="00080D4A">
        <w:rPr>
          <w:rFonts w:asciiTheme="minorHAnsi" w:hAnsiTheme="minorHAnsi" w:cstheme="minorHAnsi"/>
          <w:kern w:val="2"/>
          <w:sz w:val="22"/>
          <w:szCs w:val="22"/>
          <w:lang w:val="sr-Cyrl-RS"/>
        </w:rPr>
        <w:t>380-400</w:t>
      </w:r>
      <w:r w:rsidR="00A426B2">
        <w:rPr>
          <w:rFonts w:asciiTheme="minorHAnsi" w:hAnsiTheme="minorHAnsi" w:cstheme="minorHAnsi"/>
          <w:kern w:val="2"/>
          <w:sz w:val="22"/>
          <w:szCs w:val="22"/>
          <w:lang w:val="sr-Latn-RS"/>
        </w:rPr>
        <w:t xml:space="preserve"> V</w:t>
      </w:r>
      <w:r w:rsidRPr="00080D4A">
        <w:rPr>
          <w:rFonts w:asciiTheme="minorHAnsi" w:hAnsiTheme="minorHAnsi" w:cstheme="minorHAnsi"/>
          <w:kern w:val="2"/>
          <w:sz w:val="22"/>
          <w:szCs w:val="22"/>
          <w:lang w:val="sr-Cyrl-RS"/>
        </w:rPr>
        <w:t xml:space="preserve"> трофазни прикључак 50</w:t>
      </w:r>
      <w:r w:rsidR="00A426B2">
        <w:rPr>
          <w:rFonts w:asciiTheme="minorHAnsi" w:hAnsiTheme="minorHAnsi" w:cstheme="minorHAnsi"/>
          <w:kern w:val="2"/>
          <w:sz w:val="22"/>
          <w:szCs w:val="22"/>
          <w:lang w:val="sr-Latn-RS"/>
        </w:rPr>
        <w:t>Hz</w:t>
      </w:r>
      <w:r w:rsidRPr="00080D4A">
        <w:rPr>
          <w:rFonts w:asciiTheme="minorHAnsi" w:hAnsiTheme="minorHAnsi" w:cstheme="minorHAnsi"/>
          <w:kern w:val="2"/>
          <w:sz w:val="22"/>
          <w:szCs w:val="22"/>
          <w:lang w:val="sr-Cyrl-RS"/>
        </w:rPr>
        <w:t xml:space="preserve"> +</w:t>
      </w:r>
      <w:r w:rsidR="00A426B2">
        <w:rPr>
          <w:rFonts w:asciiTheme="minorHAnsi" w:hAnsiTheme="minorHAnsi" w:cstheme="minorHAnsi"/>
          <w:kern w:val="2"/>
          <w:sz w:val="22"/>
          <w:szCs w:val="22"/>
          <w:lang w:val="sr-Latn-RS"/>
        </w:rPr>
        <w:t>N</w:t>
      </w:r>
    </w:p>
    <w:p w14:paraId="36121A56" w14:textId="77777777" w:rsidR="00080D4A" w:rsidRPr="00080D4A" w:rsidRDefault="00080D4A" w:rsidP="00080D4A">
      <w:pPr>
        <w:pStyle w:val="ListParagraph"/>
        <w:numPr>
          <w:ilvl w:val="0"/>
          <w:numId w:val="27"/>
        </w:numPr>
        <w:rPr>
          <w:rFonts w:asciiTheme="minorHAnsi" w:hAnsiTheme="minorHAnsi" w:cstheme="minorHAnsi"/>
          <w:kern w:val="2"/>
          <w:sz w:val="22"/>
          <w:szCs w:val="22"/>
          <w:lang w:val="sr-Cyrl-RS"/>
        </w:rPr>
      </w:pPr>
      <w:r w:rsidRPr="00080D4A">
        <w:rPr>
          <w:rFonts w:asciiTheme="minorHAnsi" w:hAnsiTheme="minorHAnsi" w:cstheme="minorHAnsi"/>
          <w:kern w:val="2"/>
          <w:sz w:val="22"/>
          <w:szCs w:val="22"/>
          <w:lang w:val="sr-Cyrl-RS"/>
        </w:rPr>
        <w:t>2 доводна вентила за воду ø 25-1" + 1 вентил за детерџент ø 25-1" (црева су укључена у испоруку)</w:t>
      </w:r>
    </w:p>
    <w:p w14:paraId="6F891D19" w14:textId="77777777" w:rsidR="00080D4A" w:rsidRPr="00080D4A" w:rsidRDefault="00080D4A" w:rsidP="00080D4A">
      <w:pPr>
        <w:pStyle w:val="ListParagraph"/>
        <w:numPr>
          <w:ilvl w:val="0"/>
          <w:numId w:val="27"/>
        </w:numPr>
        <w:rPr>
          <w:rFonts w:asciiTheme="minorHAnsi" w:hAnsiTheme="minorHAnsi" w:cstheme="minorHAnsi"/>
          <w:kern w:val="2"/>
          <w:sz w:val="22"/>
          <w:szCs w:val="22"/>
          <w:lang w:val="sr-Cyrl-RS"/>
        </w:rPr>
      </w:pPr>
      <w:r w:rsidRPr="00080D4A">
        <w:rPr>
          <w:rFonts w:asciiTheme="minorHAnsi" w:hAnsiTheme="minorHAnsi" w:cstheme="minorHAnsi"/>
          <w:kern w:val="2"/>
          <w:sz w:val="22"/>
          <w:szCs w:val="22"/>
          <w:lang w:val="sr-Cyrl-RS"/>
        </w:rPr>
        <w:t>Одводни вентил 76 мм због бржег пражњења и краћег циклуса прања</w:t>
      </w:r>
    </w:p>
    <w:p w14:paraId="7A2E2956" w14:textId="77777777" w:rsidR="00080D4A" w:rsidRPr="00080D4A" w:rsidRDefault="00080D4A" w:rsidP="00080D4A">
      <w:pPr>
        <w:pStyle w:val="ListParagraph"/>
        <w:numPr>
          <w:ilvl w:val="0"/>
          <w:numId w:val="27"/>
        </w:numPr>
        <w:rPr>
          <w:rFonts w:asciiTheme="minorHAnsi" w:hAnsiTheme="minorHAnsi" w:cstheme="minorHAnsi"/>
          <w:kern w:val="2"/>
          <w:sz w:val="22"/>
          <w:szCs w:val="22"/>
          <w:lang w:val="sr-Cyrl-RS"/>
        </w:rPr>
      </w:pPr>
      <w:r w:rsidRPr="00080D4A">
        <w:rPr>
          <w:rFonts w:asciiTheme="minorHAnsi" w:hAnsiTheme="minorHAnsi" w:cstheme="minorHAnsi"/>
          <w:kern w:val="2"/>
          <w:sz w:val="22"/>
          <w:szCs w:val="22"/>
          <w:lang w:val="sr-Cyrl-RS"/>
        </w:rPr>
        <w:t>Акцелерометар за перфектно балансирање</w:t>
      </w:r>
    </w:p>
    <w:p w14:paraId="57F4BFC0" w14:textId="77777777" w:rsidR="00080D4A" w:rsidRPr="00080D4A" w:rsidRDefault="00080D4A" w:rsidP="00080D4A">
      <w:pPr>
        <w:pStyle w:val="ListParagraph"/>
        <w:numPr>
          <w:ilvl w:val="0"/>
          <w:numId w:val="27"/>
        </w:numPr>
        <w:rPr>
          <w:rFonts w:asciiTheme="minorHAnsi" w:hAnsiTheme="minorHAnsi" w:cstheme="minorHAnsi"/>
          <w:kern w:val="2"/>
          <w:sz w:val="22"/>
          <w:szCs w:val="22"/>
          <w:lang w:val="sr-Cyrl-RS"/>
        </w:rPr>
      </w:pPr>
      <w:r w:rsidRPr="00080D4A">
        <w:rPr>
          <w:rFonts w:asciiTheme="minorHAnsi" w:hAnsiTheme="minorHAnsi" w:cstheme="minorHAnsi"/>
          <w:kern w:val="2"/>
          <w:sz w:val="22"/>
          <w:szCs w:val="22"/>
          <w:lang w:val="sr-Cyrl-RS"/>
        </w:rPr>
        <w:t>Флексибилни програматор са 18 стандардних програма , могућност подешавања маx 99</w:t>
      </w:r>
    </w:p>
    <w:p w14:paraId="636D1E29" w14:textId="7814FA81" w:rsidR="00080D4A" w:rsidRPr="00080D4A" w:rsidRDefault="00080D4A" w:rsidP="00080D4A">
      <w:pPr>
        <w:pStyle w:val="ListParagraph"/>
        <w:numPr>
          <w:ilvl w:val="0"/>
          <w:numId w:val="27"/>
        </w:numPr>
        <w:rPr>
          <w:rFonts w:asciiTheme="minorHAnsi" w:hAnsiTheme="minorHAnsi" w:cstheme="minorHAnsi"/>
          <w:kern w:val="2"/>
          <w:sz w:val="22"/>
          <w:szCs w:val="22"/>
          <w:lang w:val="sr-Cyrl-RS"/>
        </w:rPr>
      </w:pPr>
      <w:r w:rsidRPr="00080D4A">
        <w:rPr>
          <w:rFonts w:asciiTheme="minorHAnsi" w:hAnsiTheme="minorHAnsi" w:cstheme="minorHAnsi"/>
          <w:kern w:val="2"/>
          <w:sz w:val="22"/>
          <w:szCs w:val="22"/>
          <w:lang w:val="sr-Cyrl-RS"/>
        </w:rPr>
        <w:t>Дисплеј 7" у боји за лако руковање и једноставну употребу , ЛЦД висока резолуција</w:t>
      </w:r>
    </w:p>
    <w:p w14:paraId="6C2AFCEF" w14:textId="77777777" w:rsidR="00080D4A" w:rsidRPr="00080D4A" w:rsidRDefault="00080D4A" w:rsidP="00080D4A">
      <w:pPr>
        <w:pStyle w:val="ListParagraph"/>
        <w:numPr>
          <w:ilvl w:val="0"/>
          <w:numId w:val="27"/>
        </w:numPr>
        <w:rPr>
          <w:rFonts w:asciiTheme="minorHAnsi" w:hAnsiTheme="minorHAnsi" w:cstheme="minorHAnsi"/>
          <w:kern w:val="2"/>
          <w:sz w:val="22"/>
          <w:szCs w:val="22"/>
          <w:lang w:val="sr-Cyrl-RS"/>
        </w:rPr>
      </w:pPr>
      <w:r w:rsidRPr="00080D4A">
        <w:rPr>
          <w:rFonts w:asciiTheme="minorHAnsi" w:hAnsiTheme="minorHAnsi" w:cstheme="minorHAnsi"/>
          <w:kern w:val="2"/>
          <w:sz w:val="22"/>
          <w:szCs w:val="22"/>
          <w:lang w:val="sr-Cyrl-RS"/>
        </w:rPr>
        <w:t>Фотографска илустрација упутства за решавање проблема на екрану</w:t>
      </w:r>
    </w:p>
    <w:p w14:paraId="48364832" w14:textId="77777777" w:rsidR="00080D4A" w:rsidRPr="00080D4A" w:rsidRDefault="00080D4A" w:rsidP="00080D4A">
      <w:pPr>
        <w:pStyle w:val="ListParagraph"/>
        <w:numPr>
          <w:ilvl w:val="0"/>
          <w:numId w:val="27"/>
        </w:numPr>
        <w:rPr>
          <w:rFonts w:asciiTheme="minorHAnsi" w:hAnsiTheme="minorHAnsi" w:cstheme="minorHAnsi"/>
          <w:kern w:val="2"/>
          <w:sz w:val="22"/>
          <w:szCs w:val="22"/>
          <w:lang w:val="sr-Cyrl-RS"/>
        </w:rPr>
      </w:pPr>
      <w:r w:rsidRPr="00080D4A">
        <w:rPr>
          <w:rFonts w:asciiTheme="minorHAnsi" w:hAnsiTheme="minorHAnsi" w:cstheme="minorHAnsi"/>
          <w:kern w:val="2"/>
          <w:sz w:val="22"/>
          <w:szCs w:val="22"/>
          <w:lang w:val="sr-Cyrl-RS"/>
        </w:rPr>
        <w:t>УСБ конекција за брзи трансфер и едитовање података</w:t>
      </w:r>
    </w:p>
    <w:p w14:paraId="657C8B3E" w14:textId="184D289F" w:rsidR="00080D4A" w:rsidRDefault="00080D4A" w:rsidP="00080D4A">
      <w:pPr>
        <w:pStyle w:val="ListParagraph"/>
        <w:numPr>
          <w:ilvl w:val="0"/>
          <w:numId w:val="27"/>
        </w:numPr>
        <w:rPr>
          <w:rFonts w:asciiTheme="minorHAnsi" w:hAnsiTheme="minorHAnsi" w:cstheme="minorHAnsi"/>
          <w:kern w:val="2"/>
          <w:sz w:val="22"/>
          <w:szCs w:val="22"/>
          <w:lang w:val="sr-Cyrl-RS"/>
        </w:rPr>
      </w:pPr>
      <w:r w:rsidRPr="00080D4A">
        <w:rPr>
          <w:rFonts w:asciiTheme="minorHAnsi" w:hAnsiTheme="minorHAnsi" w:cstheme="minorHAnsi"/>
          <w:kern w:val="2"/>
          <w:sz w:val="22"/>
          <w:szCs w:val="22"/>
          <w:lang w:val="sr-Cyrl-RS"/>
        </w:rPr>
        <w:t>Светлосни индикатор за јасан приказ статуса и визуелизацију</w:t>
      </w:r>
    </w:p>
    <w:p w14:paraId="631C1EBF" w14:textId="77777777" w:rsidR="00315C37" w:rsidRPr="00080D4A" w:rsidRDefault="00315C37" w:rsidP="00315C37">
      <w:pPr>
        <w:pStyle w:val="ListParagraph"/>
        <w:rPr>
          <w:rFonts w:asciiTheme="minorHAnsi" w:hAnsiTheme="minorHAnsi" w:cstheme="minorHAnsi"/>
          <w:kern w:val="2"/>
          <w:sz w:val="22"/>
          <w:szCs w:val="22"/>
          <w:lang w:val="sr-Cyrl-RS"/>
        </w:rPr>
      </w:pPr>
    </w:p>
    <w:p w14:paraId="75F6A4A2" w14:textId="20A7606D" w:rsidR="00080D4A" w:rsidRPr="009C50EC" w:rsidRDefault="00315C37" w:rsidP="009C50EC">
      <w:pPr>
        <w:pStyle w:val="ListParagraph"/>
        <w:numPr>
          <w:ilvl w:val="0"/>
          <w:numId w:val="29"/>
        </w:numPr>
        <w:rPr>
          <w:rFonts w:asciiTheme="minorHAnsi" w:hAnsiTheme="minorHAnsi" w:cstheme="minorHAnsi"/>
          <w:b/>
          <w:bCs/>
          <w:kern w:val="2"/>
          <w:sz w:val="22"/>
          <w:szCs w:val="22"/>
          <w:u w:val="single"/>
          <w:lang w:val="sr-Cyrl-RS"/>
        </w:rPr>
      </w:pPr>
      <w:bookmarkStart w:id="8" w:name="_Hlk54693296"/>
      <w:r w:rsidRPr="009C50EC">
        <w:rPr>
          <w:rFonts w:asciiTheme="minorHAnsi" w:hAnsiTheme="minorHAnsi" w:cstheme="minorHAnsi"/>
          <w:b/>
          <w:bCs/>
          <w:kern w:val="2"/>
          <w:sz w:val="22"/>
          <w:szCs w:val="22"/>
          <w:u w:val="single"/>
          <w:lang w:val="sr-Cyrl-RS"/>
        </w:rPr>
        <w:t xml:space="preserve">ИСПОРУКА УКЉУЧУЈЕ: </w:t>
      </w:r>
      <w:bookmarkStart w:id="9" w:name="_Hlk54680123"/>
      <w:r w:rsidRPr="009C50EC">
        <w:rPr>
          <w:rFonts w:asciiTheme="minorHAnsi" w:hAnsiTheme="minorHAnsi" w:cstheme="minorHAnsi"/>
          <w:b/>
          <w:bCs/>
          <w:kern w:val="2"/>
          <w:sz w:val="22"/>
          <w:szCs w:val="22"/>
          <w:u w:val="single"/>
          <w:lang w:val="sr-Cyrl-RS"/>
        </w:rPr>
        <w:t>СЕТ ЗА ИСПИТИВАЊЕ ХИГИЈЕНЕ МАШИНЕ ЗА ПРАЊЕ ВЕША</w:t>
      </w:r>
      <w:bookmarkEnd w:id="8"/>
      <w:bookmarkEnd w:id="9"/>
    </w:p>
    <w:p w14:paraId="47CD2776" w14:textId="3774F6D5" w:rsidR="00315C37" w:rsidRPr="0008683A" w:rsidRDefault="00315C37" w:rsidP="00315C37">
      <w:pPr>
        <w:ind w:left="360"/>
        <w:rPr>
          <w:rFonts w:asciiTheme="minorHAnsi" w:hAnsiTheme="minorHAnsi" w:cstheme="minorHAnsi"/>
          <w:b/>
          <w:bCs/>
          <w:kern w:val="2"/>
          <w:sz w:val="22"/>
          <w:szCs w:val="22"/>
          <w:u w:val="single"/>
          <w:lang w:val="sr-Cyrl-RS"/>
        </w:rPr>
      </w:pPr>
      <w:r w:rsidRPr="0008683A">
        <w:rPr>
          <w:rFonts w:asciiTheme="minorHAnsi" w:hAnsiTheme="minorHAnsi" w:cstheme="minorHAnsi"/>
          <w:b/>
          <w:bCs/>
          <w:kern w:val="2"/>
          <w:sz w:val="22"/>
          <w:szCs w:val="22"/>
          <w:lang w:val="sr-Cyrl-RS"/>
        </w:rPr>
        <w:t>Сет садржи:</w:t>
      </w:r>
    </w:p>
    <w:p w14:paraId="24717247" w14:textId="77777777" w:rsidR="001F2D06" w:rsidRPr="001F2D06" w:rsidRDefault="00315C37" w:rsidP="001F2D06">
      <w:pPr>
        <w:pStyle w:val="ListParagraph"/>
        <w:numPr>
          <w:ilvl w:val="0"/>
          <w:numId w:val="27"/>
        </w:numPr>
        <w:rPr>
          <w:rFonts w:asciiTheme="minorHAnsi" w:hAnsiTheme="minorHAnsi" w:cstheme="minorHAnsi"/>
          <w:kern w:val="2"/>
          <w:sz w:val="22"/>
          <w:szCs w:val="22"/>
          <w:lang w:val="sr-Cyrl-RS"/>
        </w:rPr>
      </w:pPr>
      <w:bookmarkStart w:id="10" w:name="_Hlk54678573"/>
      <w:r>
        <w:rPr>
          <w:rFonts w:asciiTheme="minorHAnsi" w:hAnsiTheme="minorHAnsi" w:cstheme="minorHAnsi"/>
          <w:kern w:val="2"/>
          <w:sz w:val="22"/>
          <w:szCs w:val="22"/>
          <w:lang w:val="sr-Cyrl-RS"/>
        </w:rPr>
        <w:t>Д</w:t>
      </w:r>
      <w:r w:rsidR="00080D4A" w:rsidRPr="00080D4A">
        <w:rPr>
          <w:rFonts w:asciiTheme="minorHAnsi" w:hAnsiTheme="minorHAnsi" w:cstheme="minorHAnsi"/>
          <w:kern w:val="2"/>
          <w:sz w:val="22"/>
          <w:szCs w:val="22"/>
          <w:lang w:val="sr-Cyrl-RS"/>
        </w:rPr>
        <w:t xml:space="preserve">вострани тест за микробиолошко испитивање укупног броја микроорганизама са </w:t>
      </w:r>
      <w:r w:rsidR="001F2D06" w:rsidRPr="001F2D06">
        <w:rPr>
          <w:rFonts w:asciiTheme="minorHAnsi" w:hAnsiTheme="minorHAnsi" w:cstheme="minorHAnsi"/>
          <w:kern w:val="2"/>
          <w:sz w:val="22"/>
          <w:szCs w:val="22"/>
          <w:lang w:val="sr-Cyrl-RS"/>
        </w:rPr>
        <w:t>Total Plate</w:t>
      </w:r>
    </w:p>
    <w:p w14:paraId="1216D643" w14:textId="5AC6C55B" w:rsidR="00080D4A" w:rsidRPr="00080D4A" w:rsidRDefault="001F2D06" w:rsidP="001F2D06">
      <w:pPr>
        <w:pStyle w:val="ListParagraph"/>
        <w:rPr>
          <w:rFonts w:asciiTheme="minorHAnsi" w:hAnsiTheme="minorHAnsi" w:cstheme="minorHAnsi"/>
          <w:kern w:val="2"/>
          <w:sz w:val="22"/>
          <w:szCs w:val="22"/>
          <w:lang w:val="sr-Cyrl-RS"/>
        </w:rPr>
      </w:pPr>
      <w:r w:rsidRPr="001F2D06">
        <w:rPr>
          <w:rFonts w:asciiTheme="minorHAnsi" w:hAnsiTheme="minorHAnsi" w:cstheme="minorHAnsi"/>
          <w:kern w:val="2"/>
          <w:sz w:val="22"/>
          <w:szCs w:val="22"/>
          <w:lang w:val="sr-Cyrl-RS"/>
        </w:rPr>
        <w:t xml:space="preserve">Count </w:t>
      </w:r>
      <w:bookmarkStart w:id="11" w:name="_Hlk54678051"/>
      <w:r w:rsidRPr="001F2D06">
        <w:rPr>
          <w:rFonts w:asciiTheme="minorHAnsi" w:hAnsiTheme="minorHAnsi" w:cstheme="minorHAnsi"/>
          <w:kern w:val="2"/>
          <w:sz w:val="22"/>
          <w:szCs w:val="22"/>
          <w:lang w:val="sr-Cyrl-RS"/>
        </w:rPr>
        <w:t>agarom</w:t>
      </w:r>
      <w:bookmarkEnd w:id="11"/>
      <w:r w:rsidR="00315C37" w:rsidRPr="00080D4A">
        <w:rPr>
          <w:rFonts w:asciiTheme="minorHAnsi" w:hAnsiTheme="minorHAnsi" w:cstheme="minorHAnsi"/>
          <w:kern w:val="2"/>
          <w:sz w:val="22"/>
          <w:szCs w:val="22"/>
          <w:lang w:val="sr-Cyrl-RS"/>
        </w:rPr>
        <w:t xml:space="preserve"> </w:t>
      </w:r>
      <w:bookmarkEnd w:id="10"/>
      <w:r w:rsidR="006105FD">
        <w:rPr>
          <w:rFonts w:asciiTheme="minorHAnsi" w:hAnsiTheme="minorHAnsi" w:cstheme="minorHAnsi"/>
          <w:kern w:val="2"/>
          <w:sz w:val="22"/>
          <w:szCs w:val="22"/>
          <w:lang w:val="sr-Cyrl-RS"/>
        </w:rPr>
        <w:t xml:space="preserve"> пак 10/1 </w:t>
      </w:r>
      <w:r w:rsidR="00315C37">
        <w:rPr>
          <w:rFonts w:asciiTheme="minorHAnsi" w:hAnsiTheme="minorHAnsi" w:cstheme="minorHAnsi"/>
          <w:kern w:val="2"/>
          <w:sz w:val="22"/>
          <w:szCs w:val="22"/>
          <w:lang w:val="sr-Cyrl-RS"/>
        </w:rPr>
        <w:t xml:space="preserve">и </w:t>
      </w:r>
    </w:p>
    <w:p w14:paraId="15DDC652" w14:textId="62D730E8" w:rsidR="00740081" w:rsidRPr="00080D4A" w:rsidRDefault="00315C37" w:rsidP="00080D4A">
      <w:pPr>
        <w:pStyle w:val="ListParagraph"/>
        <w:numPr>
          <w:ilvl w:val="0"/>
          <w:numId w:val="27"/>
        </w:numPr>
        <w:rPr>
          <w:rFonts w:asciiTheme="minorHAnsi" w:hAnsiTheme="minorHAnsi" w:cstheme="minorHAnsi"/>
          <w:kern w:val="2"/>
          <w:sz w:val="22"/>
          <w:szCs w:val="22"/>
          <w:lang w:val="sr-Cyrl-RS"/>
        </w:rPr>
      </w:pPr>
      <w:bookmarkStart w:id="12" w:name="_Hlk54678673"/>
      <w:r>
        <w:rPr>
          <w:rFonts w:asciiTheme="minorHAnsi" w:hAnsiTheme="minorHAnsi" w:cstheme="minorHAnsi"/>
          <w:kern w:val="2"/>
          <w:sz w:val="22"/>
          <w:szCs w:val="22"/>
          <w:lang w:val="sr-Cyrl-RS"/>
        </w:rPr>
        <w:t>Д</w:t>
      </w:r>
      <w:r w:rsidR="00080D4A" w:rsidRPr="00080D4A">
        <w:rPr>
          <w:rFonts w:asciiTheme="minorHAnsi" w:hAnsiTheme="minorHAnsi" w:cstheme="minorHAnsi"/>
          <w:kern w:val="2"/>
          <w:sz w:val="22"/>
          <w:szCs w:val="22"/>
          <w:lang w:val="sr-Cyrl-RS"/>
        </w:rPr>
        <w:t xml:space="preserve">вострани тест за детекцију Ентеробактерија са </w:t>
      </w:r>
      <w:r w:rsidR="00A426B2">
        <w:rPr>
          <w:rFonts w:asciiTheme="minorHAnsi" w:hAnsiTheme="minorHAnsi" w:cstheme="minorHAnsi"/>
          <w:kern w:val="2"/>
          <w:sz w:val="22"/>
          <w:szCs w:val="22"/>
          <w:lang w:val="sr-Latn-RS"/>
        </w:rPr>
        <w:t>VRB</w:t>
      </w:r>
      <w:r w:rsidR="00080D4A" w:rsidRPr="00080D4A">
        <w:rPr>
          <w:rFonts w:asciiTheme="minorHAnsi" w:hAnsiTheme="minorHAnsi" w:cstheme="minorHAnsi"/>
          <w:kern w:val="2"/>
          <w:sz w:val="22"/>
          <w:szCs w:val="22"/>
          <w:lang w:val="sr-Cyrl-RS"/>
        </w:rPr>
        <w:t xml:space="preserve"> </w:t>
      </w:r>
      <w:r w:rsidR="00A426B2" w:rsidRPr="00A426B2">
        <w:rPr>
          <w:rFonts w:asciiTheme="minorHAnsi" w:hAnsiTheme="minorHAnsi" w:cstheme="minorHAnsi"/>
          <w:kern w:val="2"/>
          <w:sz w:val="22"/>
          <w:szCs w:val="22"/>
          <w:lang w:val="sr-Cyrl-RS"/>
        </w:rPr>
        <w:t>agarom</w:t>
      </w:r>
      <w:r w:rsidR="00C95C42">
        <w:rPr>
          <w:rFonts w:asciiTheme="minorHAnsi" w:hAnsiTheme="minorHAnsi" w:cstheme="minorHAnsi"/>
          <w:kern w:val="2"/>
          <w:sz w:val="22"/>
          <w:szCs w:val="22"/>
          <w:lang w:val="sr-Cyrl-RS"/>
        </w:rPr>
        <w:t xml:space="preserve"> пак 10/1</w:t>
      </w:r>
      <w:r w:rsidR="00A426B2" w:rsidRPr="00A426B2">
        <w:rPr>
          <w:rFonts w:asciiTheme="minorHAnsi" w:hAnsiTheme="minorHAnsi" w:cstheme="minorHAnsi"/>
          <w:kern w:val="2"/>
          <w:sz w:val="22"/>
          <w:szCs w:val="22"/>
          <w:lang w:val="sr-Cyrl-RS"/>
        </w:rPr>
        <w:t xml:space="preserve"> </w:t>
      </w:r>
      <w:bookmarkEnd w:id="12"/>
    </w:p>
    <w:p w14:paraId="5B7ECFC9" w14:textId="77777777" w:rsidR="00080D4A" w:rsidRPr="00FA29BD" w:rsidRDefault="00080D4A" w:rsidP="00080D4A">
      <w:pPr>
        <w:jc w:val="both"/>
        <w:rPr>
          <w:rFonts w:asciiTheme="minorHAnsi" w:hAnsiTheme="minorHAnsi" w:cstheme="minorHAnsi"/>
          <w:kern w:val="2"/>
          <w:sz w:val="22"/>
          <w:szCs w:val="22"/>
          <w:highlight w:val="yellow"/>
          <w:lang w:val="sr-Cyrl-RS"/>
        </w:rPr>
      </w:pPr>
    </w:p>
    <w:p w14:paraId="549B4C3F" w14:textId="388B58F3" w:rsidR="004243E3" w:rsidRPr="00661E3A" w:rsidRDefault="004243E3" w:rsidP="00B3495B">
      <w:pPr>
        <w:jc w:val="both"/>
        <w:rPr>
          <w:rFonts w:asciiTheme="minorHAnsi" w:hAnsiTheme="minorHAnsi" w:cstheme="minorHAnsi"/>
          <w:color w:val="auto"/>
          <w:sz w:val="22"/>
          <w:szCs w:val="22"/>
          <w:lang w:val="sr-Cyrl-CS"/>
        </w:rPr>
      </w:pPr>
      <w:r w:rsidRPr="00661E3A">
        <w:rPr>
          <w:rFonts w:asciiTheme="minorHAnsi" w:hAnsiTheme="minorHAnsi" w:cstheme="minorHAnsi"/>
          <w:b/>
          <w:bCs/>
          <w:color w:val="auto"/>
          <w:sz w:val="22"/>
          <w:szCs w:val="22"/>
          <w:u w:val="single"/>
          <w:lang w:val="sr-Cyrl-CS"/>
        </w:rPr>
        <w:t>ВАЖНА НАПОМЕНА ВЕЗАНА ЗА ПОНУДУ:</w:t>
      </w:r>
    </w:p>
    <w:p w14:paraId="7E527D9D" w14:textId="00C79308" w:rsidR="004243E3" w:rsidRPr="00661E3A" w:rsidRDefault="004243E3" w:rsidP="00B3495B">
      <w:pPr>
        <w:pStyle w:val="ListParagraph"/>
        <w:numPr>
          <w:ilvl w:val="0"/>
          <w:numId w:val="22"/>
        </w:numPr>
        <w:jc w:val="both"/>
        <w:rPr>
          <w:rFonts w:asciiTheme="minorHAnsi" w:hAnsiTheme="minorHAnsi" w:cstheme="minorHAnsi"/>
          <w:b/>
          <w:bCs/>
          <w:kern w:val="2"/>
          <w:sz w:val="22"/>
          <w:szCs w:val="22"/>
          <w:u w:val="single"/>
          <w:lang w:val="sr-Cyrl-RS"/>
        </w:rPr>
      </w:pPr>
      <w:r w:rsidRPr="00661E3A">
        <w:rPr>
          <w:rFonts w:asciiTheme="minorHAnsi" w:hAnsiTheme="minorHAnsi" w:cstheme="minorHAnsi"/>
          <w:b/>
          <w:bCs/>
          <w:color w:val="auto"/>
          <w:sz w:val="22"/>
          <w:szCs w:val="22"/>
          <w:u w:val="single"/>
          <w:lang w:val="sr-Cyrl-CS"/>
        </w:rPr>
        <w:t>За  ставку</w:t>
      </w:r>
      <w:r w:rsidR="00040A50" w:rsidRPr="00661E3A">
        <w:rPr>
          <w:rFonts w:asciiTheme="minorHAnsi" w:hAnsiTheme="minorHAnsi" w:cstheme="minorHAnsi"/>
          <w:b/>
          <w:bCs/>
          <w:color w:val="auto"/>
          <w:sz w:val="22"/>
          <w:szCs w:val="22"/>
          <w:u w:val="single"/>
          <w:lang w:val="sr-Cyrl-CS"/>
        </w:rPr>
        <w:t xml:space="preserve"> под</w:t>
      </w:r>
      <w:r w:rsidRPr="00661E3A">
        <w:rPr>
          <w:rFonts w:asciiTheme="minorHAnsi" w:hAnsiTheme="minorHAnsi" w:cstheme="minorHAnsi"/>
          <w:b/>
          <w:bCs/>
          <w:color w:val="auto"/>
          <w:sz w:val="22"/>
          <w:szCs w:val="22"/>
          <w:u w:val="single"/>
          <w:lang w:val="sr-Cyrl-CS"/>
        </w:rPr>
        <w:t xml:space="preserve"> </w:t>
      </w:r>
      <w:r w:rsidR="00040A50" w:rsidRPr="00661E3A">
        <w:rPr>
          <w:rFonts w:asciiTheme="minorHAnsi" w:hAnsiTheme="minorHAnsi" w:cstheme="minorHAnsi"/>
          <w:b/>
          <w:bCs/>
          <w:color w:val="auto"/>
          <w:sz w:val="22"/>
          <w:szCs w:val="22"/>
          <w:u w:val="single"/>
          <w:lang w:val="sr-Cyrl-CS"/>
        </w:rPr>
        <w:t>р.</w:t>
      </w:r>
      <w:r w:rsidRPr="00661E3A">
        <w:rPr>
          <w:rFonts w:asciiTheme="minorHAnsi" w:hAnsiTheme="minorHAnsi" w:cstheme="minorHAnsi"/>
          <w:b/>
          <w:bCs/>
          <w:color w:val="auto"/>
          <w:sz w:val="22"/>
          <w:szCs w:val="22"/>
          <w:u w:val="single"/>
          <w:lang w:val="sr-Cyrl-CS"/>
        </w:rPr>
        <w:t xml:space="preserve">бр. 1 - </w:t>
      </w:r>
      <w:r w:rsidR="000F07C2">
        <w:rPr>
          <w:rFonts w:asciiTheme="minorHAnsi" w:hAnsiTheme="minorHAnsi" w:cstheme="minorHAnsi"/>
          <w:b/>
          <w:bCs/>
          <w:kern w:val="2"/>
          <w:sz w:val="22"/>
          <w:szCs w:val="22"/>
          <w:u w:val="single"/>
          <w:lang w:val="sr-Cyrl-RS"/>
        </w:rPr>
        <w:t>Професионална машина за прање веша са дуалним грејачем</w:t>
      </w:r>
      <w:r w:rsidR="0074144E">
        <w:rPr>
          <w:rFonts w:asciiTheme="minorHAnsi" w:hAnsiTheme="minorHAnsi" w:cstheme="minorHAnsi"/>
          <w:b/>
          <w:bCs/>
          <w:kern w:val="2"/>
          <w:sz w:val="22"/>
          <w:szCs w:val="22"/>
          <w:lang w:val="sr-Cyrl-RS"/>
        </w:rPr>
        <w:t>–</w:t>
      </w:r>
      <w:r w:rsidRPr="00661E3A">
        <w:rPr>
          <w:rFonts w:asciiTheme="minorHAnsi" w:hAnsiTheme="minorHAnsi" w:cstheme="minorHAnsi"/>
          <w:b/>
          <w:bCs/>
          <w:kern w:val="2"/>
          <w:sz w:val="22"/>
          <w:szCs w:val="22"/>
          <w:lang w:val="sr-Cyrl-RS"/>
        </w:rPr>
        <w:t xml:space="preserve"> </w:t>
      </w:r>
      <w:r w:rsidRPr="00661E3A">
        <w:rPr>
          <w:rFonts w:asciiTheme="minorHAnsi" w:hAnsiTheme="minorHAnsi" w:cstheme="minorHAnsi"/>
          <w:color w:val="auto"/>
          <w:sz w:val="22"/>
          <w:szCs w:val="22"/>
          <w:lang w:val="sr-Cyrl-CS"/>
        </w:rPr>
        <w:t xml:space="preserve">Понуђено добро мора у потпуности да одговара захтеваним техничким карактеристикама, у супротном ће се понуда третирати као неодговарајућа. </w:t>
      </w:r>
    </w:p>
    <w:p w14:paraId="3E1EA514" w14:textId="78405A19" w:rsidR="004243E3" w:rsidRPr="00661E3A" w:rsidRDefault="004243E3" w:rsidP="00B3495B">
      <w:pPr>
        <w:jc w:val="both"/>
        <w:rPr>
          <w:rFonts w:asciiTheme="minorHAnsi" w:hAnsiTheme="minorHAnsi" w:cstheme="minorHAnsi"/>
          <w:color w:val="auto"/>
          <w:sz w:val="22"/>
          <w:szCs w:val="22"/>
          <w:lang w:val="sr-Cyrl-CS"/>
        </w:rPr>
      </w:pPr>
      <w:r w:rsidRPr="00661E3A">
        <w:rPr>
          <w:rFonts w:asciiTheme="minorHAnsi" w:hAnsiTheme="minorHAnsi" w:cstheme="minorHAnsi"/>
          <w:color w:val="auto"/>
          <w:sz w:val="22"/>
          <w:szCs w:val="22"/>
          <w:lang w:val="sr-Cyrl-CS"/>
        </w:rPr>
        <w:tab/>
        <w:t xml:space="preserve">Понуђач је дужан да уз понуду достави </w:t>
      </w:r>
      <w:r w:rsidR="00326A88" w:rsidRPr="00661E3A">
        <w:rPr>
          <w:rFonts w:asciiTheme="minorHAnsi" w:hAnsiTheme="minorHAnsi" w:cstheme="minorHAnsi"/>
          <w:noProof/>
          <w:sz w:val="22"/>
          <w:szCs w:val="22"/>
          <w:lang w:val="sr-Latn-RS"/>
        </w:rPr>
        <w:t>o</w:t>
      </w:r>
      <w:r w:rsidR="00326A88" w:rsidRPr="00661E3A">
        <w:rPr>
          <w:rFonts w:asciiTheme="minorHAnsi" w:hAnsiTheme="minorHAnsi" w:cstheme="minorHAnsi"/>
          <w:noProof/>
          <w:sz w:val="22"/>
          <w:szCs w:val="22"/>
          <w:lang w:val="sr-Cyrl-CS"/>
        </w:rPr>
        <w:t>ригинални</w:t>
      </w:r>
      <w:r w:rsidR="00326A88" w:rsidRPr="00661E3A">
        <w:rPr>
          <w:rFonts w:asciiTheme="minorHAnsi" w:hAnsiTheme="minorHAnsi" w:cstheme="minorHAnsi"/>
          <w:color w:val="auto"/>
          <w:sz w:val="22"/>
          <w:szCs w:val="22"/>
          <w:lang w:val="sr-Cyrl-CS"/>
        </w:rPr>
        <w:t xml:space="preserve"> </w:t>
      </w:r>
      <w:r w:rsidRPr="00661E3A">
        <w:rPr>
          <w:rFonts w:asciiTheme="minorHAnsi" w:hAnsiTheme="minorHAnsi" w:cstheme="minorHAnsi"/>
          <w:color w:val="auto"/>
          <w:sz w:val="22"/>
          <w:szCs w:val="22"/>
          <w:lang w:val="sr-Cyrl-CS"/>
        </w:rPr>
        <w:t xml:space="preserve">каталог издат од стране произвођача за понуђени производ, на основу којег наручилац може да изврши проверу свих наведених карактеристика. </w:t>
      </w:r>
    </w:p>
    <w:p w14:paraId="3DA9E3E0" w14:textId="290AAF64" w:rsidR="004243E3" w:rsidRPr="00661E3A" w:rsidRDefault="004243E3" w:rsidP="00B3495B">
      <w:pPr>
        <w:jc w:val="both"/>
        <w:rPr>
          <w:rFonts w:asciiTheme="minorHAnsi" w:hAnsiTheme="minorHAnsi" w:cstheme="minorHAnsi"/>
          <w:color w:val="auto"/>
          <w:sz w:val="22"/>
          <w:szCs w:val="22"/>
          <w:lang w:val="sr-Cyrl-CS"/>
        </w:rPr>
      </w:pPr>
      <w:r w:rsidRPr="00661E3A">
        <w:rPr>
          <w:rFonts w:asciiTheme="minorHAnsi" w:hAnsiTheme="minorHAnsi" w:cstheme="minorHAnsi"/>
          <w:color w:val="auto"/>
          <w:sz w:val="22"/>
          <w:szCs w:val="22"/>
          <w:lang w:val="sr-Cyrl-CS"/>
        </w:rPr>
        <w:lastRenderedPageBreak/>
        <w:tab/>
        <w:t xml:space="preserve">У достављеном каталогу треба осенчати или на други  jасан начин обележити карактеристике које су наведене у техничкој спецификацији у конкурсној документацији. </w:t>
      </w:r>
    </w:p>
    <w:p w14:paraId="3997DB52" w14:textId="77777777" w:rsidR="004243E3" w:rsidRPr="00661E3A" w:rsidRDefault="004243E3" w:rsidP="00B3495B">
      <w:pPr>
        <w:jc w:val="both"/>
        <w:rPr>
          <w:rFonts w:asciiTheme="minorHAnsi" w:hAnsiTheme="minorHAnsi" w:cstheme="minorHAnsi"/>
          <w:color w:val="auto"/>
          <w:sz w:val="22"/>
          <w:szCs w:val="22"/>
          <w:lang w:val="sr-Cyrl-CS"/>
        </w:rPr>
      </w:pPr>
      <w:r w:rsidRPr="00661E3A">
        <w:rPr>
          <w:rFonts w:asciiTheme="minorHAnsi" w:hAnsiTheme="minorHAnsi" w:cstheme="minorHAnsi"/>
          <w:color w:val="auto"/>
          <w:sz w:val="22"/>
          <w:szCs w:val="22"/>
          <w:lang w:val="sr-Cyrl-CS"/>
        </w:rPr>
        <w:tab/>
        <w:t>У случају да понуђач не достави тражени документ или достави документ на основу којег се не може извршити провера свих захтеваних карактеристика, понуда ће се сматрати неодговарајућом.</w:t>
      </w:r>
    </w:p>
    <w:p w14:paraId="464AC10A" w14:textId="21A7EBC4" w:rsidR="004243E3" w:rsidRDefault="004243E3" w:rsidP="00B3495B">
      <w:pPr>
        <w:jc w:val="both"/>
        <w:rPr>
          <w:rFonts w:asciiTheme="minorHAnsi" w:hAnsiTheme="minorHAnsi" w:cstheme="minorHAnsi"/>
          <w:color w:val="auto"/>
          <w:sz w:val="22"/>
          <w:szCs w:val="22"/>
          <w:lang w:val="sr-Cyrl-CS"/>
        </w:rPr>
      </w:pPr>
      <w:r w:rsidRPr="00661E3A">
        <w:rPr>
          <w:rFonts w:asciiTheme="minorHAnsi" w:hAnsiTheme="minorHAnsi" w:cstheme="minorHAnsi"/>
          <w:color w:val="auto"/>
          <w:sz w:val="22"/>
          <w:szCs w:val="22"/>
          <w:lang w:val="sr-Cyrl-CS"/>
        </w:rPr>
        <w:tab/>
        <w:t xml:space="preserve"> Захтевани </w:t>
      </w:r>
      <w:r w:rsidR="00326A88" w:rsidRPr="00661E3A">
        <w:rPr>
          <w:rFonts w:asciiTheme="minorHAnsi" w:hAnsiTheme="minorHAnsi" w:cstheme="minorHAnsi"/>
          <w:noProof/>
          <w:sz w:val="22"/>
          <w:szCs w:val="22"/>
          <w:lang w:val="sr-Latn-RS"/>
        </w:rPr>
        <w:t>o</w:t>
      </w:r>
      <w:r w:rsidR="00326A88" w:rsidRPr="00661E3A">
        <w:rPr>
          <w:rFonts w:asciiTheme="minorHAnsi" w:hAnsiTheme="minorHAnsi" w:cstheme="minorHAnsi"/>
          <w:noProof/>
          <w:sz w:val="22"/>
          <w:szCs w:val="22"/>
          <w:lang w:val="sr-Cyrl-CS"/>
        </w:rPr>
        <w:t>ригинални</w:t>
      </w:r>
      <w:r w:rsidR="00326A88" w:rsidRPr="00661E3A">
        <w:rPr>
          <w:rFonts w:asciiTheme="minorHAnsi" w:hAnsiTheme="minorHAnsi" w:cstheme="minorHAnsi"/>
          <w:color w:val="auto"/>
          <w:sz w:val="22"/>
          <w:szCs w:val="22"/>
          <w:lang w:val="sr-Cyrl-CS"/>
        </w:rPr>
        <w:t xml:space="preserve"> каталог </w:t>
      </w:r>
      <w:r w:rsidRPr="00661E3A">
        <w:rPr>
          <w:rFonts w:asciiTheme="minorHAnsi" w:hAnsiTheme="minorHAnsi" w:cstheme="minorHAnsi"/>
          <w:color w:val="auto"/>
          <w:sz w:val="22"/>
          <w:szCs w:val="22"/>
          <w:lang w:val="sr-Cyrl-CS"/>
        </w:rPr>
        <w:t>се може доставити и на енглеском језику. Наручилац задржава право да, уколико у поступку стручне оцене понуда утврди да би захтевани каталог требало да буде преведен на српски језик, одреди понуђачу примерен рок, у којем је понуђач дужан да изврши превод тог дела, а који треба да буде оверен од стране судског тумача. У случају спора релевантна је верзија на српском језику.</w:t>
      </w:r>
    </w:p>
    <w:p w14:paraId="420C7DBE" w14:textId="7440BD0F" w:rsidR="002F58DD" w:rsidRDefault="002F58DD" w:rsidP="00B3495B">
      <w:pPr>
        <w:jc w:val="both"/>
        <w:rPr>
          <w:rFonts w:asciiTheme="minorHAnsi" w:hAnsiTheme="minorHAnsi" w:cstheme="minorHAnsi"/>
          <w:color w:val="auto"/>
          <w:sz w:val="22"/>
          <w:szCs w:val="22"/>
          <w:lang w:val="sr-Cyrl-CS"/>
        </w:rPr>
      </w:pPr>
    </w:p>
    <w:p w14:paraId="662795A5" w14:textId="6775003C" w:rsidR="00A571F2" w:rsidRPr="00B066EC" w:rsidRDefault="002F58DD" w:rsidP="00B3495B">
      <w:pPr>
        <w:jc w:val="both"/>
        <w:rPr>
          <w:rFonts w:asciiTheme="minorHAnsi" w:hAnsiTheme="minorHAnsi" w:cstheme="minorHAnsi"/>
          <w:b/>
          <w:bCs/>
          <w:kern w:val="2"/>
          <w:sz w:val="22"/>
          <w:szCs w:val="22"/>
          <w:u w:val="single"/>
          <w:lang w:val="sr-Cyrl-RS"/>
        </w:rPr>
      </w:pPr>
      <w:r w:rsidRPr="00661E3A">
        <w:rPr>
          <w:rFonts w:asciiTheme="minorHAnsi" w:hAnsiTheme="minorHAnsi" w:cstheme="minorHAnsi"/>
          <w:b/>
          <w:bCs/>
          <w:color w:val="auto"/>
          <w:sz w:val="22"/>
          <w:szCs w:val="22"/>
          <w:u w:val="single"/>
          <w:lang w:val="sr-Cyrl-CS"/>
        </w:rPr>
        <w:t xml:space="preserve">За </w:t>
      </w:r>
      <w:r w:rsidRPr="002F58DD">
        <w:rPr>
          <w:rFonts w:asciiTheme="minorHAnsi" w:hAnsiTheme="minorHAnsi" w:cstheme="minorHAnsi"/>
          <w:b/>
          <w:bCs/>
          <w:color w:val="auto"/>
          <w:sz w:val="22"/>
          <w:szCs w:val="22"/>
          <w:u w:val="single"/>
          <w:lang w:val="sr-Cyrl-CS"/>
        </w:rPr>
        <w:t>сет за испитивање хигијене машине за прање веша</w:t>
      </w:r>
      <w:r w:rsidR="00522905">
        <w:rPr>
          <w:rFonts w:asciiTheme="minorHAnsi" w:hAnsiTheme="minorHAnsi" w:cstheme="minorHAnsi"/>
          <w:b/>
          <w:bCs/>
          <w:color w:val="auto"/>
          <w:sz w:val="22"/>
          <w:szCs w:val="22"/>
          <w:u w:val="single"/>
          <w:lang w:val="sr-Cyrl-CS"/>
        </w:rPr>
        <w:t xml:space="preserve"> (ставка</w:t>
      </w:r>
      <w:r>
        <w:rPr>
          <w:rFonts w:asciiTheme="minorHAnsi" w:hAnsiTheme="minorHAnsi" w:cstheme="minorHAnsi"/>
          <w:b/>
          <w:bCs/>
          <w:color w:val="auto"/>
          <w:sz w:val="22"/>
          <w:szCs w:val="22"/>
          <w:u w:val="single"/>
          <w:lang w:val="sr-Cyrl-CS"/>
        </w:rPr>
        <w:t xml:space="preserve"> </w:t>
      </w:r>
      <w:r>
        <w:rPr>
          <w:rFonts w:asciiTheme="minorHAnsi" w:hAnsiTheme="minorHAnsi" w:cstheme="minorHAnsi"/>
          <w:b/>
          <w:bCs/>
          <w:kern w:val="2"/>
          <w:sz w:val="22"/>
          <w:szCs w:val="22"/>
          <w:u w:val="single"/>
          <w:lang w:val="sr-Cyrl-RS"/>
        </w:rPr>
        <w:t xml:space="preserve"> </w:t>
      </w:r>
      <w:r w:rsidR="00522905">
        <w:rPr>
          <w:rFonts w:asciiTheme="minorHAnsi" w:hAnsiTheme="minorHAnsi" w:cstheme="minorHAnsi"/>
          <w:b/>
          <w:bCs/>
          <w:color w:val="auto"/>
          <w:sz w:val="22"/>
          <w:szCs w:val="22"/>
          <w:u w:val="single"/>
          <w:lang w:val="sr-Cyrl-CS"/>
        </w:rPr>
        <w:t>2</w:t>
      </w:r>
      <w:r w:rsidR="00522905" w:rsidRPr="00661E3A">
        <w:rPr>
          <w:rFonts w:asciiTheme="minorHAnsi" w:hAnsiTheme="minorHAnsi" w:cstheme="minorHAnsi"/>
          <w:b/>
          <w:bCs/>
          <w:color w:val="auto"/>
          <w:sz w:val="22"/>
          <w:szCs w:val="22"/>
          <w:u w:val="single"/>
          <w:lang w:val="sr-Cyrl-CS"/>
        </w:rPr>
        <w:t xml:space="preserve"> - </w:t>
      </w:r>
      <w:r w:rsidR="002622FB" w:rsidRPr="002622FB">
        <w:rPr>
          <w:rFonts w:asciiTheme="minorHAnsi" w:hAnsiTheme="minorHAnsi" w:cstheme="minorHAnsi"/>
          <w:b/>
          <w:bCs/>
          <w:kern w:val="2"/>
          <w:sz w:val="22"/>
          <w:szCs w:val="22"/>
          <w:u w:val="single"/>
          <w:lang w:val="sr-Cyrl-RS"/>
        </w:rPr>
        <w:t>Двострани тест за микробиолошко испитивање укупног броја</w:t>
      </w:r>
      <w:r w:rsidR="002622FB">
        <w:rPr>
          <w:rFonts w:asciiTheme="minorHAnsi" w:hAnsiTheme="minorHAnsi" w:cstheme="minorHAnsi"/>
          <w:b/>
          <w:bCs/>
          <w:kern w:val="2"/>
          <w:sz w:val="22"/>
          <w:szCs w:val="22"/>
          <w:u w:val="single"/>
          <w:lang w:val="sr-Cyrl-RS"/>
        </w:rPr>
        <w:t xml:space="preserve"> микроорганизама са Total Plate</w:t>
      </w:r>
      <w:r w:rsidR="002622FB">
        <w:rPr>
          <w:rFonts w:asciiTheme="minorHAnsi" w:hAnsiTheme="minorHAnsi" w:cstheme="minorHAnsi"/>
          <w:b/>
          <w:bCs/>
          <w:kern w:val="2"/>
          <w:sz w:val="22"/>
          <w:szCs w:val="22"/>
          <w:u w:val="single"/>
          <w:lang w:val="sr-Latn-RS"/>
        </w:rPr>
        <w:t xml:space="preserve"> </w:t>
      </w:r>
      <w:r w:rsidR="002622FB" w:rsidRPr="002622FB">
        <w:rPr>
          <w:rFonts w:asciiTheme="minorHAnsi" w:hAnsiTheme="minorHAnsi" w:cstheme="minorHAnsi"/>
          <w:b/>
          <w:bCs/>
          <w:kern w:val="2"/>
          <w:sz w:val="22"/>
          <w:szCs w:val="22"/>
          <w:u w:val="single"/>
          <w:lang w:val="sr-Cyrl-RS"/>
        </w:rPr>
        <w:t>Count agarom  пак 10/1</w:t>
      </w:r>
      <w:r w:rsidR="00522905">
        <w:rPr>
          <w:rFonts w:asciiTheme="minorHAnsi" w:hAnsiTheme="minorHAnsi" w:cstheme="minorHAnsi"/>
          <w:b/>
          <w:bCs/>
          <w:kern w:val="2"/>
          <w:sz w:val="22"/>
          <w:szCs w:val="22"/>
          <w:u w:val="single"/>
          <w:lang w:val="sr-Cyrl-RS"/>
        </w:rPr>
        <w:t xml:space="preserve"> и </w:t>
      </w:r>
      <w:r w:rsidR="00522905">
        <w:rPr>
          <w:rFonts w:asciiTheme="minorHAnsi" w:hAnsiTheme="minorHAnsi" w:cstheme="minorHAnsi"/>
          <w:b/>
          <w:bCs/>
          <w:color w:val="auto"/>
          <w:sz w:val="22"/>
          <w:szCs w:val="22"/>
          <w:u w:val="single"/>
          <w:lang w:val="sr-Cyrl-CS"/>
        </w:rPr>
        <w:t xml:space="preserve">ставка </w:t>
      </w:r>
      <w:r w:rsidR="00522905" w:rsidRPr="00522905">
        <w:rPr>
          <w:rFonts w:asciiTheme="minorHAnsi" w:hAnsiTheme="minorHAnsi" w:cstheme="minorHAnsi"/>
          <w:b/>
          <w:bCs/>
          <w:color w:val="auto"/>
          <w:sz w:val="22"/>
          <w:szCs w:val="22"/>
          <w:u w:val="single"/>
          <w:lang w:val="sr-Cyrl-CS"/>
        </w:rPr>
        <w:t xml:space="preserve">3 -  </w:t>
      </w:r>
      <w:r w:rsidR="002622FB" w:rsidRPr="002622FB">
        <w:rPr>
          <w:rFonts w:asciiTheme="minorHAnsi" w:hAnsiTheme="minorHAnsi" w:cstheme="minorHAnsi"/>
          <w:b/>
          <w:bCs/>
          <w:color w:val="auto"/>
          <w:sz w:val="22"/>
          <w:szCs w:val="22"/>
          <w:u w:val="single"/>
          <w:lang w:val="sr-Cyrl-CS"/>
        </w:rPr>
        <w:t>Двострани тест за детекцију Ентеробактерија са VRB agarom пак 10/1</w:t>
      </w:r>
      <w:r w:rsidR="002622FB">
        <w:rPr>
          <w:rFonts w:asciiTheme="minorHAnsi" w:hAnsiTheme="minorHAnsi" w:cstheme="minorHAnsi"/>
          <w:b/>
          <w:bCs/>
          <w:color w:val="auto"/>
          <w:sz w:val="22"/>
          <w:szCs w:val="22"/>
          <w:u w:val="single"/>
          <w:lang w:val="sr-Latn-RS"/>
        </w:rPr>
        <w:t xml:space="preserve"> </w:t>
      </w:r>
      <w:r w:rsidR="0019235C">
        <w:rPr>
          <w:rFonts w:asciiTheme="minorHAnsi" w:hAnsiTheme="minorHAnsi" w:cstheme="minorHAnsi"/>
          <w:b/>
          <w:bCs/>
          <w:color w:val="auto"/>
          <w:sz w:val="22"/>
          <w:szCs w:val="22"/>
          <w:u w:val="single"/>
          <w:lang w:val="sr-Cyrl-CS"/>
        </w:rPr>
        <w:t>неопходно је да понуђач у понуди достави:</w:t>
      </w:r>
      <w:r w:rsidR="00522905" w:rsidRPr="00661E3A">
        <w:rPr>
          <w:rFonts w:asciiTheme="minorHAnsi" w:hAnsiTheme="minorHAnsi" w:cstheme="minorHAnsi"/>
          <w:b/>
          <w:bCs/>
          <w:kern w:val="2"/>
          <w:sz w:val="22"/>
          <w:szCs w:val="22"/>
          <w:lang w:val="sr-Cyrl-RS"/>
        </w:rPr>
        <w:t xml:space="preserve"> </w:t>
      </w:r>
    </w:p>
    <w:p w14:paraId="28189A30" w14:textId="0D09147E" w:rsidR="00A571F2" w:rsidRDefault="00A571F2" w:rsidP="00A571F2">
      <w:pPr>
        <w:pStyle w:val="ListParagraph"/>
        <w:numPr>
          <w:ilvl w:val="0"/>
          <w:numId w:val="27"/>
        </w:numPr>
        <w:jc w:val="both"/>
        <w:rPr>
          <w:rFonts w:asciiTheme="minorHAnsi" w:hAnsiTheme="minorHAnsi" w:cstheme="minorHAnsi"/>
          <w:noProof/>
          <w:sz w:val="22"/>
          <w:szCs w:val="22"/>
          <w:lang w:val="sr-Cyrl-CS"/>
        </w:rPr>
      </w:pPr>
      <w:r w:rsidRPr="00A571F2">
        <w:rPr>
          <w:rFonts w:asciiTheme="minorHAnsi" w:hAnsiTheme="minorHAnsi" w:cstheme="minorHAnsi"/>
          <w:noProof/>
          <w:sz w:val="22"/>
          <w:szCs w:val="22"/>
          <w:lang w:val="sr-Cyrl-CS"/>
        </w:rPr>
        <w:t>MSDS листу</w:t>
      </w:r>
      <w:r>
        <w:rPr>
          <w:rFonts w:asciiTheme="minorHAnsi" w:hAnsiTheme="minorHAnsi" w:cstheme="minorHAnsi"/>
          <w:noProof/>
          <w:sz w:val="22"/>
          <w:szCs w:val="22"/>
          <w:lang w:val="sr-Cyrl-CS"/>
        </w:rPr>
        <w:t>,</w:t>
      </w:r>
    </w:p>
    <w:p w14:paraId="52DFD99C" w14:textId="3063E58A" w:rsidR="00A571F2" w:rsidRDefault="00A571F2" w:rsidP="00960B47">
      <w:pPr>
        <w:pStyle w:val="Bezrazmaka1"/>
        <w:numPr>
          <w:ilvl w:val="0"/>
          <w:numId w:val="27"/>
        </w:numPr>
        <w:rPr>
          <w:noProof/>
          <w:lang w:val="sr-Cyrl-CS"/>
        </w:rPr>
      </w:pPr>
      <w:r w:rsidRPr="00A571F2">
        <w:rPr>
          <w:noProof/>
          <w:lang w:val="sr-Cyrl-CS"/>
        </w:rPr>
        <w:t>Nordval sertifikat</w:t>
      </w:r>
      <w:r>
        <w:rPr>
          <w:noProof/>
          <w:lang w:val="sr-Cyrl-CS"/>
        </w:rPr>
        <w:t xml:space="preserve"> за тест за укупан број микроорганизама,</w:t>
      </w:r>
    </w:p>
    <w:p w14:paraId="56DBC405" w14:textId="0369A8B7" w:rsidR="00A571F2" w:rsidRPr="00A571F2" w:rsidRDefault="00A571F2" w:rsidP="00A571F2">
      <w:pPr>
        <w:pStyle w:val="ListParagraph"/>
        <w:numPr>
          <w:ilvl w:val="0"/>
          <w:numId w:val="27"/>
        </w:numPr>
        <w:jc w:val="both"/>
        <w:rPr>
          <w:rFonts w:asciiTheme="minorHAnsi" w:hAnsiTheme="minorHAnsi" w:cstheme="minorHAnsi"/>
          <w:noProof/>
          <w:sz w:val="22"/>
          <w:szCs w:val="22"/>
          <w:lang w:val="sr-Cyrl-CS"/>
        </w:rPr>
      </w:pPr>
      <w:r>
        <w:rPr>
          <w:rFonts w:asciiTheme="minorHAnsi" w:hAnsiTheme="minorHAnsi" w:cstheme="minorHAnsi"/>
          <w:noProof/>
          <w:sz w:val="22"/>
          <w:szCs w:val="22"/>
          <w:lang w:val="sr-Cyrl-CS"/>
        </w:rPr>
        <w:t>Сертификат о анализи,</w:t>
      </w:r>
    </w:p>
    <w:p w14:paraId="70AC1C05" w14:textId="70AC8B1F" w:rsidR="00A571F2" w:rsidRPr="00A571F2" w:rsidRDefault="00A571F2" w:rsidP="00A571F2">
      <w:pPr>
        <w:pStyle w:val="ListParagraph"/>
        <w:numPr>
          <w:ilvl w:val="0"/>
          <w:numId w:val="27"/>
        </w:numPr>
        <w:jc w:val="both"/>
        <w:rPr>
          <w:rFonts w:asciiTheme="minorHAnsi" w:hAnsiTheme="minorHAnsi" w:cstheme="minorHAnsi"/>
          <w:noProof/>
          <w:sz w:val="22"/>
          <w:szCs w:val="22"/>
          <w:lang w:val="sr-Cyrl-CS"/>
        </w:rPr>
      </w:pPr>
      <w:r w:rsidRPr="00A571F2">
        <w:rPr>
          <w:rFonts w:asciiTheme="minorHAnsi" w:hAnsiTheme="minorHAnsi" w:cstheme="minorHAnsi"/>
          <w:noProof/>
          <w:sz w:val="22"/>
          <w:szCs w:val="22"/>
          <w:lang w:val="sr-Cyrl-CS"/>
        </w:rPr>
        <w:t>Оригинални каталог прои</w:t>
      </w:r>
      <w:r w:rsidR="00EB00A3">
        <w:rPr>
          <w:rFonts w:asciiTheme="minorHAnsi" w:hAnsiTheme="minorHAnsi" w:cstheme="minorHAnsi"/>
          <w:noProof/>
          <w:sz w:val="22"/>
          <w:szCs w:val="22"/>
          <w:lang w:val="sr-Cyrl-CS"/>
        </w:rPr>
        <w:t xml:space="preserve">звођача којим се доказује да су </w:t>
      </w:r>
      <w:r w:rsidRPr="00A571F2">
        <w:rPr>
          <w:rFonts w:asciiTheme="minorHAnsi" w:hAnsiTheme="minorHAnsi" w:cstheme="minorHAnsi"/>
          <w:noProof/>
          <w:sz w:val="22"/>
          <w:szCs w:val="22"/>
          <w:lang w:val="sr-Cyrl-CS"/>
        </w:rPr>
        <w:t>тест</w:t>
      </w:r>
      <w:r w:rsidR="00EB00A3">
        <w:rPr>
          <w:rFonts w:asciiTheme="minorHAnsi" w:hAnsiTheme="minorHAnsi" w:cstheme="minorHAnsi"/>
          <w:noProof/>
          <w:sz w:val="22"/>
          <w:szCs w:val="22"/>
          <w:lang w:val="sr-Cyrl-CS"/>
        </w:rPr>
        <w:t>ови</w:t>
      </w:r>
      <w:r w:rsidRPr="00A571F2">
        <w:rPr>
          <w:rFonts w:asciiTheme="minorHAnsi" w:hAnsiTheme="minorHAnsi" w:cstheme="minorHAnsi"/>
          <w:noProof/>
          <w:sz w:val="22"/>
          <w:szCs w:val="22"/>
          <w:lang w:val="sr-Cyrl-CS"/>
        </w:rPr>
        <w:t xml:space="preserve"> намењен за испитивање </w:t>
      </w:r>
      <w:r>
        <w:rPr>
          <w:rFonts w:asciiTheme="minorHAnsi" w:hAnsiTheme="minorHAnsi" w:cstheme="minorHAnsi"/>
          <w:noProof/>
          <w:sz w:val="22"/>
          <w:szCs w:val="22"/>
          <w:lang w:val="sr-Cyrl-CS"/>
        </w:rPr>
        <w:t>хигијене машина за прање веша,</w:t>
      </w:r>
    </w:p>
    <w:p w14:paraId="15BBF0AB" w14:textId="4CAF30A8" w:rsidR="00A571F2" w:rsidRPr="00A571F2" w:rsidRDefault="00A571F2" w:rsidP="00A571F2">
      <w:pPr>
        <w:pStyle w:val="ListParagraph"/>
        <w:numPr>
          <w:ilvl w:val="0"/>
          <w:numId w:val="27"/>
        </w:numPr>
        <w:jc w:val="both"/>
        <w:rPr>
          <w:rFonts w:asciiTheme="minorHAnsi" w:hAnsiTheme="minorHAnsi" w:cstheme="minorHAnsi"/>
          <w:noProof/>
          <w:sz w:val="22"/>
          <w:szCs w:val="22"/>
          <w:lang w:val="sr-Cyrl-CS"/>
        </w:rPr>
      </w:pPr>
      <w:r w:rsidRPr="00A571F2">
        <w:rPr>
          <w:rFonts w:asciiTheme="minorHAnsi" w:hAnsiTheme="minorHAnsi" w:cstheme="minorHAnsi"/>
          <w:noProof/>
          <w:sz w:val="22"/>
          <w:szCs w:val="22"/>
          <w:lang w:val="sr-Cyrl-CS"/>
        </w:rPr>
        <w:t>Неопходно је доставити узорак теста</w:t>
      </w:r>
      <w:r>
        <w:rPr>
          <w:rFonts w:asciiTheme="minorHAnsi" w:hAnsiTheme="minorHAnsi" w:cstheme="minorHAnsi"/>
          <w:noProof/>
          <w:sz w:val="22"/>
          <w:szCs w:val="22"/>
          <w:lang w:val="sr-Cyrl-CS"/>
        </w:rPr>
        <w:t xml:space="preserve"> уз понуду. Понуде које не садрже узорак сета за испитивање хигијене машине за прање веша биће одбијене.</w:t>
      </w:r>
    </w:p>
    <w:p w14:paraId="66294AED" w14:textId="77777777" w:rsidR="00040A50" w:rsidRPr="0070253D" w:rsidRDefault="00040A50" w:rsidP="00040A50">
      <w:pPr>
        <w:jc w:val="both"/>
        <w:rPr>
          <w:rFonts w:asciiTheme="minorHAnsi" w:hAnsiTheme="minorHAnsi" w:cstheme="minorHAnsi"/>
          <w:noProof/>
          <w:sz w:val="22"/>
          <w:szCs w:val="22"/>
          <w:lang w:val="sr-Cyrl-CS"/>
        </w:rPr>
      </w:pPr>
    </w:p>
    <w:p w14:paraId="64A0DA2A" w14:textId="77777777" w:rsidR="00897B69" w:rsidRPr="0070253D" w:rsidRDefault="00897B69" w:rsidP="00897B69">
      <w:pPr>
        <w:jc w:val="both"/>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2. Квалитет</w:t>
      </w:r>
    </w:p>
    <w:p w14:paraId="09DE79DE" w14:textId="77777777" w:rsidR="00897B69" w:rsidRPr="0070253D" w:rsidRDefault="00897B69"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 xml:space="preserve">Квалитет предметних </w:t>
      </w:r>
      <w:r w:rsidR="0055095B" w:rsidRPr="0070253D">
        <w:rPr>
          <w:rFonts w:asciiTheme="minorHAnsi" w:hAnsiTheme="minorHAnsi" w:cstheme="minorHAnsi"/>
          <w:noProof/>
          <w:sz w:val="22"/>
          <w:szCs w:val="22"/>
          <w:lang w:val="sr-Cyrl-CS"/>
        </w:rPr>
        <w:t>добара</w:t>
      </w:r>
      <w:r w:rsidRPr="0070253D">
        <w:rPr>
          <w:rFonts w:asciiTheme="minorHAnsi" w:hAnsiTheme="minorHAnsi" w:cstheme="minorHAnsi"/>
          <w:noProof/>
          <w:sz w:val="22"/>
          <w:szCs w:val="22"/>
          <w:lang w:val="sr-Cyrl-CS"/>
        </w:rPr>
        <w:t xml:space="preserve"> мора да испуни све потребне услове за прометовање истим у РС.</w:t>
      </w:r>
    </w:p>
    <w:p w14:paraId="36F5EFBF" w14:textId="77777777" w:rsidR="00897B69" w:rsidRPr="0070253D" w:rsidRDefault="00897B69" w:rsidP="00897B69">
      <w:pPr>
        <w:jc w:val="both"/>
        <w:rPr>
          <w:rFonts w:asciiTheme="minorHAnsi" w:hAnsiTheme="minorHAnsi" w:cstheme="minorHAnsi"/>
          <w:noProof/>
          <w:sz w:val="22"/>
          <w:szCs w:val="22"/>
          <w:lang w:val="sr-Cyrl-CS"/>
        </w:rPr>
      </w:pPr>
    </w:p>
    <w:p w14:paraId="13FB51C6" w14:textId="77777777" w:rsidR="00897B69" w:rsidRPr="0070253D" w:rsidRDefault="00897B69" w:rsidP="00897B69">
      <w:pPr>
        <w:jc w:val="both"/>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3. Количина</w:t>
      </w:r>
    </w:p>
    <w:p w14:paraId="2B7CD52C" w14:textId="66E98949" w:rsidR="00897B69" w:rsidRPr="0070253D" w:rsidRDefault="00897B69"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 xml:space="preserve">Количина </w:t>
      </w:r>
      <w:r w:rsidR="0055095B" w:rsidRPr="0070253D">
        <w:rPr>
          <w:rFonts w:asciiTheme="minorHAnsi" w:hAnsiTheme="minorHAnsi" w:cstheme="minorHAnsi"/>
          <w:noProof/>
          <w:sz w:val="22"/>
          <w:szCs w:val="22"/>
          <w:lang w:val="sr-Cyrl-CS"/>
        </w:rPr>
        <w:t>добара</w:t>
      </w:r>
      <w:r w:rsidRPr="0070253D">
        <w:rPr>
          <w:rFonts w:asciiTheme="minorHAnsi" w:hAnsiTheme="minorHAnsi" w:cstheme="minorHAnsi"/>
          <w:noProof/>
          <w:sz w:val="22"/>
          <w:szCs w:val="22"/>
          <w:lang w:val="sr-Cyrl-CS"/>
        </w:rPr>
        <w:t xml:space="preserve"> наведена је у поглављу </w:t>
      </w:r>
      <w:r w:rsidRPr="0070253D">
        <w:rPr>
          <w:rFonts w:asciiTheme="minorHAnsi" w:hAnsiTheme="minorHAnsi" w:cstheme="minorHAnsi"/>
          <w:noProof/>
          <w:sz w:val="22"/>
          <w:szCs w:val="22"/>
        </w:rPr>
        <w:t xml:space="preserve">IX </w:t>
      </w:r>
      <w:r w:rsidR="00702AAA">
        <w:rPr>
          <w:rFonts w:asciiTheme="minorHAnsi" w:hAnsiTheme="minorHAnsi" w:cstheme="minorHAnsi"/>
          <w:noProof/>
          <w:sz w:val="22"/>
          <w:szCs w:val="22"/>
        </w:rPr>
        <w:t>–</w:t>
      </w:r>
      <w:r w:rsidRPr="0070253D">
        <w:rPr>
          <w:rFonts w:asciiTheme="minorHAnsi" w:hAnsiTheme="minorHAnsi" w:cstheme="minorHAnsi"/>
          <w:noProof/>
          <w:sz w:val="22"/>
          <w:szCs w:val="22"/>
        </w:rPr>
        <w:t xml:space="preserve"> </w:t>
      </w:r>
      <w:r w:rsidRPr="0070253D">
        <w:rPr>
          <w:rFonts w:asciiTheme="minorHAnsi" w:hAnsiTheme="minorHAnsi" w:cstheme="minorHAnsi"/>
          <w:noProof/>
          <w:sz w:val="22"/>
          <w:szCs w:val="22"/>
          <w:lang w:val="sr-Cyrl-CS"/>
        </w:rPr>
        <w:t>Образац структуре цене са упутством како да се попуни.</w:t>
      </w:r>
    </w:p>
    <w:p w14:paraId="6F0AD452" w14:textId="77777777" w:rsidR="00897B69" w:rsidRPr="0070253D" w:rsidRDefault="00897B69" w:rsidP="00897B69">
      <w:pPr>
        <w:jc w:val="both"/>
        <w:rPr>
          <w:rFonts w:asciiTheme="minorHAnsi" w:hAnsiTheme="minorHAnsi" w:cstheme="minorHAnsi"/>
          <w:noProof/>
          <w:sz w:val="22"/>
          <w:szCs w:val="22"/>
        </w:rPr>
      </w:pPr>
    </w:p>
    <w:p w14:paraId="0D8037BE" w14:textId="62945104" w:rsidR="00897B69" w:rsidRPr="001D1D9D" w:rsidRDefault="00897B69" w:rsidP="00897B69">
      <w:pPr>
        <w:jc w:val="both"/>
        <w:rPr>
          <w:rFonts w:asciiTheme="minorHAnsi" w:hAnsiTheme="minorHAnsi" w:cstheme="minorHAnsi"/>
          <w:b/>
          <w:noProof/>
          <w:sz w:val="22"/>
          <w:szCs w:val="22"/>
          <w:lang w:val="sr-Cyrl-RS"/>
        </w:rPr>
      </w:pPr>
      <w:r w:rsidRPr="001D1D9D">
        <w:rPr>
          <w:rFonts w:asciiTheme="minorHAnsi" w:hAnsiTheme="minorHAnsi" w:cstheme="minorHAnsi"/>
          <w:b/>
          <w:noProof/>
          <w:sz w:val="22"/>
          <w:szCs w:val="22"/>
        </w:rPr>
        <w:t xml:space="preserve">4. Опис </w:t>
      </w:r>
      <w:r w:rsidR="00FC7622" w:rsidRPr="001D1D9D">
        <w:rPr>
          <w:rFonts w:asciiTheme="minorHAnsi" w:hAnsiTheme="minorHAnsi" w:cstheme="minorHAnsi"/>
          <w:b/>
          <w:noProof/>
          <w:sz w:val="22"/>
          <w:szCs w:val="22"/>
          <w:lang w:val="sr-Cyrl-RS"/>
        </w:rPr>
        <w:t>добара</w:t>
      </w:r>
    </w:p>
    <w:p w14:paraId="5FFD3584" w14:textId="0462369D" w:rsidR="00897B69" w:rsidRDefault="00897B69" w:rsidP="00897B69">
      <w:pPr>
        <w:jc w:val="both"/>
        <w:rPr>
          <w:rFonts w:asciiTheme="minorHAnsi" w:hAnsiTheme="minorHAnsi" w:cstheme="minorHAnsi"/>
          <w:noProof/>
          <w:sz w:val="22"/>
          <w:szCs w:val="22"/>
          <w:lang w:val="sr-Cyrl-CS"/>
        </w:rPr>
      </w:pPr>
      <w:r w:rsidRPr="001D1D9D">
        <w:rPr>
          <w:rFonts w:asciiTheme="minorHAnsi" w:hAnsiTheme="minorHAnsi" w:cstheme="minorHAnsi"/>
          <w:noProof/>
          <w:sz w:val="22"/>
          <w:szCs w:val="22"/>
        </w:rPr>
        <w:t xml:space="preserve">Опис </w:t>
      </w:r>
      <w:r w:rsidR="00377AC8" w:rsidRPr="001D1D9D">
        <w:rPr>
          <w:rFonts w:asciiTheme="minorHAnsi" w:hAnsiTheme="minorHAnsi" w:cstheme="minorHAnsi"/>
          <w:noProof/>
          <w:sz w:val="22"/>
          <w:szCs w:val="22"/>
          <w:lang w:val="sr-Cyrl-RS"/>
        </w:rPr>
        <w:t xml:space="preserve">добара </w:t>
      </w:r>
      <w:r w:rsidRPr="001D1D9D">
        <w:rPr>
          <w:rFonts w:asciiTheme="minorHAnsi" w:hAnsiTheme="minorHAnsi" w:cstheme="minorHAnsi"/>
          <w:noProof/>
          <w:sz w:val="22"/>
          <w:szCs w:val="22"/>
        </w:rPr>
        <w:t xml:space="preserve">наведен је у </w:t>
      </w:r>
      <w:r w:rsidRPr="001D1D9D">
        <w:rPr>
          <w:rFonts w:asciiTheme="minorHAnsi" w:hAnsiTheme="minorHAnsi" w:cstheme="minorHAnsi"/>
          <w:noProof/>
          <w:sz w:val="22"/>
          <w:szCs w:val="22"/>
          <w:lang w:val="sr-Cyrl-CS"/>
        </w:rPr>
        <w:t xml:space="preserve">поглављу </w:t>
      </w:r>
      <w:r w:rsidRPr="001D1D9D">
        <w:rPr>
          <w:rFonts w:asciiTheme="minorHAnsi" w:hAnsiTheme="minorHAnsi" w:cstheme="minorHAnsi"/>
          <w:noProof/>
          <w:sz w:val="22"/>
          <w:szCs w:val="22"/>
        </w:rPr>
        <w:t xml:space="preserve">IX </w:t>
      </w:r>
      <w:r w:rsidR="00702AAA">
        <w:rPr>
          <w:rFonts w:asciiTheme="minorHAnsi" w:hAnsiTheme="minorHAnsi" w:cstheme="minorHAnsi"/>
          <w:noProof/>
          <w:sz w:val="22"/>
          <w:szCs w:val="22"/>
        </w:rPr>
        <w:t>–</w:t>
      </w:r>
      <w:r w:rsidRPr="001D1D9D">
        <w:rPr>
          <w:rFonts w:asciiTheme="minorHAnsi" w:hAnsiTheme="minorHAnsi" w:cstheme="minorHAnsi"/>
          <w:noProof/>
          <w:sz w:val="22"/>
          <w:szCs w:val="22"/>
        </w:rPr>
        <w:t xml:space="preserve"> </w:t>
      </w:r>
      <w:r w:rsidRPr="001D1D9D">
        <w:rPr>
          <w:rFonts w:asciiTheme="minorHAnsi" w:hAnsiTheme="minorHAnsi" w:cstheme="minorHAnsi"/>
          <w:noProof/>
          <w:sz w:val="22"/>
          <w:szCs w:val="22"/>
          <w:lang w:val="sr-Cyrl-CS"/>
        </w:rPr>
        <w:t>Образац структуре цене са упутством како да се попуни</w:t>
      </w:r>
      <w:r w:rsidR="00EE38C7" w:rsidRPr="001D1D9D">
        <w:rPr>
          <w:rFonts w:asciiTheme="minorHAnsi" w:hAnsiTheme="minorHAnsi" w:cstheme="minorHAnsi"/>
          <w:noProof/>
          <w:sz w:val="22"/>
          <w:szCs w:val="22"/>
          <w:lang w:val="sr-Cyrl-CS"/>
        </w:rPr>
        <w:t xml:space="preserve"> и у поглављу </w:t>
      </w:r>
      <w:r w:rsidR="00EE38C7" w:rsidRPr="001D1D9D">
        <w:rPr>
          <w:rFonts w:asciiTheme="minorHAnsi" w:hAnsiTheme="minorHAnsi" w:cstheme="minorHAnsi"/>
          <w:bCs/>
          <w:noProof/>
          <w:sz w:val="22"/>
          <w:szCs w:val="22"/>
        </w:rPr>
        <w:t>III</w:t>
      </w:r>
      <w:r w:rsidR="00EE38C7" w:rsidRPr="001D1D9D">
        <w:rPr>
          <w:rFonts w:asciiTheme="minorHAnsi" w:hAnsiTheme="minorHAnsi" w:cstheme="minorHAnsi"/>
          <w:b/>
          <w:noProof/>
          <w:sz w:val="22"/>
          <w:szCs w:val="22"/>
          <w:lang w:val="sr-Cyrl-RS"/>
        </w:rPr>
        <w:t xml:space="preserve"> </w:t>
      </w:r>
      <w:r w:rsidR="00702AAA">
        <w:rPr>
          <w:rFonts w:asciiTheme="minorHAnsi" w:hAnsiTheme="minorHAnsi" w:cstheme="minorHAnsi"/>
          <w:b/>
          <w:noProof/>
          <w:sz w:val="22"/>
          <w:szCs w:val="22"/>
          <w:lang w:val="sr-Cyrl-RS"/>
        </w:rPr>
        <w:t>–</w:t>
      </w:r>
      <w:r w:rsidR="00EE38C7" w:rsidRPr="001D1D9D">
        <w:rPr>
          <w:rFonts w:asciiTheme="minorHAnsi" w:hAnsiTheme="minorHAnsi" w:cstheme="minorHAnsi"/>
          <w:b/>
          <w:noProof/>
          <w:sz w:val="22"/>
          <w:szCs w:val="22"/>
          <w:lang w:val="sr-Cyrl-RS"/>
        </w:rPr>
        <w:t xml:space="preserve"> </w:t>
      </w:r>
      <w:r w:rsidR="00EE38C7" w:rsidRPr="001D1D9D">
        <w:rPr>
          <w:rFonts w:asciiTheme="minorHAnsi" w:hAnsiTheme="minorHAnsi" w:cstheme="minorHAnsi"/>
          <w:bCs/>
          <w:noProof/>
          <w:sz w:val="22"/>
          <w:szCs w:val="22"/>
          <w:lang w:val="sr-Cyrl-RS"/>
        </w:rPr>
        <w:t>1. Захтеване техничке карактеристике добра</w:t>
      </w:r>
      <w:r w:rsidRPr="001D1D9D">
        <w:rPr>
          <w:rFonts w:asciiTheme="minorHAnsi" w:hAnsiTheme="minorHAnsi" w:cstheme="minorHAnsi"/>
          <w:noProof/>
          <w:sz w:val="22"/>
          <w:szCs w:val="22"/>
          <w:lang w:val="sr-Cyrl-CS"/>
        </w:rPr>
        <w:t>.</w:t>
      </w:r>
    </w:p>
    <w:p w14:paraId="2EE3E3EF" w14:textId="77777777" w:rsidR="00B970C7" w:rsidRPr="001D1D9D" w:rsidRDefault="00B970C7" w:rsidP="00897B69">
      <w:pPr>
        <w:jc w:val="both"/>
        <w:rPr>
          <w:rFonts w:asciiTheme="minorHAnsi" w:hAnsiTheme="minorHAnsi" w:cstheme="minorHAnsi"/>
          <w:noProof/>
          <w:sz w:val="22"/>
          <w:szCs w:val="22"/>
          <w:lang w:val="sr-Cyrl-CS"/>
        </w:rPr>
      </w:pPr>
    </w:p>
    <w:p w14:paraId="0FFAF920" w14:textId="77777777" w:rsidR="00897B69" w:rsidRPr="001D1D9D" w:rsidRDefault="00897B69" w:rsidP="00897B69">
      <w:pPr>
        <w:jc w:val="both"/>
        <w:rPr>
          <w:rFonts w:asciiTheme="minorHAnsi" w:hAnsiTheme="minorHAnsi" w:cstheme="minorHAnsi"/>
          <w:b/>
          <w:noProof/>
          <w:sz w:val="22"/>
          <w:szCs w:val="22"/>
          <w:lang w:val="sr-Cyrl-CS"/>
        </w:rPr>
      </w:pPr>
      <w:r w:rsidRPr="001D1D9D">
        <w:rPr>
          <w:rFonts w:asciiTheme="minorHAnsi" w:hAnsiTheme="minorHAnsi" w:cstheme="minorHAnsi"/>
          <w:b/>
          <w:noProof/>
          <w:sz w:val="22"/>
          <w:szCs w:val="22"/>
          <w:lang w:val="sr-Cyrl-CS"/>
        </w:rPr>
        <w:t>5. Начин спровођења контроле и обезбеђења гаранције квалитета</w:t>
      </w:r>
    </w:p>
    <w:p w14:paraId="614399C1" w14:textId="098309E8" w:rsidR="00982B12" w:rsidRPr="001D1D9D" w:rsidRDefault="00982B12" w:rsidP="00677096">
      <w:pPr>
        <w:numPr>
          <w:ilvl w:val="0"/>
          <w:numId w:val="15"/>
        </w:numPr>
        <w:jc w:val="both"/>
        <w:rPr>
          <w:rFonts w:ascii="Calibri" w:hAnsi="Calibri" w:cs="Calibri"/>
          <w:noProof/>
          <w:kern w:val="2"/>
          <w:sz w:val="22"/>
          <w:szCs w:val="22"/>
          <w:lang w:val="sr-Cyrl-RS"/>
        </w:rPr>
      </w:pPr>
      <w:r w:rsidRPr="001D1D9D">
        <w:rPr>
          <w:rFonts w:ascii="Calibri" w:hAnsi="Calibri" w:cs="Calibri"/>
          <w:noProof/>
          <w:kern w:val="2"/>
          <w:sz w:val="22"/>
          <w:szCs w:val="22"/>
          <w:u w:val="single"/>
          <w:lang w:val="sr-Cyrl-RS"/>
        </w:rPr>
        <w:t>Квантитативни пријем добра</w:t>
      </w:r>
      <w:r w:rsidRPr="001D1D9D">
        <w:rPr>
          <w:rFonts w:ascii="Calibri" w:hAnsi="Calibri" w:cs="Calibri"/>
          <w:noProof/>
          <w:kern w:val="2"/>
          <w:sz w:val="22"/>
          <w:szCs w:val="22"/>
          <w:lang w:val="sr-Cyrl-RS"/>
        </w:rPr>
        <w:t xml:space="preserve"> врши се приликом испоруке, уз присуство представника  Наручиоца и представника Понуђача.</w:t>
      </w:r>
    </w:p>
    <w:p w14:paraId="796E7E2A" w14:textId="24B507BD" w:rsidR="00982B12" w:rsidRPr="001D1D9D" w:rsidRDefault="00982B12" w:rsidP="00677096">
      <w:pPr>
        <w:numPr>
          <w:ilvl w:val="0"/>
          <w:numId w:val="15"/>
        </w:numPr>
        <w:jc w:val="both"/>
        <w:rPr>
          <w:rFonts w:ascii="Calibri" w:hAnsi="Calibri" w:cs="Calibri"/>
          <w:noProof/>
          <w:kern w:val="2"/>
          <w:sz w:val="22"/>
          <w:szCs w:val="22"/>
          <w:lang w:val="sr-Cyrl-RS"/>
        </w:rPr>
      </w:pPr>
      <w:r w:rsidRPr="001D1D9D">
        <w:rPr>
          <w:rFonts w:ascii="Calibri" w:hAnsi="Calibri" w:cs="Calibri"/>
          <w:noProof/>
          <w:kern w:val="2"/>
          <w:sz w:val="22"/>
          <w:szCs w:val="22"/>
          <w:lang w:val="sr-Cyrl-RS"/>
        </w:rPr>
        <w:t>Добр</w:t>
      </w:r>
      <w:r w:rsidR="007F313A" w:rsidRPr="001D1D9D">
        <w:rPr>
          <w:rFonts w:ascii="Calibri" w:hAnsi="Calibri" w:cs="Calibri"/>
          <w:noProof/>
          <w:kern w:val="2"/>
          <w:sz w:val="22"/>
          <w:szCs w:val="22"/>
          <w:lang w:val="sr-Cyrl-RS"/>
        </w:rPr>
        <w:t>о</w:t>
      </w:r>
      <w:r w:rsidRPr="001D1D9D">
        <w:rPr>
          <w:rFonts w:ascii="Calibri" w:hAnsi="Calibri" w:cs="Calibri"/>
          <w:noProof/>
          <w:kern w:val="2"/>
          <w:sz w:val="22"/>
          <w:szCs w:val="22"/>
          <w:lang w:val="sr-Cyrl-RS"/>
        </w:rPr>
        <w:t xml:space="preserve"> мора бити испоручен</w:t>
      </w:r>
      <w:r w:rsidR="007F313A" w:rsidRPr="001D1D9D">
        <w:rPr>
          <w:rFonts w:ascii="Calibri" w:hAnsi="Calibri" w:cs="Calibri"/>
          <w:noProof/>
          <w:kern w:val="2"/>
          <w:sz w:val="22"/>
          <w:szCs w:val="22"/>
          <w:lang w:val="sr-Cyrl-RS"/>
        </w:rPr>
        <w:t>о</w:t>
      </w:r>
      <w:r w:rsidRPr="001D1D9D">
        <w:rPr>
          <w:rFonts w:ascii="Calibri" w:hAnsi="Calibri" w:cs="Calibri"/>
          <w:noProof/>
          <w:kern w:val="2"/>
          <w:sz w:val="22"/>
          <w:szCs w:val="22"/>
          <w:lang w:val="sr-Cyrl-RS"/>
        </w:rPr>
        <w:t xml:space="preserve"> у оригиналном паковању, са декларацијом и овереном гаранцијом.</w:t>
      </w:r>
    </w:p>
    <w:p w14:paraId="1EEB1788" w14:textId="09654E35" w:rsidR="00982B12" w:rsidRPr="001D1D9D" w:rsidRDefault="00982B12" w:rsidP="00677096">
      <w:pPr>
        <w:numPr>
          <w:ilvl w:val="0"/>
          <w:numId w:val="16"/>
        </w:numPr>
        <w:jc w:val="both"/>
        <w:rPr>
          <w:rFonts w:ascii="Calibri" w:hAnsi="Calibri" w:cs="Calibri"/>
          <w:noProof/>
          <w:kern w:val="2"/>
          <w:sz w:val="22"/>
          <w:szCs w:val="22"/>
          <w:lang w:val="sr-Cyrl-CS"/>
        </w:rPr>
      </w:pPr>
      <w:r w:rsidRPr="001D1D9D">
        <w:rPr>
          <w:rFonts w:ascii="Calibri" w:hAnsi="Calibri" w:cs="Calibri"/>
          <w:noProof/>
          <w:kern w:val="2"/>
          <w:sz w:val="22"/>
          <w:szCs w:val="22"/>
          <w:u w:val="single"/>
          <w:lang w:val="sr-Cyrl-CS"/>
        </w:rPr>
        <w:t>Квалитет предметн</w:t>
      </w:r>
      <w:r w:rsidR="008A08BD" w:rsidRPr="001D1D9D">
        <w:rPr>
          <w:rFonts w:ascii="Calibri" w:hAnsi="Calibri" w:cs="Calibri"/>
          <w:noProof/>
          <w:kern w:val="2"/>
          <w:sz w:val="22"/>
          <w:szCs w:val="22"/>
          <w:u w:val="single"/>
          <w:lang w:val="sr-Cyrl-CS"/>
        </w:rPr>
        <w:t>ог</w:t>
      </w:r>
      <w:r w:rsidRPr="001D1D9D">
        <w:rPr>
          <w:rFonts w:ascii="Calibri" w:hAnsi="Calibri" w:cs="Calibri"/>
          <w:noProof/>
          <w:kern w:val="2"/>
          <w:sz w:val="22"/>
          <w:szCs w:val="22"/>
          <w:u w:val="single"/>
          <w:lang w:val="sr-Cyrl-CS"/>
        </w:rPr>
        <w:t xml:space="preserve"> добра</w:t>
      </w:r>
      <w:r w:rsidRPr="001D1D9D">
        <w:rPr>
          <w:rFonts w:ascii="Calibri" w:hAnsi="Calibri" w:cs="Calibri"/>
          <w:noProof/>
          <w:kern w:val="2"/>
          <w:sz w:val="22"/>
          <w:szCs w:val="22"/>
          <w:lang w:val="sr-Cyrl-CS"/>
        </w:rPr>
        <w:t xml:space="preserve"> мора одговарати стандардима, прописима и правилима струке за ту врсту добара, као и свим  захтевима Наручиоца, који су дефинисани конкурсном документацијом.</w:t>
      </w:r>
    </w:p>
    <w:p w14:paraId="3BF28310" w14:textId="77777777" w:rsidR="00982B12" w:rsidRPr="001D1D9D" w:rsidRDefault="00982B12" w:rsidP="00677096">
      <w:pPr>
        <w:numPr>
          <w:ilvl w:val="0"/>
          <w:numId w:val="17"/>
        </w:numPr>
        <w:jc w:val="both"/>
        <w:rPr>
          <w:rFonts w:ascii="Calibri" w:hAnsi="Calibri" w:cs="Calibri"/>
          <w:noProof/>
          <w:kern w:val="2"/>
          <w:sz w:val="22"/>
          <w:szCs w:val="22"/>
          <w:lang w:val="sr-Cyrl-RS"/>
        </w:rPr>
      </w:pPr>
      <w:r w:rsidRPr="001D1D9D">
        <w:rPr>
          <w:rFonts w:ascii="Calibri" w:hAnsi="Calibri" w:cs="Calibri"/>
          <w:noProof/>
          <w:kern w:val="2"/>
          <w:sz w:val="22"/>
          <w:szCs w:val="22"/>
          <w:lang w:val="sr-Cyrl-RS"/>
        </w:rPr>
        <w:t>Видљиви недостаци биће записнички констатовани одмах, током квантитативног и квалитативног пријема добара.</w:t>
      </w:r>
    </w:p>
    <w:p w14:paraId="619AE1AA" w14:textId="1E03BC54" w:rsidR="00982B12" w:rsidRPr="001D1D9D" w:rsidRDefault="00982B12" w:rsidP="00677096">
      <w:pPr>
        <w:numPr>
          <w:ilvl w:val="0"/>
          <w:numId w:val="18"/>
        </w:numPr>
        <w:jc w:val="both"/>
        <w:rPr>
          <w:rFonts w:ascii="Calibri" w:hAnsi="Calibri" w:cs="Calibri"/>
          <w:noProof/>
          <w:kern w:val="2"/>
          <w:sz w:val="22"/>
          <w:szCs w:val="22"/>
          <w:lang w:val="sr-Cyrl-RS"/>
        </w:rPr>
      </w:pPr>
      <w:r w:rsidRPr="001D1D9D">
        <w:rPr>
          <w:rFonts w:ascii="Calibri" w:hAnsi="Calibri" w:cs="Calibri"/>
          <w:noProof/>
          <w:kern w:val="2"/>
          <w:sz w:val="22"/>
          <w:szCs w:val="22"/>
          <w:lang w:val="sr-Cyrl-RS"/>
        </w:rPr>
        <w:t>Наручилац  је овлашћен да врши контролу квалитета предметн</w:t>
      </w:r>
      <w:r w:rsidR="008A08BD" w:rsidRPr="001D1D9D">
        <w:rPr>
          <w:rFonts w:ascii="Calibri" w:hAnsi="Calibri" w:cs="Calibri"/>
          <w:noProof/>
          <w:kern w:val="2"/>
          <w:sz w:val="22"/>
          <w:szCs w:val="22"/>
          <w:lang w:val="sr-Cyrl-RS"/>
        </w:rPr>
        <w:t>ог</w:t>
      </w:r>
      <w:r w:rsidRPr="001D1D9D">
        <w:rPr>
          <w:rFonts w:ascii="Calibri" w:hAnsi="Calibri" w:cs="Calibri"/>
          <w:noProof/>
          <w:kern w:val="2"/>
          <w:sz w:val="22"/>
          <w:szCs w:val="22"/>
          <w:lang w:val="sr-Cyrl-RS"/>
        </w:rPr>
        <w:t xml:space="preserve"> добра у било које време и без претходне најаве, на месту пријема, током, или после испоруке, са правом да узорке производа (из било које испоруке) достави независној специјализованој институцији ради анализе.</w:t>
      </w:r>
    </w:p>
    <w:p w14:paraId="0DD02355" w14:textId="77777777" w:rsidR="00982B12" w:rsidRPr="001D1D9D" w:rsidRDefault="00982B12" w:rsidP="00677096">
      <w:pPr>
        <w:numPr>
          <w:ilvl w:val="0"/>
          <w:numId w:val="18"/>
        </w:numPr>
        <w:jc w:val="both"/>
        <w:rPr>
          <w:rFonts w:ascii="Calibri" w:hAnsi="Calibri" w:cs="Calibri"/>
          <w:noProof/>
          <w:kern w:val="2"/>
          <w:sz w:val="22"/>
          <w:szCs w:val="22"/>
          <w:lang w:val="sr-Cyrl-RS"/>
        </w:rPr>
      </w:pPr>
      <w:r w:rsidRPr="001D1D9D">
        <w:rPr>
          <w:rFonts w:ascii="Calibri" w:hAnsi="Calibri" w:cs="Calibri"/>
          <w:noProof/>
          <w:kern w:val="2"/>
          <w:sz w:val="22"/>
          <w:szCs w:val="22"/>
          <w:lang w:val="sr-Cyrl-RS"/>
        </w:rPr>
        <w:t>У случају кад независна специјализована институција утврди одступање од уговореног квалитета производа, трошкови анализе падају на терет понуђача.</w:t>
      </w:r>
    </w:p>
    <w:p w14:paraId="02A6FD05" w14:textId="77777777" w:rsidR="00B970C7" w:rsidRDefault="00B970C7" w:rsidP="00B970C7">
      <w:pPr>
        <w:jc w:val="both"/>
        <w:rPr>
          <w:rFonts w:asciiTheme="minorHAnsi" w:hAnsiTheme="minorHAnsi" w:cstheme="minorHAnsi"/>
          <w:color w:val="auto"/>
          <w:sz w:val="22"/>
          <w:szCs w:val="22"/>
          <w:lang w:val="sr-Cyrl-CS"/>
        </w:rPr>
      </w:pPr>
    </w:p>
    <w:p w14:paraId="5B456056" w14:textId="77777777" w:rsidR="00B970C7" w:rsidRDefault="00B970C7" w:rsidP="00B970C7">
      <w:pPr>
        <w:jc w:val="both"/>
        <w:rPr>
          <w:rFonts w:asciiTheme="minorHAnsi" w:hAnsiTheme="minorHAnsi" w:cstheme="minorHAnsi"/>
          <w:color w:val="auto"/>
          <w:sz w:val="22"/>
          <w:szCs w:val="22"/>
          <w:lang w:val="sr-Cyrl-CS"/>
        </w:rPr>
      </w:pPr>
      <w:r w:rsidRPr="00401B3C">
        <w:rPr>
          <w:rFonts w:ascii="Calibri" w:hAnsi="Calibri" w:cs="Calibri"/>
          <w:b/>
          <w:kern w:val="2"/>
          <w:sz w:val="22"/>
          <w:szCs w:val="22"/>
          <w:lang w:val="sr-Cyrl-RS"/>
        </w:rPr>
        <w:t>Захтеви у погледу гарантног рока</w:t>
      </w:r>
    </w:p>
    <w:p w14:paraId="0F8DB3F1" w14:textId="07DC0CB8" w:rsidR="00B970C7" w:rsidRPr="009F73D0" w:rsidRDefault="00B970C7" w:rsidP="00B970C7">
      <w:pPr>
        <w:pStyle w:val="ListParagraph"/>
        <w:numPr>
          <w:ilvl w:val="0"/>
          <w:numId w:val="31"/>
        </w:numPr>
        <w:jc w:val="both"/>
        <w:rPr>
          <w:rFonts w:ascii="Calibri" w:hAnsi="Calibri" w:cs="Calibri"/>
          <w:noProof/>
          <w:sz w:val="22"/>
          <w:szCs w:val="22"/>
          <w:lang w:val="sr-Cyrl-RS"/>
        </w:rPr>
      </w:pPr>
      <w:r w:rsidRPr="009F73D0">
        <w:rPr>
          <w:rFonts w:ascii="Calibri" w:hAnsi="Calibri" w:cs="Calibri"/>
          <w:noProof/>
          <w:sz w:val="22"/>
          <w:szCs w:val="22"/>
          <w:lang w:val="sr-Cyrl-RS"/>
        </w:rPr>
        <w:t xml:space="preserve">Гаранција на понуђено добро под р.бр. 1  - </w:t>
      </w:r>
      <w:r w:rsidR="000F07C2">
        <w:rPr>
          <w:rFonts w:asciiTheme="minorHAnsi" w:hAnsiTheme="minorHAnsi" w:cstheme="minorHAnsi"/>
          <w:noProof/>
          <w:sz w:val="22"/>
          <w:szCs w:val="22"/>
          <w:lang w:val="sr-Cyrl-RS"/>
        </w:rPr>
        <w:t xml:space="preserve">Професионална машина за прање веша са дуалним грејачем </w:t>
      </w:r>
      <w:r w:rsidRPr="009F73D0">
        <w:rPr>
          <w:rFonts w:asciiTheme="minorHAnsi" w:hAnsiTheme="minorHAnsi" w:cstheme="minorHAnsi"/>
          <w:noProof/>
          <w:sz w:val="22"/>
          <w:szCs w:val="22"/>
          <w:lang w:val="sr-Cyrl-RS"/>
        </w:rPr>
        <w:t xml:space="preserve"> </w:t>
      </w:r>
      <w:r w:rsidRPr="009F73D0">
        <w:rPr>
          <w:rFonts w:ascii="Calibri" w:hAnsi="Calibri" w:cs="Calibri"/>
          <w:b/>
          <w:bCs/>
          <w:noProof/>
          <w:sz w:val="22"/>
          <w:szCs w:val="22"/>
          <w:u w:val="single"/>
          <w:lang w:val="sr-Cyrl-RS"/>
        </w:rPr>
        <w:t>не може бити краћа од 24</w:t>
      </w:r>
      <w:r w:rsidRPr="009F73D0">
        <w:rPr>
          <w:rFonts w:ascii="Calibri" w:hAnsi="Calibri" w:cs="Calibri"/>
          <w:noProof/>
          <w:sz w:val="22"/>
          <w:szCs w:val="22"/>
          <w:u w:val="single"/>
          <w:lang w:val="sr-Cyrl-RS"/>
        </w:rPr>
        <w:t xml:space="preserve"> </w:t>
      </w:r>
      <w:r w:rsidRPr="009F73D0">
        <w:rPr>
          <w:rFonts w:ascii="Calibri" w:hAnsi="Calibri" w:cs="Calibri"/>
          <w:b/>
          <w:bCs/>
          <w:noProof/>
          <w:sz w:val="22"/>
          <w:szCs w:val="22"/>
          <w:u w:val="single"/>
          <w:lang w:val="sr-Cyrl-RS"/>
        </w:rPr>
        <w:t>месеца</w:t>
      </w:r>
      <w:r w:rsidRPr="009F73D0">
        <w:rPr>
          <w:rFonts w:ascii="Calibri" w:hAnsi="Calibri" w:cs="Calibri"/>
          <w:noProof/>
          <w:sz w:val="22"/>
          <w:szCs w:val="22"/>
          <w:lang w:val="sr-Cyrl-RS"/>
        </w:rPr>
        <w:t xml:space="preserve"> од дана испоруке добара.</w:t>
      </w:r>
    </w:p>
    <w:p w14:paraId="4A3CCFDC" w14:textId="77777777" w:rsidR="00B970C7" w:rsidRPr="009F73D0" w:rsidRDefault="00B970C7" w:rsidP="00B970C7">
      <w:pPr>
        <w:pStyle w:val="ListParagraph"/>
        <w:numPr>
          <w:ilvl w:val="0"/>
          <w:numId w:val="31"/>
        </w:numPr>
        <w:jc w:val="both"/>
        <w:rPr>
          <w:rFonts w:ascii="Calibri" w:hAnsi="Calibri" w:cs="Calibri"/>
          <w:noProof/>
          <w:sz w:val="22"/>
          <w:szCs w:val="22"/>
          <w:lang w:val="sr-Cyrl-RS"/>
        </w:rPr>
      </w:pPr>
      <w:r w:rsidRPr="009F73D0">
        <w:rPr>
          <w:rFonts w:ascii="Calibri" w:hAnsi="Calibri" w:cs="Calibri"/>
          <w:noProof/>
          <w:sz w:val="22"/>
          <w:szCs w:val="22"/>
          <w:lang w:val="sr-Cyrl-RS"/>
        </w:rPr>
        <w:lastRenderedPageBreak/>
        <w:t xml:space="preserve">Гаранција на понуђено добро под р.бр. 2 - Двострани тест за микробиолошко испитивање укупног броја микроорганизама са Total Plate Count agarom </w:t>
      </w:r>
      <w:r w:rsidRPr="009F73D0">
        <w:rPr>
          <w:rFonts w:ascii="Calibri" w:hAnsi="Calibri" w:cs="Calibri"/>
          <w:b/>
          <w:bCs/>
          <w:noProof/>
          <w:sz w:val="22"/>
          <w:szCs w:val="22"/>
          <w:u w:val="single"/>
          <w:lang w:val="sr-Cyrl-RS"/>
        </w:rPr>
        <w:t>је у складу са декларацијом произвођача.</w:t>
      </w:r>
    </w:p>
    <w:p w14:paraId="19FF0450" w14:textId="77777777" w:rsidR="00B970C7" w:rsidRPr="00401B3C" w:rsidRDefault="00B970C7" w:rsidP="00B970C7">
      <w:pPr>
        <w:pStyle w:val="ListParagraph"/>
        <w:numPr>
          <w:ilvl w:val="0"/>
          <w:numId w:val="31"/>
        </w:numPr>
        <w:jc w:val="both"/>
        <w:rPr>
          <w:rFonts w:ascii="Calibri" w:hAnsi="Calibri" w:cs="Calibri"/>
          <w:noProof/>
          <w:sz w:val="22"/>
          <w:szCs w:val="22"/>
          <w:lang w:val="sr-Cyrl-RS"/>
        </w:rPr>
      </w:pPr>
      <w:r w:rsidRPr="009F73D0">
        <w:rPr>
          <w:rFonts w:ascii="Calibri" w:hAnsi="Calibri" w:cs="Calibri"/>
          <w:noProof/>
          <w:sz w:val="22"/>
          <w:szCs w:val="22"/>
          <w:lang w:val="sr-Cyrl-RS"/>
        </w:rPr>
        <w:t xml:space="preserve">Гаранција на понуђено добро под р.бр. </w:t>
      </w:r>
      <w:bookmarkStart w:id="13" w:name="_Hlk54680325"/>
      <w:r>
        <w:rPr>
          <w:rFonts w:ascii="Calibri" w:hAnsi="Calibri" w:cs="Calibri"/>
          <w:noProof/>
          <w:sz w:val="22"/>
          <w:szCs w:val="22"/>
          <w:lang w:val="sr-Cyrl-RS"/>
        </w:rPr>
        <w:t>3</w:t>
      </w:r>
      <w:r w:rsidRPr="009F73D0">
        <w:rPr>
          <w:rFonts w:ascii="Calibri" w:hAnsi="Calibri" w:cs="Calibri"/>
          <w:noProof/>
          <w:sz w:val="22"/>
          <w:szCs w:val="22"/>
          <w:lang w:val="sr-Cyrl-RS"/>
        </w:rPr>
        <w:t xml:space="preserve"> - </w:t>
      </w:r>
      <w:r>
        <w:rPr>
          <w:rFonts w:ascii="Calibri" w:hAnsi="Calibri" w:cs="Calibri"/>
          <w:noProof/>
          <w:sz w:val="22"/>
          <w:szCs w:val="22"/>
          <w:lang w:val="sr-Cyrl-RS"/>
        </w:rPr>
        <w:t xml:space="preserve"> </w:t>
      </w:r>
      <w:r w:rsidRPr="009F73D0">
        <w:rPr>
          <w:rFonts w:ascii="Calibri" w:hAnsi="Calibri" w:cs="Calibri"/>
          <w:noProof/>
          <w:sz w:val="22"/>
          <w:szCs w:val="22"/>
          <w:lang w:val="sr-Cyrl-RS"/>
        </w:rPr>
        <w:t xml:space="preserve">Двострани тест за детекцију Ентеробактерија са VRB agarom </w:t>
      </w:r>
      <w:bookmarkEnd w:id="13"/>
      <w:r w:rsidRPr="009F73D0">
        <w:rPr>
          <w:rFonts w:ascii="Calibri" w:hAnsi="Calibri" w:cs="Calibri"/>
          <w:b/>
          <w:bCs/>
          <w:noProof/>
          <w:sz w:val="22"/>
          <w:szCs w:val="22"/>
          <w:u w:val="single"/>
          <w:lang w:val="sr-Cyrl-RS"/>
        </w:rPr>
        <w:t>је у складу са декларацијом произвођача.</w:t>
      </w:r>
    </w:p>
    <w:p w14:paraId="67553F49" w14:textId="77777777" w:rsidR="00B970C7" w:rsidRPr="009F73D0" w:rsidRDefault="00B970C7" w:rsidP="00B970C7">
      <w:pPr>
        <w:pStyle w:val="ListParagraph"/>
        <w:ind w:left="360"/>
        <w:jc w:val="both"/>
        <w:rPr>
          <w:rFonts w:ascii="Calibri" w:hAnsi="Calibri" w:cs="Calibri"/>
          <w:noProof/>
          <w:sz w:val="22"/>
          <w:szCs w:val="22"/>
          <w:lang w:val="sr-Cyrl-RS"/>
        </w:rPr>
      </w:pPr>
      <w:r w:rsidRPr="00401B3C">
        <w:rPr>
          <w:rFonts w:ascii="Calibri" w:hAnsi="Calibri" w:cs="Calibri"/>
          <w:b/>
          <w:bCs/>
          <w:noProof/>
          <w:sz w:val="22"/>
          <w:szCs w:val="22"/>
          <w:lang w:val="sr-Cyrl-RS"/>
        </w:rPr>
        <w:t xml:space="preserve">* </w:t>
      </w:r>
      <w:r>
        <w:rPr>
          <w:rFonts w:ascii="Calibri" w:hAnsi="Calibri" w:cs="Calibri"/>
          <w:b/>
          <w:bCs/>
          <w:noProof/>
          <w:sz w:val="22"/>
          <w:szCs w:val="22"/>
          <w:u w:val="single"/>
          <w:lang w:val="sr-Cyrl-RS"/>
        </w:rPr>
        <w:t>Након истека 12 месеци испоруке, добављач се обавезује да обави превентивни преглед машине за веш и достави 1 (једно) паковање сета за испитивање хигијене машине за веш.</w:t>
      </w:r>
    </w:p>
    <w:p w14:paraId="4C872208" w14:textId="77777777" w:rsidR="007B2989" w:rsidRPr="00FA29BD" w:rsidRDefault="007B2989" w:rsidP="00897B69">
      <w:pPr>
        <w:jc w:val="both"/>
        <w:rPr>
          <w:rFonts w:asciiTheme="minorHAnsi" w:hAnsiTheme="minorHAnsi" w:cstheme="minorHAnsi"/>
          <w:b/>
          <w:noProof/>
          <w:sz w:val="22"/>
          <w:szCs w:val="22"/>
          <w:highlight w:val="yellow"/>
          <w:lang w:val="sr-Cyrl-RS"/>
        </w:rPr>
      </w:pPr>
    </w:p>
    <w:p w14:paraId="3BF897E1" w14:textId="77777777" w:rsidR="00982B12" w:rsidRPr="008D64BF" w:rsidRDefault="00982B12" w:rsidP="00982B12">
      <w:pPr>
        <w:jc w:val="both"/>
        <w:rPr>
          <w:rFonts w:asciiTheme="minorHAnsi" w:hAnsiTheme="minorHAnsi" w:cstheme="minorHAnsi"/>
          <w:b/>
          <w:noProof/>
          <w:sz w:val="22"/>
          <w:szCs w:val="22"/>
          <w:lang w:val="sr-Cyrl-CS"/>
        </w:rPr>
      </w:pPr>
      <w:r w:rsidRPr="008D64BF">
        <w:rPr>
          <w:rFonts w:asciiTheme="minorHAnsi" w:hAnsiTheme="minorHAnsi" w:cstheme="minorHAnsi"/>
          <w:b/>
          <w:noProof/>
          <w:sz w:val="22"/>
          <w:szCs w:val="22"/>
          <w:lang w:val="sr-Cyrl-CS"/>
        </w:rPr>
        <w:t>6. Рок испоруке</w:t>
      </w:r>
    </w:p>
    <w:p w14:paraId="4AE76443" w14:textId="7D34FBF2" w:rsidR="00982B12" w:rsidRPr="00982B12" w:rsidRDefault="00982B12" w:rsidP="00982B12">
      <w:pPr>
        <w:jc w:val="both"/>
        <w:rPr>
          <w:rFonts w:asciiTheme="minorHAnsi" w:hAnsiTheme="minorHAnsi" w:cstheme="minorHAnsi"/>
          <w:bCs/>
          <w:noProof/>
          <w:sz w:val="22"/>
          <w:szCs w:val="22"/>
          <w:lang w:val="sr-Cyrl-CS"/>
        </w:rPr>
      </w:pPr>
      <w:r w:rsidRPr="008D64BF">
        <w:rPr>
          <w:rFonts w:asciiTheme="minorHAnsi" w:hAnsiTheme="minorHAnsi" w:cstheme="minorHAnsi"/>
          <w:bCs/>
          <w:noProof/>
          <w:sz w:val="22"/>
          <w:szCs w:val="22"/>
          <w:lang w:val="sr-Cyrl-CS"/>
        </w:rPr>
        <w:t xml:space="preserve">Рок испоруке добара не сме бити дужи од </w:t>
      </w:r>
      <w:r w:rsidR="008A62D7" w:rsidRPr="008D64BF">
        <w:rPr>
          <w:rFonts w:asciiTheme="minorHAnsi" w:hAnsiTheme="minorHAnsi" w:cstheme="minorHAnsi"/>
          <w:b/>
          <w:noProof/>
          <w:sz w:val="22"/>
          <w:szCs w:val="22"/>
          <w:lang w:val="sr-Cyrl-CS"/>
        </w:rPr>
        <w:t>60</w:t>
      </w:r>
      <w:r w:rsidRPr="008D64BF">
        <w:rPr>
          <w:rFonts w:asciiTheme="minorHAnsi" w:hAnsiTheme="minorHAnsi" w:cstheme="minorHAnsi"/>
          <w:b/>
          <w:noProof/>
          <w:sz w:val="22"/>
          <w:szCs w:val="22"/>
          <w:lang w:val="sr-Cyrl-CS"/>
        </w:rPr>
        <w:t xml:space="preserve"> </w:t>
      </w:r>
      <w:r w:rsidR="008A62D7" w:rsidRPr="008D64BF">
        <w:rPr>
          <w:rFonts w:asciiTheme="minorHAnsi" w:hAnsiTheme="minorHAnsi" w:cstheme="minorHAnsi"/>
          <w:b/>
          <w:noProof/>
          <w:sz w:val="22"/>
          <w:szCs w:val="22"/>
          <w:lang w:val="sr-Cyrl-CS"/>
        </w:rPr>
        <w:t>дана</w:t>
      </w:r>
      <w:r w:rsidRPr="008D64BF">
        <w:rPr>
          <w:rFonts w:asciiTheme="minorHAnsi" w:hAnsiTheme="minorHAnsi" w:cstheme="minorHAnsi"/>
          <w:bCs/>
          <w:noProof/>
          <w:sz w:val="22"/>
          <w:szCs w:val="22"/>
          <w:lang w:val="sr-Cyrl-CS"/>
        </w:rPr>
        <w:t xml:space="preserve"> од момента потврде требовања.</w:t>
      </w:r>
    </w:p>
    <w:p w14:paraId="21BDB545" w14:textId="77777777" w:rsidR="0085549E" w:rsidRPr="00982B12" w:rsidRDefault="0085549E" w:rsidP="00982B12">
      <w:pPr>
        <w:jc w:val="both"/>
        <w:rPr>
          <w:rFonts w:asciiTheme="minorHAnsi" w:hAnsiTheme="minorHAnsi" w:cstheme="minorHAnsi"/>
          <w:b/>
          <w:noProof/>
          <w:sz w:val="22"/>
          <w:szCs w:val="22"/>
          <w:lang w:val="sr-Cyrl-CS"/>
        </w:rPr>
      </w:pPr>
    </w:p>
    <w:p w14:paraId="1A089F83" w14:textId="77777777" w:rsidR="00982B12" w:rsidRPr="00982B12" w:rsidRDefault="00982B12" w:rsidP="00982B12">
      <w:pPr>
        <w:jc w:val="both"/>
        <w:rPr>
          <w:rFonts w:asciiTheme="minorHAnsi" w:hAnsiTheme="minorHAnsi" w:cstheme="minorHAnsi"/>
          <w:b/>
          <w:noProof/>
          <w:sz w:val="22"/>
          <w:szCs w:val="22"/>
          <w:lang w:val="sr-Cyrl-CS"/>
        </w:rPr>
      </w:pPr>
      <w:r w:rsidRPr="00982B12">
        <w:rPr>
          <w:rFonts w:asciiTheme="minorHAnsi" w:hAnsiTheme="minorHAnsi" w:cstheme="minorHAnsi"/>
          <w:b/>
          <w:noProof/>
          <w:sz w:val="22"/>
          <w:szCs w:val="22"/>
          <w:lang w:val="sr-Cyrl-CS"/>
        </w:rPr>
        <w:t>7. Место испоруке</w:t>
      </w:r>
    </w:p>
    <w:p w14:paraId="16EAFFB3" w14:textId="08630481" w:rsidR="0087238A" w:rsidRPr="0070253D" w:rsidRDefault="00DA17A3" w:rsidP="006570AA">
      <w:pPr>
        <w:jc w:val="both"/>
        <w:rPr>
          <w:rFonts w:asciiTheme="minorHAnsi" w:hAnsiTheme="minorHAnsi" w:cstheme="minorHAnsi"/>
          <w:noProof/>
          <w:sz w:val="22"/>
          <w:szCs w:val="22"/>
        </w:rPr>
      </w:pPr>
      <w:bookmarkStart w:id="14" w:name="_Hlk54686077"/>
      <w:r w:rsidRPr="00DA17A3">
        <w:rPr>
          <w:rFonts w:asciiTheme="minorHAnsi" w:hAnsiTheme="minorHAnsi" w:cstheme="minorHAnsi"/>
          <w:bCs/>
          <w:noProof/>
          <w:sz w:val="22"/>
          <w:szCs w:val="22"/>
          <w:lang w:val="sr-Cyrl-CS"/>
        </w:rPr>
        <w:t xml:space="preserve">Место испоруке добара је вешерај Специјалне болнице за психијатријске болести „др Славољуб Бакаловић“ Вршац, ул. Подвршанска бр. 13, 26300 Вршац. Радно време вешераја је од 7.00 до 14.00 сати радним данима. Понуђач се обавезује да изврши испоруку, монтажу, пуштање у рад машине за </w:t>
      </w:r>
      <w:r w:rsidR="00FE53FB">
        <w:rPr>
          <w:rFonts w:asciiTheme="minorHAnsi" w:hAnsiTheme="minorHAnsi" w:cstheme="minorHAnsi"/>
          <w:bCs/>
          <w:noProof/>
          <w:sz w:val="22"/>
          <w:szCs w:val="22"/>
          <w:lang w:val="sr-Cyrl-RS"/>
        </w:rPr>
        <w:t xml:space="preserve">прање </w:t>
      </w:r>
      <w:r w:rsidRPr="00DA17A3">
        <w:rPr>
          <w:rFonts w:asciiTheme="minorHAnsi" w:hAnsiTheme="minorHAnsi" w:cstheme="minorHAnsi"/>
          <w:bCs/>
          <w:noProof/>
          <w:sz w:val="22"/>
          <w:szCs w:val="22"/>
          <w:lang w:val="sr-Cyrl-CS"/>
        </w:rPr>
        <w:t>веша</w:t>
      </w:r>
      <w:r w:rsidR="00FE53FB">
        <w:rPr>
          <w:rFonts w:asciiTheme="minorHAnsi" w:hAnsiTheme="minorHAnsi" w:cstheme="minorHAnsi"/>
          <w:bCs/>
          <w:noProof/>
          <w:sz w:val="22"/>
          <w:szCs w:val="22"/>
          <w:lang w:val="sr-Cyrl-CS"/>
        </w:rPr>
        <w:t xml:space="preserve"> са дуалним грејачем</w:t>
      </w:r>
      <w:r w:rsidRPr="00DA17A3">
        <w:rPr>
          <w:rFonts w:asciiTheme="minorHAnsi" w:hAnsiTheme="minorHAnsi" w:cstheme="minorHAnsi"/>
          <w:bCs/>
          <w:noProof/>
          <w:sz w:val="22"/>
          <w:szCs w:val="22"/>
          <w:lang w:val="sr-Cyrl-CS"/>
        </w:rPr>
        <w:t>, као и обуку особља.</w:t>
      </w:r>
    </w:p>
    <w:bookmarkEnd w:id="14"/>
    <w:p w14:paraId="16E26BFC" w14:textId="54E9D880" w:rsidR="00EC527A" w:rsidRPr="0070253D" w:rsidRDefault="00EC527A">
      <w:pPr>
        <w:suppressAutoHyphens w:val="0"/>
        <w:spacing w:after="200" w:line="276" w:lineRule="auto"/>
        <w:rPr>
          <w:rFonts w:asciiTheme="minorHAnsi" w:hAnsiTheme="minorHAnsi" w:cstheme="minorHAnsi"/>
          <w:noProof/>
          <w:sz w:val="22"/>
          <w:szCs w:val="22"/>
        </w:rPr>
      </w:pPr>
    </w:p>
    <w:p w14:paraId="07554D7C" w14:textId="77777777" w:rsidR="006B34D0" w:rsidRPr="0070253D" w:rsidRDefault="0017203D" w:rsidP="00A143E2">
      <w:pPr>
        <w:jc w:val="center"/>
        <w:rPr>
          <w:rFonts w:asciiTheme="minorHAnsi" w:hAnsiTheme="minorHAnsi" w:cstheme="minorHAnsi"/>
          <w:b/>
          <w:noProof/>
          <w:color w:val="auto"/>
          <w:sz w:val="22"/>
          <w:szCs w:val="22"/>
          <w:lang w:val="sr-Cyrl-CS"/>
        </w:rPr>
      </w:pPr>
      <w:r w:rsidRPr="0070253D">
        <w:rPr>
          <w:rFonts w:asciiTheme="minorHAnsi" w:hAnsiTheme="minorHAnsi" w:cstheme="minorHAnsi"/>
          <w:b/>
          <w:noProof/>
          <w:sz w:val="22"/>
          <w:szCs w:val="22"/>
        </w:rPr>
        <w:t>IV</w:t>
      </w:r>
      <w:r w:rsidR="006B34D0" w:rsidRPr="0070253D">
        <w:rPr>
          <w:rFonts w:asciiTheme="minorHAnsi" w:hAnsiTheme="minorHAnsi" w:cstheme="minorHAnsi"/>
          <w:b/>
          <w:noProof/>
          <w:sz w:val="22"/>
          <w:szCs w:val="22"/>
          <w:lang w:val="sr-Cyrl-CS"/>
        </w:rPr>
        <w:t xml:space="preserve">  ТЕХНИЧКА ДОКУМЕНТАЦИЈА И ПЛАНОВИ</w:t>
      </w:r>
    </w:p>
    <w:p w14:paraId="6E8A4498" w14:textId="77777777" w:rsidR="006B34D0" w:rsidRPr="0070253D" w:rsidRDefault="006B34D0" w:rsidP="00A143E2">
      <w:pPr>
        <w:jc w:val="both"/>
        <w:rPr>
          <w:rFonts w:asciiTheme="minorHAnsi" w:hAnsiTheme="minorHAnsi" w:cstheme="minorHAnsi"/>
          <w:noProof/>
          <w:sz w:val="22"/>
          <w:szCs w:val="22"/>
          <w:lang w:val="sr-Cyrl-CS"/>
        </w:rPr>
      </w:pPr>
    </w:p>
    <w:p w14:paraId="49765E0D" w14:textId="2A2388BC" w:rsidR="006B34D0" w:rsidRDefault="00EC527A" w:rsidP="00A143E2">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ab/>
      </w:r>
      <w:r w:rsidR="00A02E86" w:rsidRPr="0070253D">
        <w:rPr>
          <w:rFonts w:asciiTheme="minorHAnsi" w:hAnsiTheme="minorHAnsi" w:cstheme="minorHAnsi"/>
          <w:noProof/>
          <w:sz w:val="22"/>
          <w:szCs w:val="22"/>
          <w:lang w:val="sr-Cyrl-CS"/>
        </w:rPr>
        <w:t>Наручилац не захтева посебну техничку документацију ни планове.</w:t>
      </w:r>
    </w:p>
    <w:p w14:paraId="30414CCB" w14:textId="542BDFF0" w:rsidR="0045605A" w:rsidRDefault="0045605A" w:rsidP="00A143E2">
      <w:pPr>
        <w:jc w:val="both"/>
        <w:rPr>
          <w:rFonts w:asciiTheme="minorHAnsi" w:hAnsiTheme="minorHAnsi" w:cstheme="minorHAnsi"/>
          <w:noProof/>
          <w:sz w:val="22"/>
          <w:szCs w:val="22"/>
          <w:lang w:val="sr-Cyrl-CS"/>
        </w:rPr>
      </w:pPr>
    </w:p>
    <w:p w14:paraId="01599F1F" w14:textId="77777777" w:rsidR="006B34D0" w:rsidRPr="0070253D" w:rsidRDefault="006B34D0" w:rsidP="006B34D0">
      <w:pPr>
        <w:jc w:val="center"/>
        <w:rPr>
          <w:rFonts w:asciiTheme="minorHAnsi" w:hAnsiTheme="minorHAnsi" w:cstheme="minorHAnsi"/>
          <w:b/>
          <w:noProof/>
          <w:sz w:val="22"/>
          <w:szCs w:val="22"/>
          <w:lang w:val="sr-Cyrl-CS"/>
        </w:rPr>
      </w:pPr>
    </w:p>
    <w:p w14:paraId="663A0D6D" w14:textId="77777777" w:rsidR="006B34D0" w:rsidRPr="0070253D" w:rsidRDefault="0017203D" w:rsidP="006B34D0">
      <w:pPr>
        <w:jc w:val="center"/>
        <w:rPr>
          <w:rFonts w:asciiTheme="minorHAnsi" w:hAnsiTheme="minorHAnsi" w:cstheme="minorHAnsi"/>
          <w:b/>
          <w:noProof/>
          <w:sz w:val="22"/>
          <w:szCs w:val="22"/>
          <w:lang w:val="sr-Cyrl-CS"/>
        </w:rPr>
      </w:pPr>
      <w:r w:rsidRPr="0070253D">
        <w:rPr>
          <w:rFonts w:asciiTheme="minorHAnsi" w:hAnsiTheme="minorHAnsi" w:cstheme="minorHAnsi"/>
          <w:b/>
          <w:noProof/>
          <w:sz w:val="22"/>
          <w:szCs w:val="22"/>
        </w:rPr>
        <w:t>V</w:t>
      </w:r>
      <w:r w:rsidR="006B34D0" w:rsidRPr="0070253D">
        <w:rPr>
          <w:rFonts w:asciiTheme="minorHAnsi" w:hAnsiTheme="minorHAnsi" w:cstheme="minorHAnsi"/>
          <w:b/>
          <w:noProof/>
          <w:sz w:val="22"/>
          <w:szCs w:val="22"/>
          <w:lang w:val="sr-Cyrl-CS"/>
        </w:rPr>
        <w:t xml:space="preserve">  УСЛОВИ ЗА УЧЕШЋЕ У ПОСТУПКУ ЈАВНЕ НАБАВКЕ ИЗ ЧЛ. 75. И 76. ЗАКОНА И УПУТСТВО КАКО СЕ ДОКАЗУЈЕ ИСПУЊЕНОСТ ТИХ УСЛОВА</w:t>
      </w:r>
    </w:p>
    <w:p w14:paraId="5C21EC08" w14:textId="77777777" w:rsidR="006B34D0" w:rsidRPr="0070253D" w:rsidRDefault="006B34D0" w:rsidP="006B34D0">
      <w:pPr>
        <w:jc w:val="both"/>
        <w:rPr>
          <w:rFonts w:asciiTheme="minorHAnsi" w:hAnsiTheme="minorHAnsi" w:cstheme="minorHAnsi"/>
          <w:noProof/>
          <w:sz w:val="22"/>
          <w:szCs w:val="22"/>
          <w:lang w:val="sr-Cyrl-CS"/>
        </w:rPr>
      </w:pPr>
    </w:p>
    <w:p w14:paraId="1C68E79E" w14:textId="77777777" w:rsidR="006B34D0" w:rsidRPr="0070253D" w:rsidRDefault="006B34D0" w:rsidP="002E1BA3">
      <w:pPr>
        <w:jc w:val="center"/>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1. УСЛОВИ ЗА УЧЕШЋЕ У ПОСТУПКУ ЈАВНЕ НАБАВКЕ ИЗ ЧЛ. 75. И 76. ЗАКОНА</w:t>
      </w:r>
    </w:p>
    <w:p w14:paraId="7F8A63C6" w14:textId="77777777" w:rsidR="006B34D0" w:rsidRPr="0070253D" w:rsidRDefault="006B34D0" w:rsidP="002E1BA3">
      <w:pPr>
        <w:jc w:val="center"/>
        <w:rPr>
          <w:rFonts w:asciiTheme="minorHAnsi" w:hAnsiTheme="minorHAnsi" w:cstheme="minorHAnsi"/>
          <w:noProof/>
          <w:sz w:val="22"/>
          <w:szCs w:val="22"/>
          <w:lang w:val="sr-Cyrl-CS"/>
        </w:rPr>
      </w:pPr>
    </w:p>
    <w:p w14:paraId="7B2298CA" w14:textId="77777777" w:rsidR="006B34D0" w:rsidRPr="0070253D" w:rsidRDefault="006B34D0" w:rsidP="006B34D0">
      <w:pPr>
        <w:jc w:val="center"/>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1.1. Обавезни услови</w:t>
      </w:r>
    </w:p>
    <w:p w14:paraId="794C72F1" w14:textId="77777777" w:rsidR="006B34D0" w:rsidRPr="0070253D" w:rsidRDefault="006B34D0" w:rsidP="006B34D0">
      <w:pPr>
        <w:jc w:val="both"/>
        <w:rPr>
          <w:rFonts w:asciiTheme="minorHAnsi" w:hAnsiTheme="minorHAnsi" w:cstheme="minorHAnsi"/>
          <w:noProof/>
          <w:sz w:val="22"/>
          <w:szCs w:val="22"/>
          <w:lang w:val="sr-Cyrl-CS"/>
        </w:rPr>
      </w:pPr>
    </w:p>
    <w:p w14:paraId="04E2879B" w14:textId="77777777" w:rsidR="006B34D0" w:rsidRPr="0070253D" w:rsidRDefault="006B34D0" w:rsidP="002E1BA3">
      <w:pPr>
        <w:pStyle w:val="ListParagraph"/>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Право на учешће у поступку предметне јавне набавке има понуђач који испуњава обавезне услове за учешће у поступку јавне набавке дефинисане чл. 75. Закона, и то:</w:t>
      </w:r>
    </w:p>
    <w:p w14:paraId="0179091F" w14:textId="77777777" w:rsidR="006B34D0" w:rsidRPr="0070253D" w:rsidRDefault="006B34D0" w:rsidP="002E1BA3">
      <w:pPr>
        <w:jc w:val="both"/>
        <w:rPr>
          <w:rFonts w:asciiTheme="minorHAnsi" w:hAnsiTheme="minorHAnsi" w:cstheme="minorHAnsi"/>
          <w:noProof/>
          <w:sz w:val="22"/>
          <w:szCs w:val="22"/>
          <w:lang w:val="sr-Cyrl-CS"/>
        </w:rPr>
      </w:pPr>
    </w:p>
    <w:p w14:paraId="1B5FAC80" w14:textId="77777777" w:rsidR="006B34D0" w:rsidRPr="0070253D" w:rsidRDefault="006B34D0" w:rsidP="002E1BA3">
      <w:pPr>
        <w:pStyle w:val="ListParagraph"/>
        <w:numPr>
          <w:ilvl w:val="0"/>
          <w:numId w:val="2"/>
        </w:num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Да је регистрован код надлежног органа, односно уписан у одговарајући регистар (чл. 75. ст. 1. тач. 1) Закона);</w:t>
      </w:r>
    </w:p>
    <w:p w14:paraId="406973DB" w14:textId="77777777" w:rsidR="006B34D0" w:rsidRPr="0070253D" w:rsidRDefault="006B34D0" w:rsidP="002E1BA3">
      <w:pPr>
        <w:jc w:val="both"/>
        <w:rPr>
          <w:rFonts w:asciiTheme="minorHAnsi" w:hAnsiTheme="minorHAnsi" w:cstheme="minorHAnsi"/>
          <w:noProof/>
          <w:sz w:val="22"/>
          <w:szCs w:val="22"/>
          <w:lang w:val="sr-Cyrl-CS"/>
        </w:rPr>
      </w:pPr>
    </w:p>
    <w:p w14:paraId="288E773B" w14:textId="77777777" w:rsidR="006B34D0" w:rsidRPr="0070253D" w:rsidRDefault="006B34D0" w:rsidP="002E1BA3">
      <w:pPr>
        <w:pStyle w:val="ListParagraph"/>
        <w:numPr>
          <w:ilvl w:val="0"/>
          <w:numId w:val="2"/>
        </w:num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(чл. 75. ст. 1. тач. 2) Закона);</w:t>
      </w:r>
    </w:p>
    <w:p w14:paraId="7C80EC58" w14:textId="77777777" w:rsidR="006B34D0" w:rsidRPr="0070253D" w:rsidRDefault="006B34D0" w:rsidP="002E1BA3">
      <w:pPr>
        <w:jc w:val="both"/>
        <w:rPr>
          <w:rFonts w:asciiTheme="minorHAnsi" w:hAnsiTheme="minorHAnsi" w:cstheme="minorHAnsi"/>
          <w:noProof/>
          <w:sz w:val="22"/>
          <w:szCs w:val="22"/>
          <w:lang w:val="sr-Cyrl-CS"/>
        </w:rPr>
      </w:pPr>
    </w:p>
    <w:p w14:paraId="78F7EAF8" w14:textId="77777777" w:rsidR="006B34D0" w:rsidRPr="0070253D" w:rsidRDefault="006B34D0" w:rsidP="002E1BA3">
      <w:pPr>
        <w:pStyle w:val="ListParagraph"/>
        <w:numPr>
          <w:ilvl w:val="0"/>
          <w:numId w:val="2"/>
        </w:num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(чл. 75. ст. 1. тач. 4) Закона);</w:t>
      </w:r>
    </w:p>
    <w:p w14:paraId="554F7EFA" w14:textId="77777777" w:rsidR="006B34D0" w:rsidRPr="0070253D" w:rsidRDefault="006B34D0" w:rsidP="002E1BA3">
      <w:pPr>
        <w:jc w:val="both"/>
        <w:rPr>
          <w:rFonts w:asciiTheme="minorHAnsi" w:hAnsiTheme="minorHAnsi" w:cstheme="minorHAnsi"/>
          <w:noProof/>
          <w:sz w:val="22"/>
          <w:szCs w:val="22"/>
          <w:lang w:val="sr-Cyrl-CS"/>
        </w:rPr>
      </w:pPr>
    </w:p>
    <w:p w14:paraId="65C716CF" w14:textId="77777777" w:rsidR="006B34D0" w:rsidRPr="0070253D" w:rsidRDefault="006B34D0" w:rsidP="002E1BA3">
      <w:pPr>
        <w:pStyle w:val="ListParagraph"/>
        <w:numPr>
          <w:ilvl w:val="0"/>
          <w:numId w:val="2"/>
        </w:num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sz w:val="22"/>
          <w:szCs w:val="22"/>
          <w:lang w:val="sr-Cyrl-CS"/>
        </w:rPr>
        <w:t>Понуђач је дужан да при састављању понуде изричито наведе да је поштовао обавезе које произлазе из важећих прописа о заштити на раду, запошљавању и условима рада, заштити животне средине</w:t>
      </w:r>
      <w:r w:rsidRPr="0070253D">
        <w:rPr>
          <w:rFonts w:asciiTheme="minorHAnsi" w:hAnsiTheme="minorHAnsi" w:cstheme="minorHAnsi"/>
          <w:noProof/>
          <w:color w:val="000000" w:themeColor="text1"/>
          <w:sz w:val="22"/>
          <w:szCs w:val="22"/>
          <w:lang w:val="sr-Cyrl-CS"/>
        </w:rPr>
        <w:t>, као и да нема забрану обављања делатности која је на снази у време подношења понуде (чл. 75. ст. 2. Закона).</w:t>
      </w:r>
    </w:p>
    <w:p w14:paraId="21C2E2CF" w14:textId="45AEE6E6" w:rsidR="00EC527A" w:rsidRDefault="00EC527A" w:rsidP="002E1BA3">
      <w:pPr>
        <w:jc w:val="both"/>
        <w:rPr>
          <w:rFonts w:asciiTheme="minorHAnsi" w:hAnsiTheme="minorHAnsi" w:cstheme="minorHAnsi"/>
          <w:b/>
          <w:noProof/>
          <w:sz w:val="22"/>
          <w:szCs w:val="22"/>
          <w:lang w:val="sr-Cyrl-CS"/>
        </w:rPr>
      </w:pPr>
    </w:p>
    <w:p w14:paraId="61DCDD4B" w14:textId="17CFFD1A" w:rsidR="005A4532" w:rsidRDefault="005A4532" w:rsidP="002E1BA3">
      <w:pPr>
        <w:jc w:val="both"/>
        <w:rPr>
          <w:rFonts w:asciiTheme="minorHAnsi" w:hAnsiTheme="minorHAnsi" w:cstheme="minorHAnsi"/>
          <w:b/>
          <w:noProof/>
          <w:sz w:val="22"/>
          <w:szCs w:val="22"/>
          <w:lang w:val="sr-Cyrl-CS"/>
        </w:rPr>
      </w:pPr>
    </w:p>
    <w:p w14:paraId="212D9BA0" w14:textId="77777777" w:rsidR="005A4532" w:rsidRPr="0070253D" w:rsidRDefault="005A4532" w:rsidP="002E1BA3">
      <w:pPr>
        <w:jc w:val="both"/>
        <w:rPr>
          <w:rFonts w:asciiTheme="minorHAnsi" w:hAnsiTheme="minorHAnsi" w:cstheme="minorHAnsi"/>
          <w:b/>
          <w:noProof/>
          <w:sz w:val="22"/>
          <w:szCs w:val="22"/>
          <w:lang w:val="sr-Cyrl-CS"/>
        </w:rPr>
      </w:pPr>
    </w:p>
    <w:p w14:paraId="6D5333BD" w14:textId="77777777" w:rsidR="00814D31" w:rsidRDefault="00814D31" w:rsidP="006B34D0">
      <w:pPr>
        <w:jc w:val="center"/>
        <w:rPr>
          <w:rFonts w:asciiTheme="minorHAnsi" w:hAnsiTheme="minorHAnsi" w:cstheme="minorHAnsi"/>
          <w:b/>
          <w:noProof/>
          <w:sz w:val="22"/>
          <w:szCs w:val="22"/>
          <w:highlight w:val="yellow"/>
          <w:lang w:val="sr-Cyrl-CS"/>
        </w:rPr>
      </w:pPr>
    </w:p>
    <w:p w14:paraId="4C83F059" w14:textId="3978E0C2" w:rsidR="00D64E6E" w:rsidRPr="00890E20" w:rsidRDefault="006B34D0" w:rsidP="006B34D0">
      <w:pPr>
        <w:jc w:val="center"/>
        <w:rPr>
          <w:rFonts w:asciiTheme="minorHAnsi" w:hAnsiTheme="minorHAnsi" w:cstheme="minorHAnsi"/>
          <w:b/>
          <w:noProof/>
          <w:sz w:val="22"/>
          <w:szCs w:val="22"/>
          <w:lang w:val="sr-Cyrl-CS"/>
        </w:rPr>
      </w:pPr>
      <w:r w:rsidRPr="00890E20">
        <w:rPr>
          <w:rFonts w:asciiTheme="minorHAnsi" w:hAnsiTheme="minorHAnsi" w:cstheme="minorHAnsi"/>
          <w:b/>
          <w:noProof/>
          <w:sz w:val="22"/>
          <w:szCs w:val="22"/>
          <w:lang w:val="sr-Cyrl-CS"/>
        </w:rPr>
        <w:lastRenderedPageBreak/>
        <w:t>1.2. Додатни услови</w:t>
      </w:r>
    </w:p>
    <w:p w14:paraId="60DD7C68" w14:textId="6E730FB1" w:rsidR="0055095B" w:rsidRPr="00FA29BD" w:rsidRDefault="0055095B" w:rsidP="00FC06DC">
      <w:pPr>
        <w:jc w:val="both"/>
        <w:rPr>
          <w:rFonts w:asciiTheme="minorHAnsi" w:hAnsiTheme="minorHAnsi" w:cstheme="minorHAnsi"/>
          <w:b/>
          <w:noProof/>
          <w:sz w:val="22"/>
          <w:szCs w:val="22"/>
          <w:highlight w:val="yellow"/>
          <w:lang w:val="sr-Latn-RS"/>
        </w:rPr>
      </w:pPr>
    </w:p>
    <w:p w14:paraId="4A88F3D4" w14:textId="4685396D" w:rsidR="00FC06DC" w:rsidRPr="009F5166" w:rsidRDefault="00FC06DC" w:rsidP="002E1BA3">
      <w:pPr>
        <w:pStyle w:val="ListParagraph"/>
        <w:numPr>
          <w:ilvl w:val="0"/>
          <w:numId w:val="20"/>
        </w:numPr>
        <w:ind w:left="360"/>
        <w:jc w:val="both"/>
        <w:rPr>
          <w:rFonts w:asciiTheme="minorHAnsi" w:hAnsiTheme="minorHAnsi"/>
          <w:sz w:val="22"/>
          <w:szCs w:val="22"/>
        </w:rPr>
      </w:pPr>
      <w:r w:rsidRPr="009F5166">
        <w:rPr>
          <w:rFonts w:asciiTheme="minorHAnsi" w:hAnsiTheme="minorHAnsi"/>
          <w:sz w:val="22"/>
          <w:szCs w:val="22"/>
        </w:rPr>
        <w:t>Понуђач мора да поседује сертификате: ISO 9001: 2015, OHSAS 18001: 2007, ISO 14001: 2015,</w:t>
      </w:r>
      <w:r w:rsidRPr="009F5166">
        <w:rPr>
          <w:rFonts w:asciiTheme="minorHAnsi" w:hAnsiTheme="minorHAnsi"/>
          <w:sz w:val="22"/>
          <w:szCs w:val="22"/>
          <w:lang w:val="sr-Cyrl-RS"/>
        </w:rPr>
        <w:t xml:space="preserve"> </w:t>
      </w:r>
      <w:r w:rsidRPr="009F5166">
        <w:rPr>
          <w:rFonts w:asciiTheme="minorHAnsi" w:hAnsiTheme="minorHAnsi"/>
          <w:sz w:val="22"/>
          <w:szCs w:val="22"/>
        </w:rPr>
        <w:t>ISO 22301: 2012</w:t>
      </w:r>
      <w:r w:rsidR="0040691E" w:rsidRPr="009F5166">
        <w:rPr>
          <w:rFonts w:asciiTheme="minorHAnsi" w:hAnsiTheme="minorHAnsi"/>
          <w:sz w:val="22"/>
          <w:szCs w:val="22"/>
          <w:lang w:val="sr-Cyrl-RS"/>
        </w:rPr>
        <w:t xml:space="preserve"> за велепродају опреме  за одржавање хигијене у здравству.</w:t>
      </w:r>
    </w:p>
    <w:p w14:paraId="02FEFA2A" w14:textId="081E8AAA" w:rsidR="00FC06DC" w:rsidRPr="009F5166" w:rsidRDefault="009374D8" w:rsidP="002E1BA3">
      <w:pPr>
        <w:jc w:val="both"/>
        <w:rPr>
          <w:rFonts w:asciiTheme="minorHAnsi" w:hAnsiTheme="minorHAnsi"/>
          <w:b/>
          <w:bCs/>
          <w:sz w:val="22"/>
          <w:szCs w:val="22"/>
        </w:rPr>
      </w:pPr>
      <w:r w:rsidRPr="009F5166">
        <w:rPr>
          <w:rFonts w:asciiTheme="minorHAnsi" w:hAnsiTheme="minorHAnsi"/>
          <w:sz w:val="22"/>
          <w:szCs w:val="22"/>
          <w:lang w:val="sr-Cyrl-RS"/>
        </w:rPr>
        <w:t xml:space="preserve">     </w:t>
      </w:r>
      <w:r w:rsidRPr="009F5166">
        <w:rPr>
          <w:rFonts w:asciiTheme="minorHAnsi" w:hAnsiTheme="minorHAnsi"/>
          <w:sz w:val="22"/>
          <w:szCs w:val="22"/>
        </w:rPr>
        <w:t xml:space="preserve">- </w:t>
      </w:r>
      <w:r w:rsidRPr="009F5166">
        <w:rPr>
          <w:rFonts w:asciiTheme="minorHAnsi" w:hAnsiTheme="minorHAnsi"/>
          <w:b/>
          <w:bCs/>
          <w:sz w:val="22"/>
          <w:szCs w:val="22"/>
        </w:rPr>
        <w:t>ДОСТАВИТИ КОПИЈЕ СЕРТИФИКАТА ЗА ПОНУЂАЧА.</w:t>
      </w:r>
    </w:p>
    <w:p w14:paraId="54A8471A" w14:textId="56BC94C6" w:rsidR="00FC06DC" w:rsidRPr="00FE5A01" w:rsidRDefault="00FC06DC" w:rsidP="002E1BA3">
      <w:pPr>
        <w:jc w:val="both"/>
        <w:rPr>
          <w:rFonts w:asciiTheme="minorHAnsi" w:hAnsiTheme="minorHAnsi"/>
          <w:b/>
          <w:bCs/>
          <w:sz w:val="22"/>
          <w:szCs w:val="22"/>
        </w:rPr>
      </w:pPr>
    </w:p>
    <w:p w14:paraId="2624B6E3" w14:textId="6EDD4CDD" w:rsidR="00FC06DC" w:rsidRPr="004D42AC" w:rsidRDefault="00FC06DC" w:rsidP="002E1BA3">
      <w:pPr>
        <w:pStyle w:val="ListParagraph"/>
        <w:numPr>
          <w:ilvl w:val="0"/>
          <w:numId w:val="20"/>
        </w:numPr>
        <w:ind w:left="360"/>
        <w:jc w:val="both"/>
        <w:rPr>
          <w:rFonts w:asciiTheme="minorHAnsi" w:hAnsiTheme="minorHAnsi"/>
          <w:sz w:val="22"/>
          <w:szCs w:val="22"/>
          <w:highlight w:val="lightGray"/>
        </w:rPr>
      </w:pPr>
      <w:r w:rsidRPr="004D42AC">
        <w:rPr>
          <w:rFonts w:asciiTheme="minorHAnsi" w:hAnsiTheme="minorHAnsi"/>
          <w:sz w:val="22"/>
          <w:szCs w:val="22"/>
          <w:highlight w:val="lightGray"/>
        </w:rPr>
        <w:t xml:space="preserve">Произвођач </w:t>
      </w:r>
      <w:r w:rsidR="00FE5A01" w:rsidRPr="004D42AC">
        <w:rPr>
          <w:rFonts w:asciiTheme="minorHAnsi" w:hAnsiTheme="minorHAnsi"/>
          <w:sz w:val="22"/>
          <w:szCs w:val="22"/>
          <w:highlight w:val="lightGray"/>
          <w:lang w:val="sr-Cyrl-RS"/>
        </w:rPr>
        <w:t xml:space="preserve">машине </w:t>
      </w:r>
      <w:r w:rsidRPr="004D42AC">
        <w:rPr>
          <w:rFonts w:asciiTheme="minorHAnsi" w:hAnsiTheme="minorHAnsi"/>
          <w:sz w:val="22"/>
          <w:szCs w:val="22"/>
          <w:highlight w:val="lightGray"/>
        </w:rPr>
        <w:t>мора да</w:t>
      </w:r>
      <w:r w:rsidR="00CF4E16" w:rsidRPr="004D42AC">
        <w:rPr>
          <w:rFonts w:asciiTheme="minorHAnsi" w:hAnsiTheme="minorHAnsi"/>
          <w:sz w:val="22"/>
          <w:szCs w:val="22"/>
          <w:highlight w:val="lightGray"/>
        </w:rPr>
        <w:t xml:space="preserve"> поседује сертификат</w:t>
      </w:r>
      <w:r w:rsidRPr="004D42AC">
        <w:rPr>
          <w:rFonts w:asciiTheme="minorHAnsi" w:hAnsiTheme="minorHAnsi"/>
          <w:sz w:val="22"/>
          <w:szCs w:val="22"/>
          <w:highlight w:val="lightGray"/>
        </w:rPr>
        <w:t>: ISO 9001:2015</w:t>
      </w:r>
      <w:r w:rsidR="00FE5A01" w:rsidRPr="004D42AC">
        <w:rPr>
          <w:rFonts w:asciiTheme="minorHAnsi" w:hAnsiTheme="minorHAnsi"/>
          <w:sz w:val="22"/>
          <w:szCs w:val="22"/>
          <w:highlight w:val="lightGray"/>
          <w:lang w:val="sr-Cyrl-RS"/>
        </w:rPr>
        <w:t xml:space="preserve"> </w:t>
      </w:r>
    </w:p>
    <w:p w14:paraId="1BA45217" w14:textId="521DCC3D" w:rsidR="00FC06DC" w:rsidRPr="00FC06DC" w:rsidRDefault="00B53726" w:rsidP="002E1BA3">
      <w:pPr>
        <w:pStyle w:val="ListParagraph"/>
        <w:ind w:left="360"/>
        <w:jc w:val="both"/>
        <w:rPr>
          <w:rFonts w:asciiTheme="minorHAnsi" w:hAnsiTheme="minorHAnsi"/>
          <w:sz w:val="22"/>
          <w:szCs w:val="22"/>
        </w:rPr>
      </w:pPr>
      <w:r w:rsidRPr="004D42AC">
        <w:rPr>
          <w:rFonts w:asciiTheme="minorHAnsi" w:hAnsiTheme="minorHAnsi"/>
          <w:b/>
          <w:bCs/>
          <w:sz w:val="22"/>
          <w:szCs w:val="22"/>
          <w:highlight w:val="lightGray"/>
        </w:rPr>
        <w:t>- ДОСТАВИТИ КОПИЈУ</w:t>
      </w:r>
      <w:r w:rsidR="009374D8" w:rsidRPr="004D42AC">
        <w:rPr>
          <w:rFonts w:asciiTheme="minorHAnsi" w:hAnsiTheme="minorHAnsi"/>
          <w:b/>
          <w:bCs/>
          <w:sz w:val="22"/>
          <w:szCs w:val="22"/>
          <w:highlight w:val="lightGray"/>
        </w:rPr>
        <w:t xml:space="preserve"> СЕРТИФИКАТА ЗА ПРОИЗВОЂАЧА</w:t>
      </w:r>
      <w:r w:rsidR="009374D8" w:rsidRPr="004D42AC">
        <w:rPr>
          <w:rFonts w:asciiTheme="minorHAnsi" w:hAnsiTheme="minorHAnsi"/>
          <w:sz w:val="22"/>
          <w:szCs w:val="22"/>
          <w:highlight w:val="lightGray"/>
        </w:rPr>
        <w:t>.</w:t>
      </w:r>
    </w:p>
    <w:p w14:paraId="4F2DE45F" w14:textId="77777777" w:rsidR="00FC06DC" w:rsidRPr="0070253D" w:rsidRDefault="00FC06DC" w:rsidP="002E1BA3">
      <w:pPr>
        <w:jc w:val="both"/>
        <w:rPr>
          <w:rFonts w:asciiTheme="minorHAnsi" w:hAnsiTheme="minorHAnsi" w:cstheme="minorHAnsi"/>
          <w:b/>
          <w:noProof/>
          <w:sz w:val="22"/>
          <w:szCs w:val="22"/>
          <w:lang w:val="sr-Cyrl-CS"/>
        </w:rPr>
      </w:pPr>
    </w:p>
    <w:p w14:paraId="2BFA915A" w14:textId="77777777" w:rsidR="00A02E86" w:rsidRPr="0070253D" w:rsidRDefault="00A02E86" w:rsidP="002E1BA3">
      <w:pPr>
        <w:pStyle w:val="TableHeading"/>
        <w:suppressLineNumbers w:val="0"/>
        <w:rPr>
          <w:rFonts w:asciiTheme="minorHAnsi" w:hAnsiTheme="minorHAnsi" w:cstheme="minorHAnsi"/>
          <w:bCs w:val="0"/>
          <w:noProof/>
          <w:sz w:val="22"/>
          <w:szCs w:val="22"/>
          <w:lang w:val="sr-Cyrl-CS"/>
        </w:rPr>
      </w:pPr>
      <w:r w:rsidRPr="0070253D">
        <w:rPr>
          <w:rFonts w:asciiTheme="minorHAnsi" w:hAnsiTheme="minorHAnsi" w:cstheme="minorHAnsi"/>
          <w:bCs w:val="0"/>
          <w:noProof/>
          <w:sz w:val="22"/>
          <w:szCs w:val="22"/>
          <w:lang w:val="sr-Cyrl-CS"/>
        </w:rPr>
        <w:t>1.3. Услови у случају подношења понуде са подизвођачем</w:t>
      </w:r>
    </w:p>
    <w:p w14:paraId="46A6EEEE" w14:textId="1CE3C1C9" w:rsidR="00A02E86" w:rsidRPr="0070253D" w:rsidRDefault="00A02E86"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 xml:space="preserve">Уколико понуђач подноси понуду са подизвођачем, у складу са чланом 80. Закона, подизвођач мора да испуњава обавезне услове из члана 75. став 1. тач. 1) до 4) Закона </w:t>
      </w:r>
    </w:p>
    <w:p w14:paraId="0D28F402" w14:textId="594C6CBA" w:rsidR="00A74A75" w:rsidRDefault="00A74A75" w:rsidP="002E1BA3">
      <w:pPr>
        <w:pStyle w:val="TableHeading"/>
        <w:suppressLineNumbers w:val="0"/>
        <w:jc w:val="both"/>
        <w:rPr>
          <w:rFonts w:asciiTheme="minorHAnsi" w:hAnsiTheme="minorHAnsi" w:cstheme="minorHAnsi"/>
          <w:bCs w:val="0"/>
          <w:noProof/>
          <w:sz w:val="22"/>
          <w:szCs w:val="22"/>
          <w:lang w:val="sr-Cyrl-CS"/>
        </w:rPr>
      </w:pPr>
    </w:p>
    <w:p w14:paraId="7725B881" w14:textId="77777777" w:rsidR="0055095B" w:rsidRPr="0070253D" w:rsidRDefault="0055095B" w:rsidP="000F744E">
      <w:pPr>
        <w:pStyle w:val="TableHeading"/>
        <w:suppressLineNumbers w:val="0"/>
        <w:jc w:val="left"/>
        <w:rPr>
          <w:rFonts w:asciiTheme="minorHAnsi" w:hAnsiTheme="minorHAnsi" w:cstheme="minorHAnsi"/>
          <w:bCs w:val="0"/>
          <w:noProof/>
          <w:sz w:val="22"/>
          <w:szCs w:val="22"/>
          <w:lang w:val="sr-Cyrl-CS"/>
        </w:rPr>
      </w:pPr>
    </w:p>
    <w:p w14:paraId="7D242D83" w14:textId="77777777" w:rsidR="00A02E86" w:rsidRPr="0070253D" w:rsidRDefault="00A02E86" w:rsidP="00A02E86">
      <w:pPr>
        <w:pStyle w:val="TableHeading"/>
        <w:suppressLineNumbers w:val="0"/>
        <w:rPr>
          <w:rFonts w:asciiTheme="minorHAnsi" w:hAnsiTheme="minorHAnsi" w:cstheme="minorHAnsi"/>
          <w:bCs w:val="0"/>
          <w:noProof/>
          <w:sz w:val="22"/>
          <w:szCs w:val="22"/>
          <w:lang w:val="sr-Cyrl-CS"/>
        </w:rPr>
      </w:pPr>
      <w:r w:rsidRPr="0070253D">
        <w:rPr>
          <w:rFonts w:asciiTheme="minorHAnsi" w:hAnsiTheme="minorHAnsi" w:cstheme="minorHAnsi"/>
          <w:bCs w:val="0"/>
          <w:noProof/>
          <w:sz w:val="22"/>
          <w:szCs w:val="22"/>
          <w:lang w:val="sr-Cyrl-CS"/>
        </w:rPr>
        <w:t>1.4. Услови у случају подношења заједничке понуде</w:t>
      </w:r>
    </w:p>
    <w:p w14:paraId="6FF2F625" w14:textId="77777777" w:rsidR="00A02E86" w:rsidRPr="0070253D" w:rsidRDefault="00A02E86" w:rsidP="002E1BA3">
      <w:pPr>
        <w:jc w:val="both"/>
        <w:rPr>
          <w:rFonts w:asciiTheme="minorHAnsi" w:hAnsiTheme="minorHAnsi" w:cstheme="minorHAnsi"/>
          <w:b/>
          <w:noProof/>
          <w:sz w:val="22"/>
          <w:szCs w:val="22"/>
          <w:lang w:val="sr-Cyrl-CS"/>
        </w:rPr>
      </w:pPr>
      <w:r w:rsidRPr="0070253D">
        <w:rPr>
          <w:rFonts w:asciiTheme="minorHAnsi" w:hAnsiTheme="minorHAnsi" w:cstheme="minorHAnsi"/>
          <w:noProof/>
          <w:sz w:val="22"/>
          <w:szCs w:val="22"/>
          <w:lang w:val="sr-Cyrl-CS"/>
        </w:rPr>
        <w:t>Уколико понуду подноси група понуђача, сваки понуђач из групе понуђача, мора да испуни обавезне услове из члана 75. став 1. тач. 1) до 4) Закона, а додатне услове испуњавају заједно.</w:t>
      </w:r>
    </w:p>
    <w:p w14:paraId="56D9D783" w14:textId="77777777" w:rsidR="00A02E86" w:rsidRPr="0070253D" w:rsidRDefault="00A02E86" w:rsidP="002E1BA3">
      <w:pPr>
        <w:jc w:val="both"/>
        <w:rPr>
          <w:rFonts w:asciiTheme="minorHAnsi" w:hAnsiTheme="minorHAnsi" w:cstheme="minorHAnsi"/>
          <w:noProof/>
          <w:sz w:val="22"/>
          <w:szCs w:val="22"/>
          <w:lang w:val="sr-Cyrl-CS"/>
        </w:rPr>
      </w:pPr>
    </w:p>
    <w:p w14:paraId="66194CA4" w14:textId="77777777" w:rsidR="00A02E86" w:rsidRPr="0070253D" w:rsidRDefault="00A02E86" w:rsidP="006B34D0">
      <w:pPr>
        <w:jc w:val="center"/>
        <w:rPr>
          <w:rFonts w:asciiTheme="minorHAnsi" w:hAnsiTheme="minorHAnsi" w:cstheme="minorHAnsi"/>
          <w:noProof/>
          <w:sz w:val="22"/>
          <w:szCs w:val="22"/>
          <w:lang w:val="sr-Cyrl-CS"/>
        </w:rPr>
      </w:pPr>
    </w:p>
    <w:p w14:paraId="739E2A4F" w14:textId="77777777" w:rsidR="006B34D0" w:rsidRPr="0070253D" w:rsidRDefault="006B34D0" w:rsidP="006B34D0">
      <w:pPr>
        <w:jc w:val="center"/>
        <w:rPr>
          <w:rFonts w:asciiTheme="minorHAnsi" w:hAnsiTheme="minorHAnsi" w:cstheme="minorHAnsi"/>
          <w:b/>
          <w:noProof/>
          <w:color w:val="000000" w:themeColor="text1"/>
          <w:sz w:val="22"/>
          <w:szCs w:val="22"/>
          <w:lang w:val="sr-Cyrl-CS"/>
        </w:rPr>
      </w:pPr>
      <w:r w:rsidRPr="0070253D">
        <w:rPr>
          <w:rFonts w:asciiTheme="minorHAnsi" w:hAnsiTheme="minorHAnsi" w:cstheme="minorHAnsi"/>
          <w:b/>
          <w:noProof/>
          <w:color w:val="000000" w:themeColor="text1"/>
          <w:sz w:val="22"/>
          <w:szCs w:val="22"/>
          <w:lang w:val="sr-Cyrl-CS"/>
        </w:rPr>
        <w:t>2. УПУТСТВО КАКО СЕ ДОКАЗУЈЕ ИСПУЊЕНОСТ УСЛОВА</w:t>
      </w:r>
    </w:p>
    <w:p w14:paraId="027286F7" w14:textId="27BE2945" w:rsidR="000928E8" w:rsidRPr="0070253D" w:rsidRDefault="000928E8" w:rsidP="00FF7413">
      <w:pPr>
        <w:jc w:val="both"/>
        <w:rPr>
          <w:rFonts w:asciiTheme="minorHAnsi" w:hAnsiTheme="minorHAnsi" w:cstheme="minorHAnsi"/>
          <w:noProof/>
          <w:sz w:val="22"/>
          <w:szCs w:val="22"/>
          <w:lang w:val="sr-Cyrl-CS"/>
        </w:rPr>
      </w:pPr>
    </w:p>
    <w:p w14:paraId="7EB06B92" w14:textId="0BB78F6E" w:rsidR="00FF7413" w:rsidRPr="00710B22" w:rsidRDefault="008702D4" w:rsidP="00FF7413">
      <w:pPr>
        <w:jc w:val="both"/>
        <w:rPr>
          <w:rFonts w:asciiTheme="minorHAnsi" w:hAnsiTheme="minorHAnsi" w:cstheme="minorHAnsi"/>
          <w:noProof/>
          <w:color w:val="000000" w:themeColor="text1"/>
          <w:sz w:val="22"/>
          <w:szCs w:val="22"/>
          <w:lang w:val="sr-Latn-RS"/>
        </w:rPr>
      </w:pPr>
      <w:r w:rsidRPr="0070253D">
        <w:rPr>
          <w:rFonts w:asciiTheme="minorHAnsi" w:hAnsiTheme="minorHAnsi" w:cstheme="minorHAnsi"/>
          <w:noProof/>
          <w:color w:val="000000" w:themeColor="text1"/>
          <w:sz w:val="22"/>
          <w:szCs w:val="22"/>
          <w:lang w:val="sr-Cyrl-CS"/>
        </w:rPr>
        <w:tab/>
      </w:r>
      <w:r w:rsidR="00FF7413" w:rsidRPr="0070253D">
        <w:rPr>
          <w:rFonts w:asciiTheme="minorHAnsi" w:hAnsiTheme="minorHAnsi" w:cstheme="minorHAnsi"/>
          <w:noProof/>
          <w:color w:val="000000" w:themeColor="text1"/>
          <w:sz w:val="22"/>
          <w:szCs w:val="22"/>
          <w:lang w:val="sr-Cyrl-CS"/>
        </w:rPr>
        <w:t>Испуњеност обавезних услова за учешће у поступку предметне јавне набавке, у складу са чл. 77. став 4. Закона, понуђач доказује достављањем Изјаве (Образац изјаве понуђача, у поглављу V одељак 3.), којом под пуном материјалном и кривичном одговорношћу потврђује да испуњава услове за учешће у поступку јавне набавке из чл. 75. Закона, дефинисане овом конкурсном документацијом</w:t>
      </w:r>
      <w:r w:rsidR="00710B22">
        <w:rPr>
          <w:rFonts w:asciiTheme="minorHAnsi" w:hAnsiTheme="minorHAnsi" w:cstheme="minorHAnsi"/>
          <w:noProof/>
          <w:color w:val="000000" w:themeColor="text1"/>
          <w:sz w:val="22"/>
          <w:szCs w:val="22"/>
          <w:lang w:val="sr-Latn-RS"/>
        </w:rPr>
        <w:t>.</w:t>
      </w:r>
    </w:p>
    <w:p w14:paraId="511BC8EF" w14:textId="77777777" w:rsidR="00FF7413" w:rsidRPr="0070253D" w:rsidRDefault="00283A37" w:rsidP="00FF7413">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ab/>
      </w:r>
      <w:r w:rsidR="00FF7413" w:rsidRPr="0070253D">
        <w:rPr>
          <w:rFonts w:asciiTheme="minorHAnsi" w:hAnsiTheme="minorHAnsi" w:cstheme="minorHAnsi"/>
          <w:noProof/>
          <w:color w:val="000000" w:themeColor="text1"/>
          <w:sz w:val="22"/>
          <w:szCs w:val="22"/>
          <w:lang w:val="sr-Cyrl-CS"/>
        </w:rPr>
        <w:t>Изјава мора да буде потписана од стране овлашћеног лица понуђача и оверена печатом. Уколико Изјаву потписује лице које није уписано у регистар као лице овлашћено за заступање, потребно је уз понуду доставити овлашћење за потписивање.</w:t>
      </w:r>
    </w:p>
    <w:p w14:paraId="31F86433" w14:textId="77777777" w:rsidR="00FF7413" w:rsidRPr="0070253D" w:rsidRDefault="00FF7413" w:rsidP="00FF7413">
      <w:pPr>
        <w:jc w:val="both"/>
        <w:rPr>
          <w:rFonts w:asciiTheme="minorHAnsi" w:hAnsiTheme="minorHAnsi" w:cstheme="minorHAnsi"/>
          <w:noProof/>
          <w:color w:val="000000" w:themeColor="text1"/>
          <w:sz w:val="22"/>
          <w:szCs w:val="22"/>
          <w:lang w:val="sr-Cyrl-CS"/>
        </w:rPr>
      </w:pPr>
    </w:p>
    <w:p w14:paraId="2128B72B" w14:textId="77777777" w:rsidR="00FF7413" w:rsidRPr="0070253D" w:rsidRDefault="00FF7413" w:rsidP="002E1BA3">
      <w:pPr>
        <w:jc w:val="both"/>
        <w:rPr>
          <w:rFonts w:asciiTheme="minorHAnsi" w:hAnsiTheme="minorHAnsi" w:cstheme="minorHAnsi"/>
          <w:b/>
          <w:noProof/>
          <w:color w:val="000000" w:themeColor="text1"/>
          <w:sz w:val="22"/>
          <w:szCs w:val="22"/>
        </w:rPr>
      </w:pPr>
      <w:r w:rsidRPr="0070253D">
        <w:rPr>
          <w:rFonts w:asciiTheme="minorHAnsi" w:hAnsiTheme="minorHAnsi" w:cstheme="minorHAnsi"/>
          <w:b/>
          <w:noProof/>
          <w:color w:val="000000" w:themeColor="text1"/>
          <w:sz w:val="22"/>
          <w:szCs w:val="22"/>
        </w:rPr>
        <w:t>Напомена:</w:t>
      </w:r>
    </w:p>
    <w:p w14:paraId="3207C0C4" w14:textId="77777777" w:rsidR="00FF7413" w:rsidRPr="0070253D" w:rsidRDefault="00FF7413" w:rsidP="002E1BA3">
      <w:pPr>
        <w:jc w:val="both"/>
        <w:rPr>
          <w:rFonts w:asciiTheme="minorHAnsi" w:hAnsiTheme="minorHAnsi" w:cstheme="minorHAnsi"/>
          <w:i/>
          <w:noProof/>
          <w:color w:val="000000" w:themeColor="text1"/>
          <w:sz w:val="22"/>
          <w:szCs w:val="22"/>
          <w:lang w:val="sr-Cyrl-CS"/>
        </w:rPr>
      </w:pPr>
      <w:r w:rsidRPr="0070253D">
        <w:rPr>
          <w:rFonts w:asciiTheme="minorHAnsi" w:hAnsiTheme="minorHAnsi" w:cstheme="minorHAnsi"/>
          <w:i/>
          <w:noProof/>
          <w:color w:val="000000" w:themeColor="text1"/>
          <w:sz w:val="22"/>
          <w:szCs w:val="22"/>
          <w:lang w:val="sr-Cyrl-CS"/>
        </w:rPr>
        <w:t>Ако је понуђач доставио изјаву из члана 77. став 4. Закона, наручилац је пре доношења одлуке о додели уговора дужан да од понуђача чија је понуда оцењена као најповољнија затражи да достави копију захтеваних доказа о испуњености услова, а може и да затражи на увид оригинал или оверену копију свих или појединих доказа.</w:t>
      </w:r>
    </w:p>
    <w:p w14:paraId="6E7AF85E" w14:textId="77777777" w:rsidR="00FF7413" w:rsidRPr="0070253D" w:rsidRDefault="00283A37" w:rsidP="002E1BA3">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ab/>
      </w:r>
    </w:p>
    <w:p w14:paraId="7E970DD4" w14:textId="77777777" w:rsidR="00FF7413" w:rsidRPr="0070253D" w:rsidRDefault="00283A37" w:rsidP="002E1BA3">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ab/>
      </w:r>
      <w:r w:rsidR="00FF7413" w:rsidRPr="0070253D">
        <w:rPr>
          <w:rFonts w:asciiTheme="minorHAnsi" w:hAnsiTheme="minorHAnsi" w:cstheme="minorHAnsi"/>
          <w:noProof/>
          <w:color w:val="000000" w:themeColor="text1"/>
          <w:sz w:val="22"/>
          <w:szCs w:val="22"/>
          <w:lang w:val="sr-Cyrl-CS"/>
        </w:rPr>
        <w:t>Изјава мора да буде потписана од стране овлашћеног лица понуђача и оверена печатом. Уколико Изјаву потписује лице које није уписано у регистар као лице овлашћено за заступање, потребно је уз понуду доставити овлашћење за потписивање.</w:t>
      </w:r>
    </w:p>
    <w:p w14:paraId="03FA7C93" w14:textId="77777777" w:rsidR="00FF7413" w:rsidRPr="0070253D" w:rsidRDefault="00283A37" w:rsidP="002E1BA3">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ab/>
      </w:r>
      <w:r w:rsidR="00FF7413" w:rsidRPr="0070253D">
        <w:rPr>
          <w:rFonts w:asciiTheme="minorHAnsi" w:hAnsiTheme="minorHAnsi" w:cstheme="minorHAnsi"/>
          <w:noProof/>
          <w:color w:val="000000" w:themeColor="text1"/>
          <w:sz w:val="22"/>
          <w:szCs w:val="22"/>
          <w:lang w:val="sr-Cyrl-CS"/>
        </w:rPr>
        <w:t>Уколико понуду подноси група понуђача, Изјава мора бити потписана од стране овлашћеног лица сваког понуђача из групе понуђача и оверена печатом.</w:t>
      </w:r>
    </w:p>
    <w:p w14:paraId="3B89BEF0" w14:textId="77777777" w:rsidR="00FF7413" w:rsidRPr="0070253D" w:rsidRDefault="00283A37" w:rsidP="002E1BA3">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ab/>
      </w:r>
      <w:r w:rsidR="00FF7413" w:rsidRPr="0070253D">
        <w:rPr>
          <w:rFonts w:asciiTheme="minorHAnsi" w:hAnsiTheme="minorHAnsi" w:cstheme="minorHAnsi"/>
          <w:noProof/>
          <w:color w:val="000000" w:themeColor="text1"/>
          <w:sz w:val="22"/>
          <w:szCs w:val="22"/>
          <w:lang w:val="sr-Cyrl-CS"/>
        </w:rPr>
        <w:t>Уколико понуђач подноси понуду са подизвођачем, понуђач је дужан да достави Изјаву подизвођача (Образац изјаве подизвођача, у поглављу V одељак 3.), потписану од стране овлашћеног лица подизвођача и оверену печатом.</w:t>
      </w:r>
    </w:p>
    <w:p w14:paraId="2E6EC51F" w14:textId="77777777" w:rsidR="00FF7413" w:rsidRPr="0070253D" w:rsidRDefault="00283A37" w:rsidP="002E1BA3">
      <w:pPr>
        <w:jc w:val="both"/>
        <w:rPr>
          <w:rFonts w:asciiTheme="minorHAnsi" w:hAnsiTheme="minorHAnsi" w:cstheme="minorHAnsi"/>
          <w:noProof/>
          <w:color w:val="000000" w:themeColor="text1"/>
          <w:sz w:val="22"/>
          <w:szCs w:val="22"/>
        </w:rPr>
      </w:pPr>
      <w:r w:rsidRPr="0070253D">
        <w:rPr>
          <w:rFonts w:asciiTheme="minorHAnsi" w:hAnsiTheme="minorHAnsi" w:cstheme="minorHAnsi"/>
          <w:noProof/>
          <w:color w:val="000000" w:themeColor="text1"/>
          <w:sz w:val="22"/>
          <w:szCs w:val="22"/>
          <w:lang w:val="sr-Cyrl-CS"/>
        </w:rPr>
        <w:tab/>
      </w:r>
      <w:r w:rsidR="00FF7413" w:rsidRPr="0070253D">
        <w:rPr>
          <w:rFonts w:asciiTheme="minorHAnsi" w:hAnsiTheme="minorHAnsi" w:cstheme="minorHAnsi"/>
          <w:noProof/>
          <w:color w:val="000000" w:themeColor="text1"/>
          <w:sz w:val="22"/>
          <w:szCs w:val="22"/>
          <w:lang w:val="sr-Cyrl-CS"/>
        </w:rPr>
        <w:t>Понуђач није дужан да доставља на увид доказе који су јавно доступни на интернет страницама надлежних органа.</w:t>
      </w:r>
      <w:r w:rsidR="00FF7413" w:rsidRPr="0070253D">
        <w:rPr>
          <w:rFonts w:asciiTheme="minorHAnsi" w:hAnsiTheme="minorHAnsi" w:cstheme="minorHAnsi"/>
          <w:noProof/>
          <w:color w:val="000000" w:themeColor="text1"/>
          <w:sz w:val="22"/>
          <w:szCs w:val="22"/>
        </w:rPr>
        <w:t xml:space="preserve"> Лице уписано у регистар понуђача није дужно да приликом подношења понуде доказује испуњеност обавезних услова из члана 75. став 1. тач. 1) до 4) закона.</w:t>
      </w:r>
    </w:p>
    <w:p w14:paraId="6A8CF81F" w14:textId="77777777" w:rsidR="00FF7413" w:rsidRPr="0070253D" w:rsidRDefault="00283A37" w:rsidP="002E1BA3">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ab/>
      </w:r>
      <w:r w:rsidR="00FF7413" w:rsidRPr="0070253D">
        <w:rPr>
          <w:rFonts w:asciiTheme="minorHAnsi" w:hAnsiTheme="minorHAnsi" w:cstheme="minorHAnsi"/>
          <w:noProof/>
          <w:color w:val="000000" w:themeColor="text1"/>
          <w:sz w:val="22"/>
          <w:szCs w:val="22"/>
          <w:lang w:val="sr-Cyrl-CS"/>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
    <w:p w14:paraId="3D17B080" w14:textId="77777777" w:rsidR="00FF7413" w:rsidRPr="0070253D" w:rsidRDefault="00FF7413" w:rsidP="002E1BA3">
      <w:pPr>
        <w:jc w:val="both"/>
        <w:rPr>
          <w:rFonts w:asciiTheme="minorHAnsi" w:hAnsiTheme="minorHAnsi" w:cstheme="minorHAnsi"/>
          <w:noProof/>
          <w:color w:val="000000" w:themeColor="text1"/>
          <w:sz w:val="22"/>
          <w:szCs w:val="22"/>
          <w:lang w:val="sr-Cyrl-CS"/>
        </w:rPr>
      </w:pPr>
    </w:p>
    <w:p w14:paraId="50DB0646" w14:textId="11FE1586" w:rsidR="00FF7413" w:rsidRDefault="00283A37" w:rsidP="002E1BA3">
      <w:pPr>
        <w:jc w:val="both"/>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lastRenderedPageBreak/>
        <w:tab/>
      </w:r>
      <w:r w:rsidR="00FF7413" w:rsidRPr="001F4065">
        <w:rPr>
          <w:rFonts w:asciiTheme="minorHAnsi" w:hAnsiTheme="minorHAnsi" w:cstheme="minorHAnsi"/>
          <w:b/>
          <w:noProof/>
          <w:sz w:val="22"/>
          <w:szCs w:val="22"/>
          <w:lang w:val="sr-Cyrl-CS"/>
        </w:rPr>
        <w:t>Испуњеност додатних услова за учешће у поступку предметне јавне набавке, понуђач доказује достављањем следећих доказа:</w:t>
      </w:r>
    </w:p>
    <w:p w14:paraId="5B8C6D0D" w14:textId="77777777" w:rsidR="001F4065" w:rsidRDefault="001F4065" w:rsidP="002E1BA3">
      <w:pPr>
        <w:jc w:val="both"/>
        <w:rPr>
          <w:rFonts w:asciiTheme="minorHAnsi" w:hAnsiTheme="minorHAnsi" w:cstheme="minorHAnsi"/>
          <w:b/>
          <w:noProof/>
          <w:sz w:val="22"/>
          <w:szCs w:val="22"/>
          <w:lang w:val="sr-Cyrl-CS"/>
        </w:rPr>
      </w:pPr>
    </w:p>
    <w:p w14:paraId="497E0801" w14:textId="77777777" w:rsidR="001F4065" w:rsidRDefault="001F4065" w:rsidP="001F4065">
      <w:pPr>
        <w:jc w:val="both"/>
        <w:rPr>
          <w:rFonts w:asciiTheme="minorHAnsi" w:hAnsiTheme="minorHAnsi"/>
          <w:sz w:val="22"/>
          <w:szCs w:val="22"/>
        </w:rPr>
      </w:pPr>
      <w:r>
        <w:rPr>
          <w:rFonts w:asciiTheme="minorHAnsi" w:hAnsiTheme="minorHAnsi"/>
          <w:sz w:val="22"/>
          <w:szCs w:val="22"/>
          <w:lang w:val="sr-Cyrl-RS"/>
        </w:rPr>
        <w:t xml:space="preserve">1.) </w:t>
      </w:r>
      <w:r w:rsidRPr="001F4065">
        <w:rPr>
          <w:rFonts w:asciiTheme="minorHAnsi" w:hAnsiTheme="minorHAnsi"/>
          <w:sz w:val="22"/>
          <w:szCs w:val="22"/>
        </w:rPr>
        <w:t>Понуђач мора да поседује сертификате: ISO 9001: 2015, OHSAS 18001: 2007, ISO 14001: 2015,</w:t>
      </w:r>
      <w:r w:rsidRPr="001F4065">
        <w:rPr>
          <w:rFonts w:asciiTheme="minorHAnsi" w:hAnsiTheme="minorHAnsi"/>
          <w:sz w:val="22"/>
          <w:szCs w:val="22"/>
          <w:lang w:val="sr-Cyrl-RS"/>
        </w:rPr>
        <w:t xml:space="preserve"> </w:t>
      </w:r>
      <w:r w:rsidRPr="001F4065">
        <w:rPr>
          <w:rFonts w:asciiTheme="minorHAnsi" w:hAnsiTheme="minorHAnsi"/>
          <w:sz w:val="22"/>
          <w:szCs w:val="22"/>
        </w:rPr>
        <w:t xml:space="preserve">ISO </w:t>
      </w:r>
      <w:r>
        <w:rPr>
          <w:rFonts w:asciiTheme="minorHAnsi" w:hAnsiTheme="minorHAnsi"/>
          <w:sz w:val="22"/>
          <w:szCs w:val="22"/>
          <w:lang w:val="sr-Cyrl-RS"/>
        </w:rPr>
        <w:t xml:space="preserve">  </w:t>
      </w:r>
      <w:r w:rsidRPr="001F4065">
        <w:rPr>
          <w:rFonts w:asciiTheme="minorHAnsi" w:hAnsiTheme="minorHAnsi"/>
          <w:sz w:val="22"/>
          <w:szCs w:val="22"/>
        </w:rPr>
        <w:t>22301: 2012</w:t>
      </w:r>
      <w:r w:rsidRPr="001F4065">
        <w:rPr>
          <w:rFonts w:asciiTheme="minorHAnsi" w:hAnsiTheme="minorHAnsi"/>
          <w:sz w:val="22"/>
          <w:szCs w:val="22"/>
          <w:lang w:val="sr-Cyrl-RS"/>
        </w:rPr>
        <w:t xml:space="preserve"> за велепродају опреме  за одржавање хигијене у здравству.</w:t>
      </w:r>
    </w:p>
    <w:p w14:paraId="2655079F" w14:textId="38E5230A" w:rsidR="001F4065" w:rsidRPr="001F4065" w:rsidRDefault="001F4065" w:rsidP="001F4065">
      <w:pPr>
        <w:jc w:val="both"/>
        <w:rPr>
          <w:rFonts w:asciiTheme="minorHAnsi" w:hAnsiTheme="minorHAnsi"/>
          <w:sz w:val="22"/>
          <w:szCs w:val="22"/>
        </w:rPr>
      </w:pPr>
      <w:r w:rsidRPr="009F5166">
        <w:rPr>
          <w:rFonts w:asciiTheme="minorHAnsi" w:hAnsiTheme="minorHAnsi"/>
          <w:sz w:val="22"/>
          <w:szCs w:val="22"/>
          <w:lang w:val="sr-Cyrl-RS"/>
        </w:rPr>
        <w:t xml:space="preserve"> </w:t>
      </w:r>
      <w:r w:rsidRPr="009F5166">
        <w:rPr>
          <w:rFonts w:asciiTheme="minorHAnsi" w:hAnsiTheme="minorHAnsi"/>
          <w:sz w:val="22"/>
          <w:szCs w:val="22"/>
        </w:rPr>
        <w:t xml:space="preserve">- </w:t>
      </w:r>
      <w:r w:rsidRPr="009F5166">
        <w:rPr>
          <w:rFonts w:asciiTheme="minorHAnsi" w:hAnsiTheme="minorHAnsi"/>
          <w:b/>
          <w:bCs/>
          <w:sz w:val="22"/>
          <w:szCs w:val="22"/>
        </w:rPr>
        <w:t>ДОСТАВИТИ КОПИЈЕ СЕРТИФИКАТА ЗА ПОНУЂАЧА.</w:t>
      </w:r>
    </w:p>
    <w:p w14:paraId="2712208D" w14:textId="77777777" w:rsidR="001F4065" w:rsidRPr="00FE5A01" w:rsidRDefault="001F4065" w:rsidP="001F4065">
      <w:pPr>
        <w:jc w:val="both"/>
        <w:rPr>
          <w:rFonts w:asciiTheme="minorHAnsi" w:hAnsiTheme="minorHAnsi"/>
          <w:b/>
          <w:bCs/>
          <w:sz w:val="22"/>
          <w:szCs w:val="22"/>
        </w:rPr>
      </w:pPr>
    </w:p>
    <w:p w14:paraId="59860F03" w14:textId="64DC2C4A" w:rsidR="001F4065" w:rsidRPr="007A1D28" w:rsidRDefault="001F4065" w:rsidP="001F4065">
      <w:pPr>
        <w:jc w:val="both"/>
        <w:rPr>
          <w:rFonts w:asciiTheme="minorHAnsi" w:hAnsiTheme="minorHAnsi"/>
          <w:sz w:val="22"/>
          <w:szCs w:val="22"/>
          <w:highlight w:val="lightGray"/>
        </w:rPr>
      </w:pPr>
      <w:r w:rsidRPr="007A1D28">
        <w:rPr>
          <w:rFonts w:asciiTheme="minorHAnsi" w:hAnsiTheme="minorHAnsi"/>
          <w:sz w:val="22"/>
          <w:szCs w:val="22"/>
          <w:highlight w:val="lightGray"/>
          <w:lang w:val="sr-Cyrl-RS"/>
        </w:rPr>
        <w:t xml:space="preserve">2.) </w:t>
      </w:r>
      <w:r w:rsidRPr="007A1D28">
        <w:rPr>
          <w:rFonts w:asciiTheme="minorHAnsi" w:hAnsiTheme="minorHAnsi"/>
          <w:sz w:val="22"/>
          <w:szCs w:val="22"/>
          <w:highlight w:val="lightGray"/>
        </w:rPr>
        <w:t xml:space="preserve">Произвођач </w:t>
      </w:r>
      <w:r w:rsidRPr="007A1D28">
        <w:rPr>
          <w:rFonts w:asciiTheme="minorHAnsi" w:hAnsiTheme="minorHAnsi"/>
          <w:sz w:val="22"/>
          <w:szCs w:val="22"/>
          <w:highlight w:val="lightGray"/>
          <w:lang w:val="sr-Cyrl-RS"/>
        </w:rPr>
        <w:t xml:space="preserve">машине </w:t>
      </w:r>
      <w:r w:rsidR="007A1D28" w:rsidRPr="007A1D28">
        <w:rPr>
          <w:rFonts w:asciiTheme="minorHAnsi" w:hAnsiTheme="minorHAnsi"/>
          <w:sz w:val="22"/>
          <w:szCs w:val="22"/>
          <w:highlight w:val="lightGray"/>
        </w:rPr>
        <w:t>мора да поседује сертификат</w:t>
      </w:r>
      <w:r w:rsidRPr="007A1D28">
        <w:rPr>
          <w:rFonts w:asciiTheme="minorHAnsi" w:hAnsiTheme="minorHAnsi"/>
          <w:sz w:val="22"/>
          <w:szCs w:val="22"/>
          <w:highlight w:val="lightGray"/>
        </w:rPr>
        <w:t>: ISO 9001:2015</w:t>
      </w:r>
      <w:r w:rsidRPr="007A1D28">
        <w:rPr>
          <w:rFonts w:asciiTheme="minorHAnsi" w:hAnsiTheme="minorHAnsi"/>
          <w:sz w:val="22"/>
          <w:szCs w:val="22"/>
          <w:highlight w:val="lightGray"/>
          <w:lang w:val="sr-Cyrl-RS"/>
        </w:rPr>
        <w:t xml:space="preserve"> </w:t>
      </w:r>
    </w:p>
    <w:p w14:paraId="6D87E8E2" w14:textId="2EB9DBA7" w:rsidR="001F4065" w:rsidRPr="00FC06DC" w:rsidRDefault="001F4065" w:rsidP="001F4065">
      <w:pPr>
        <w:jc w:val="both"/>
        <w:rPr>
          <w:rFonts w:asciiTheme="minorHAnsi" w:hAnsiTheme="minorHAnsi"/>
          <w:sz w:val="22"/>
          <w:szCs w:val="22"/>
        </w:rPr>
      </w:pPr>
      <w:r w:rsidRPr="007A1D28">
        <w:rPr>
          <w:rFonts w:asciiTheme="minorHAnsi" w:hAnsiTheme="minorHAnsi"/>
          <w:b/>
          <w:bCs/>
          <w:sz w:val="22"/>
          <w:szCs w:val="22"/>
          <w:highlight w:val="lightGray"/>
          <w:lang w:val="sr-Cyrl-RS"/>
        </w:rPr>
        <w:t xml:space="preserve">  </w:t>
      </w:r>
      <w:r w:rsidR="007A1D28" w:rsidRPr="007A1D28">
        <w:rPr>
          <w:rFonts w:asciiTheme="minorHAnsi" w:hAnsiTheme="minorHAnsi"/>
          <w:b/>
          <w:bCs/>
          <w:sz w:val="22"/>
          <w:szCs w:val="22"/>
          <w:highlight w:val="lightGray"/>
        </w:rPr>
        <w:t>- ДОСТАВИТИ КОПИЈУ</w:t>
      </w:r>
      <w:r w:rsidRPr="007A1D28">
        <w:rPr>
          <w:rFonts w:asciiTheme="minorHAnsi" w:hAnsiTheme="minorHAnsi"/>
          <w:b/>
          <w:bCs/>
          <w:sz w:val="22"/>
          <w:szCs w:val="22"/>
          <w:highlight w:val="lightGray"/>
        </w:rPr>
        <w:t xml:space="preserve"> СЕРТИФИКАТА ЗА ПРОИЗВОЂАЧА</w:t>
      </w:r>
      <w:r w:rsidRPr="007A1D28">
        <w:rPr>
          <w:rFonts w:asciiTheme="minorHAnsi" w:hAnsiTheme="minorHAnsi"/>
          <w:sz w:val="22"/>
          <w:szCs w:val="22"/>
          <w:highlight w:val="lightGray"/>
        </w:rPr>
        <w:t>.</w:t>
      </w:r>
    </w:p>
    <w:p w14:paraId="3C1E9CAE" w14:textId="77777777" w:rsidR="00DB583A" w:rsidRPr="00455C3B" w:rsidRDefault="00DB583A" w:rsidP="002E1BA3">
      <w:pPr>
        <w:jc w:val="both"/>
        <w:rPr>
          <w:rFonts w:asciiTheme="minorHAnsi" w:hAnsiTheme="minorHAnsi"/>
          <w:sz w:val="22"/>
          <w:szCs w:val="22"/>
        </w:rPr>
      </w:pPr>
    </w:p>
    <w:p w14:paraId="259F5317" w14:textId="79F9BDDC" w:rsidR="00FF7413" w:rsidRPr="006E1641" w:rsidRDefault="00283A37" w:rsidP="002E1BA3">
      <w:pPr>
        <w:jc w:val="both"/>
        <w:rPr>
          <w:rFonts w:asciiTheme="minorHAnsi" w:hAnsiTheme="minorHAnsi" w:cstheme="minorHAnsi"/>
          <w:noProof/>
          <w:sz w:val="22"/>
          <w:szCs w:val="22"/>
          <w:lang w:val="sr-Latn-RS"/>
        </w:rPr>
      </w:pPr>
      <w:r w:rsidRPr="0070253D">
        <w:rPr>
          <w:rFonts w:asciiTheme="minorHAnsi" w:hAnsiTheme="minorHAnsi" w:cstheme="minorHAnsi"/>
          <w:noProof/>
          <w:sz w:val="22"/>
          <w:szCs w:val="22"/>
          <w:lang w:val="sr-Cyrl-CS"/>
        </w:rPr>
        <w:tab/>
      </w:r>
      <w:r w:rsidR="00FF7413" w:rsidRPr="0070253D">
        <w:rPr>
          <w:rFonts w:asciiTheme="minorHAnsi" w:hAnsiTheme="minorHAnsi" w:cstheme="minorHAnsi"/>
          <w:noProof/>
          <w:sz w:val="22"/>
          <w:szCs w:val="22"/>
          <w:lang w:val="sr-Cyrl-CS"/>
        </w:rPr>
        <w:t>Уколико понуду подноси група понуђача понуђач је дужан да за сваког члана групе достави наведене доказе да испуњава услове из члана 75. став 1. тач. 1) до 4) Закона</w:t>
      </w:r>
      <w:r w:rsidR="006E1641">
        <w:rPr>
          <w:rFonts w:asciiTheme="minorHAnsi" w:hAnsiTheme="minorHAnsi" w:cstheme="minorHAnsi"/>
          <w:noProof/>
          <w:sz w:val="22"/>
          <w:szCs w:val="22"/>
          <w:lang w:val="sr-Latn-RS"/>
        </w:rPr>
        <w:t>.</w:t>
      </w:r>
    </w:p>
    <w:p w14:paraId="6C43693A" w14:textId="77777777" w:rsidR="00FF7413" w:rsidRPr="0070253D" w:rsidRDefault="00283A37"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ab/>
      </w:r>
      <w:r w:rsidR="00FF7413" w:rsidRPr="0070253D">
        <w:rPr>
          <w:rFonts w:asciiTheme="minorHAnsi" w:hAnsiTheme="minorHAnsi" w:cstheme="minorHAnsi"/>
          <w:noProof/>
          <w:sz w:val="22"/>
          <w:szCs w:val="22"/>
          <w:lang w:val="sr-Cyrl-CS"/>
        </w:rPr>
        <w:t>Додатне услове група понуђача испуњава заједно.</w:t>
      </w:r>
    </w:p>
    <w:p w14:paraId="0ECD3E5D" w14:textId="77777777" w:rsidR="00332202" w:rsidRDefault="00283A37" w:rsidP="002E1BA3">
      <w:pPr>
        <w:jc w:val="both"/>
        <w:rPr>
          <w:rFonts w:asciiTheme="minorHAnsi" w:hAnsiTheme="minorHAnsi" w:cstheme="minorHAnsi"/>
          <w:noProof/>
          <w:sz w:val="22"/>
          <w:szCs w:val="22"/>
          <w:lang w:val="sr-Latn-RS"/>
        </w:rPr>
      </w:pPr>
      <w:r w:rsidRPr="0070253D">
        <w:rPr>
          <w:rFonts w:asciiTheme="minorHAnsi" w:hAnsiTheme="minorHAnsi" w:cstheme="minorHAnsi"/>
          <w:noProof/>
          <w:sz w:val="22"/>
          <w:szCs w:val="22"/>
          <w:lang w:val="sr-Cyrl-CS"/>
        </w:rPr>
        <w:tab/>
      </w:r>
      <w:r w:rsidR="00FF7413" w:rsidRPr="0070253D">
        <w:rPr>
          <w:rFonts w:asciiTheme="minorHAnsi" w:hAnsiTheme="minorHAnsi" w:cstheme="minorHAnsi"/>
          <w:noProof/>
          <w:sz w:val="22"/>
          <w:szCs w:val="22"/>
          <w:lang w:val="sr-Cyrl-CS"/>
        </w:rPr>
        <w:t>Уколико понуђач подноси понуду са подизвођачем, понуђач је дужан да за подизвођача достави доказе да испуњава услове из члана 75. став 1. тач. 1) до 4) Закона</w:t>
      </w:r>
      <w:r w:rsidR="00332202">
        <w:rPr>
          <w:rFonts w:asciiTheme="minorHAnsi" w:hAnsiTheme="minorHAnsi" w:cstheme="minorHAnsi"/>
          <w:noProof/>
          <w:sz w:val="22"/>
          <w:szCs w:val="22"/>
          <w:lang w:val="sr-Latn-RS"/>
        </w:rPr>
        <w:t>.</w:t>
      </w:r>
    </w:p>
    <w:p w14:paraId="7128C809" w14:textId="60BB5C35" w:rsidR="00FF7413" w:rsidRPr="0070253D" w:rsidRDefault="00FF7413"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 xml:space="preserve"> </w:t>
      </w:r>
    </w:p>
    <w:p w14:paraId="448EE5C0" w14:textId="77777777" w:rsidR="00FF7413" w:rsidRPr="0070253D" w:rsidRDefault="00283A37"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ab/>
      </w:r>
      <w:r w:rsidR="00FF7413" w:rsidRPr="0070253D">
        <w:rPr>
          <w:rFonts w:asciiTheme="minorHAnsi" w:hAnsiTheme="minorHAnsi" w:cstheme="minorHAnsi"/>
          <w:noProof/>
          <w:sz w:val="22"/>
          <w:szCs w:val="22"/>
          <w:lang w:val="sr-Cyrl-CS"/>
        </w:rPr>
        <w:t>Наведене доказе о испуњености услова понуђач може доставити у виду неоверених копија, а наручилац може пре доношења одлуке о додели уговора да тражи од понуђача, чија је понуда на основу извештаја за јавну набавку оцењена као најповољнија, да достави на увид оригинал или оверену копију свих или појединих доказа.</w:t>
      </w:r>
    </w:p>
    <w:p w14:paraId="3910C08E" w14:textId="77777777" w:rsidR="00FF7413" w:rsidRPr="0070253D" w:rsidRDefault="00283A37"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ab/>
      </w:r>
      <w:r w:rsidR="00FF7413" w:rsidRPr="0070253D">
        <w:rPr>
          <w:rFonts w:asciiTheme="minorHAnsi" w:hAnsiTheme="minorHAnsi" w:cstheme="minorHAnsi"/>
          <w:noProof/>
          <w:sz w:val="22"/>
          <w:szCs w:val="22"/>
          <w:lang w:val="sr-Cyrl-CS"/>
        </w:rPr>
        <w:t>Ако понуђач у остављеном, примереном року који не може бити краћи од пет дана, не достави на увид оригинал или оверену копију тражених доказа, наручилац ће његову понуду одбити као неприхватљиву.</w:t>
      </w:r>
    </w:p>
    <w:p w14:paraId="52B7DE34" w14:textId="77777777" w:rsidR="00FF7413" w:rsidRPr="0070253D" w:rsidRDefault="00283A37" w:rsidP="002E1BA3">
      <w:pPr>
        <w:jc w:val="both"/>
        <w:rPr>
          <w:rFonts w:asciiTheme="minorHAnsi" w:hAnsiTheme="minorHAnsi" w:cstheme="minorHAnsi"/>
          <w:noProof/>
          <w:sz w:val="22"/>
          <w:szCs w:val="22"/>
        </w:rPr>
      </w:pPr>
      <w:r w:rsidRPr="0070253D">
        <w:rPr>
          <w:rFonts w:asciiTheme="minorHAnsi" w:hAnsiTheme="minorHAnsi" w:cstheme="minorHAnsi"/>
          <w:noProof/>
          <w:sz w:val="22"/>
          <w:szCs w:val="22"/>
          <w:lang w:val="sr-Cyrl-CS"/>
        </w:rPr>
        <w:tab/>
      </w:r>
      <w:r w:rsidR="00FF7413" w:rsidRPr="0070253D">
        <w:rPr>
          <w:rFonts w:asciiTheme="minorHAnsi" w:hAnsiTheme="minorHAnsi" w:cstheme="minorHAnsi"/>
          <w:noProof/>
          <w:sz w:val="22"/>
          <w:szCs w:val="22"/>
          <w:lang w:val="sr-Cyrl-CS"/>
        </w:rPr>
        <w:t>Понуђачи који су регистровани у регистру који води Агенција за привредне регистре не морају да доставе доказ из чл.  75. ст. 1. тач. 1) Извод из регистра Агенције за привредне регистре, који је јавно доступан на интернет страници Агенције за привредне регистре.</w:t>
      </w:r>
      <w:r w:rsidR="00FF7413" w:rsidRPr="0070253D">
        <w:rPr>
          <w:rFonts w:asciiTheme="minorHAnsi" w:hAnsiTheme="minorHAnsi" w:cstheme="minorHAnsi"/>
          <w:noProof/>
          <w:sz w:val="22"/>
          <w:szCs w:val="22"/>
        </w:rPr>
        <w:t xml:space="preserve"> Лице уписано у регистар понуђача није дужно да приликом подношења понуде доказује испуњеност обавезних услова из члана 75. став 1. тач. 1) до 4) закона.</w:t>
      </w:r>
    </w:p>
    <w:p w14:paraId="72D449D4" w14:textId="77777777" w:rsidR="00FF7413" w:rsidRPr="0070253D" w:rsidRDefault="00283A37"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ab/>
      </w:r>
      <w:r w:rsidR="00FF7413" w:rsidRPr="0070253D">
        <w:rPr>
          <w:rFonts w:asciiTheme="minorHAnsi" w:hAnsiTheme="minorHAnsi" w:cstheme="minorHAnsi"/>
          <w:noProof/>
          <w:sz w:val="22"/>
          <w:szCs w:val="22"/>
          <w:lang w:val="sr-Cyrl-CS"/>
        </w:rPr>
        <w:t>Наручилац неће одбити понуду као неприхватљиву, уколико не садржи доказ одређен конкурсном документацијом, ако понуђач наведе у понуди интернет страницу на којој су подаци који су тражени у оквиру услова јавно доступни.</w:t>
      </w:r>
    </w:p>
    <w:p w14:paraId="55213B28" w14:textId="77777777" w:rsidR="00FF7413" w:rsidRPr="0070253D" w:rsidRDefault="00283A37"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ab/>
      </w:r>
      <w:r w:rsidR="00FF7413" w:rsidRPr="0070253D">
        <w:rPr>
          <w:rFonts w:asciiTheme="minorHAnsi" w:hAnsiTheme="minorHAnsi" w:cstheme="minorHAnsi"/>
          <w:noProof/>
          <w:sz w:val="22"/>
          <w:szCs w:val="22"/>
          <w:lang w:val="sr-Cyrl-CS"/>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 осим уколико подноси електронску понуду када се доказ доставља у изворном електронском облику.</w:t>
      </w:r>
    </w:p>
    <w:p w14:paraId="76E75228" w14:textId="77777777" w:rsidR="00FF7413" w:rsidRPr="0070253D" w:rsidRDefault="00283A37"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ab/>
      </w:r>
      <w:r w:rsidR="00FF7413" w:rsidRPr="0070253D">
        <w:rPr>
          <w:rFonts w:asciiTheme="minorHAnsi" w:hAnsiTheme="minorHAnsi" w:cstheme="minorHAnsi"/>
          <w:noProof/>
          <w:sz w:val="22"/>
          <w:szCs w:val="22"/>
          <w:lang w:val="sr-Cyrl-CS"/>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14:paraId="2347C690" w14:textId="77777777" w:rsidR="00283A37" w:rsidRPr="0070253D" w:rsidRDefault="00283A37"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ab/>
      </w:r>
      <w:r w:rsidR="00FF7413" w:rsidRPr="0070253D">
        <w:rPr>
          <w:rFonts w:asciiTheme="minorHAnsi" w:hAnsiTheme="minorHAnsi" w:cstheme="minorHAnsi"/>
          <w:noProof/>
          <w:sz w:val="22"/>
          <w:szCs w:val="22"/>
          <w:lang w:val="sr-Cyrl-CS"/>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p>
    <w:p w14:paraId="139949DF" w14:textId="77777777" w:rsidR="00FF7413" w:rsidRPr="0070253D" w:rsidRDefault="00283A37"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ab/>
      </w:r>
      <w:r w:rsidR="00FF7413" w:rsidRPr="0070253D">
        <w:rPr>
          <w:rFonts w:asciiTheme="minorHAnsi" w:hAnsiTheme="minorHAnsi" w:cstheme="minorHAnsi"/>
          <w:noProof/>
          <w:sz w:val="22"/>
          <w:szCs w:val="22"/>
          <w:lang w:val="sr-Cyrl-CS"/>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
    <w:p w14:paraId="1642CCC3" w14:textId="79A48456" w:rsidR="00114133" w:rsidRDefault="00114133" w:rsidP="002E1BA3">
      <w:pPr>
        <w:suppressAutoHyphens w:val="0"/>
        <w:spacing w:after="200" w:line="276" w:lineRule="auto"/>
        <w:jc w:val="both"/>
        <w:rPr>
          <w:rFonts w:asciiTheme="minorHAnsi" w:hAnsiTheme="minorHAnsi" w:cstheme="minorHAnsi"/>
          <w:noProof/>
          <w:color w:val="000000" w:themeColor="text1"/>
          <w:sz w:val="22"/>
          <w:szCs w:val="22"/>
        </w:rPr>
      </w:pPr>
    </w:p>
    <w:p w14:paraId="3775CE14" w14:textId="3D6FB267" w:rsidR="002D1D37" w:rsidRDefault="002D1D37" w:rsidP="002E1BA3">
      <w:pPr>
        <w:suppressAutoHyphens w:val="0"/>
        <w:spacing w:after="200" w:line="276" w:lineRule="auto"/>
        <w:jc w:val="both"/>
        <w:rPr>
          <w:rFonts w:asciiTheme="minorHAnsi" w:hAnsiTheme="minorHAnsi" w:cstheme="minorHAnsi"/>
          <w:noProof/>
          <w:color w:val="000000" w:themeColor="text1"/>
          <w:sz w:val="22"/>
          <w:szCs w:val="22"/>
        </w:rPr>
      </w:pPr>
    </w:p>
    <w:p w14:paraId="011BEACB" w14:textId="77777777" w:rsidR="002D1D37" w:rsidRDefault="002D1D37">
      <w:pPr>
        <w:suppressAutoHyphens w:val="0"/>
        <w:spacing w:after="200" w:line="276" w:lineRule="auto"/>
        <w:rPr>
          <w:rFonts w:asciiTheme="minorHAnsi" w:hAnsiTheme="minorHAnsi" w:cstheme="minorHAnsi"/>
          <w:noProof/>
          <w:color w:val="000000" w:themeColor="text1"/>
          <w:sz w:val="22"/>
          <w:szCs w:val="22"/>
        </w:rPr>
      </w:pPr>
    </w:p>
    <w:p w14:paraId="402AB10D" w14:textId="28662A76" w:rsidR="00290506" w:rsidRDefault="00290506">
      <w:pPr>
        <w:suppressAutoHyphens w:val="0"/>
        <w:spacing w:after="200" w:line="276" w:lineRule="auto"/>
        <w:rPr>
          <w:rFonts w:asciiTheme="minorHAnsi" w:hAnsiTheme="minorHAnsi" w:cstheme="minorHAnsi"/>
          <w:noProof/>
          <w:color w:val="000000" w:themeColor="text1"/>
          <w:sz w:val="22"/>
          <w:szCs w:val="22"/>
        </w:rPr>
      </w:pPr>
    </w:p>
    <w:p w14:paraId="7277BBB8" w14:textId="77777777" w:rsidR="005A4532" w:rsidRDefault="005A4532">
      <w:pPr>
        <w:suppressAutoHyphens w:val="0"/>
        <w:spacing w:after="200" w:line="276" w:lineRule="auto"/>
        <w:rPr>
          <w:rFonts w:asciiTheme="minorHAnsi" w:hAnsiTheme="minorHAnsi" w:cstheme="minorHAnsi"/>
          <w:noProof/>
          <w:color w:val="000000" w:themeColor="text1"/>
          <w:sz w:val="22"/>
          <w:szCs w:val="22"/>
        </w:rPr>
      </w:pPr>
    </w:p>
    <w:p w14:paraId="58ED70C8" w14:textId="77777777" w:rsidR="00D75895" w:rsidRPr="0070253D" w:rsidRDefault="00D75895">
      <w:pPr>
        <w:suppressAutoHyphens w:val="0"/>
        <w:spacing w:after="200" w:line="276" w:lineRule="auto"/>
        <w:rPr>
          <w:rFonts w:asciiTheme="minorHAnsi" w:hAnsiTheme="minorHAnsi" w:cstheme="minorHAnsi"/>
          <w:noProof/>
          <w:color w:val="000000" w:themeColor="text1"/>
          <w:sz w:val="22"/>
          <w:szCs w:val="22"/>
        </w:rPr>
      </w:pPr>
    </w:p>
    <w:p w14:paraId="3281DB6F" w14:textId="4541F756" w:rsidR="006B34D0" w:rsidRPr="0070253D" w:rsidRDefault="006B34D0" w:rsidP="006B34D0">
      <w:pPr>
        <w:jc w:val="center"/>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3. ОБРАЗАЦ ИЗЈАВЕ О ИСПУЊАВАЊУ УСЛОВА ИЗ ЧЛ. 75. ЗАКОНА</w:t>
      </w:r>
    </w:p>
    <w:p w14:paraId="3ACBF61C" w14:textId="77777777" w:rsidR="006B6ADC" w:rsidRPr="0070253D" w:rsidRDefault="006B6ADC" w:rsidP="006B6ADC">
      <w:pPr>
        <w:jc w:val="center"/>
        <w:rPr>
          <w:rFonts w:asciiTheme="minorHAnsi" w:hAnsiTheme="minorHAnsi" w:cstheme="minorHAnsi"/>
          <w:b/>
          <w:noProof/>
          <w:sz w:val="22"/>
          <w:szCs w:val="22"/>
          <w:lang w:val="sr-Cyrl-CS"/>
        </w:rPr>
      </w:pPr>
    </w:p>
    <w:p w14:paraId="3DAD6045" w14:textId="77777777" w:rsidR="006B6ADC" w:rsidRPr="0070253D" w:rsidRDefault="006B6ADC" w:rsidP="006B6ADC">
      <w:pPr>
        <w:jc w:val="center"/>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Изјава понуђача</w:t>
      </w:r>
    </w:p>
    <w:p w14:paraId="3F531793" w14:textId="77777777" w:rsidR="006B6ADC" w:rsidRPr="0070253D" w:rsidRDefault="006B6ADC" w:rsidP="006B6ADC">
      <w:pPr>
        <w:jc w:val="center"/>
        <w:rPr>
          <w:rFonts w:asciiTheme="minorHAnsi" w:hAnsiTheme="minorHAnsi" w:cstheme="minorHAnsi"/>
          <w:noProof/>
          <w:sz w:val="22"/>
          <w:szCs w:val="22"/>
          <w:lang w:val="sr-Cyrl-CS"/>
        </w:rPr>
      </w:pPr>
      <w:r w:rsidRPr="0070253D">
        <w:rPr>
          <w:rFonts w:asciiTheme="minorHAnsi" w:hAnsiTheme="minorHAnsi" w:cstheme="minorHAnsi"/>
          <w:b/>
          <w:noProof/>
          <w:sz w:val="22"/>
          <w:szCs w:val="22"/>
          <w:lang w:val="sr-Cyrl-CS"/>
        </w:rPr>
        <w:t>О испуњавању услова из чл. 75. Закона</w:t>
      </w:r>
    </w:p>
    <w:p w14:paraId="71BC3A71" w14:textId="77777777" w:rsidR="006B6ADC" w:rsidRPr="0070253D" w:rsidRDefault="006B6ADC" w:rsidP="006B6ADC">
      <w:pPr>
        <w:jc w:val="both"/>
        <w:rPr>
          <w:rFonts w:asciiTheme="minorHAnsi" w:hAnsiTheme="minorHAnsi" w:cstheme="minorHAnsi"/>
          <w:noProof/>
          <w:sz w:val="22"/>
          <w:szCs w:val="22"/>
          <w:lang w:val="sr-Cyrl-CS"/>
        </w:rPr>
      </w:pPr>
    </w:p>
    <w:p w14:paraId="5D1AEB4C" w14:textId="77777777" w:rsidR="006B6ADC" w:rsidRPr="0070253D" w:rsidRDefault="006B6ADC" w:rsidP="006B6ADC">
      <w:pPr>
        <w:jc w:val="both"/>
        <w:rPr>
          <w:rFonts w:asciiTheme="minorHAnsi" w:hAnsiTheme="minorHAnsi" w:cstheme="minorHAnsi"/>
          <w:noProof/>
          <w:sz w:val="22"/>
          <w:szCs w:val="22"/>
          <w:lang w:val="sr-Cyrl-CS"/>
        </w:rPr>
      </w:pPr>
    </w:p>
    <w:p w14:paraId="6CC1B253" w14:textId="77777777" w:rsidR="006B6ADC" w:rsidRPr="0070253D" w:rsidRDefault="006B6ADC" w:rsidP="006B6ADC">
      <w:pPr>
        <w:jc w:val="both"/>
        <w:rPr>
          <w:rFonts w:asciiTheme="minorHAnsi" w:hAnsiTheme="minorHAnsi" w:cstheme="minorHAnsi"/>
          <w:noProof/>
          <w:sz w:val="22"/>
          <w:szCs w:val="22"/>
          <w:lang w:val="sr-Cyrl-CS"/>
        </w:rPr>
      </w:pPr>
    </w:p>
    <w:p w14:paraId="5DE313AF" w14:textId="77777777" w:rsidR="006B6ADC" w:rsidRPr="0070253D" w:rsidRDefault="006B6ADC" w:rsidP="006B6ADC">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У складу са чланом 77. став 4. Закона, под пуном материјалном и кривичном одговорношћу, као заступник понуђача, дајем следећу</w:t>
      </w:r>
    </w:p>
    <w:p w14:paraId="6B771263" w14:textId="77777777" w:rsidR="006B6ADC" w:rsidRPr="0070253D" w:rsidRDefault="006B6ADC" w:rsidP="006B6ADC">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ab/>
      </w:r>
      <w:r w:rsidRPr="0070253D">
        <w:rPr>
          <w:rFonts w:asciiTheme="minorHAnsi" w:hAnsiTheme="minorHAnsi" w:cstheme="minorHAnsi"/>
          <w:noProof/>
          <w:sz w:val="22"/>
          <w:szCs w:val="22"/>
          <w:lang w:val="sr-Cyrl-CS"/>
        </w:rPr>
        <w:tab/>
      </w:r>
      <w:r w:rsidRPr="0070253D">
        <w:rPr>
          <w:rFonts w:asciiTheme="minorHAnsi" w:hAnsiTheme="minorHAnsi" w:cstheme="minorHAnsi"/>
          <w:noProof/>
          <w:sz w:val="22"/>
          <w:szCs w:val="22"/>
          <w:lang w:val="sr-Cyrl-CS"/>
        </w:rPr>
        <w:tab/>
      </w:r>
      <w:r w:rsidRPr="0070253D">
        <w:rPr>
          <w:rFonts w:asciiTheme="minorHAnsi" w:hAnsiTheme="minorHAnsi" w:cstheme="minorHAnsi"/>
          <w:noProof/>
          <w:sz w:val="22"/>
          <w:szCs w:val="22"/>
          <w:lang w:val="sr-Cyrl-CS"/>
        </w:rPr>
        <w:tab/>
      </w:r>
    </w:p>
    <w:p w14:paraId="52095CCB" w14:textId="77777777" w:rsidR="006B6ADC" w:rsidRPr="0070253D" w:rsidRDefault="006B6ADC" w:rsidP="006B6ADC">
      <w:pPr>
        <w:jc w:val="center"/>
        <w:rPr>
          <w:rFonts w:asciiTheme="minorHAnsi" w:hAnsiTheme="minorHAnsi" w:cstheme="minorHAnsi"/>
          <w:b/>
          <w:noProof/>
          <w:sz w:val="22"/>
          <w:szCs w:val="22"/>
          <w:lang w:val="sr-Cyrl-CS"/>
        </w:rPr>
      </w:pPr>
    </w:p>
    <w:p w14:paraId="4C39C943" w14:textId="77777777" w:rsidR="006B6ADC" w:rsidRPr="0070253D" w:rsidRDefault="006B6ADC" w:rsidP="00EC527A">
      <w:pPr>
        <w:pStyle w:val="TableHeading"/>
        <w:suppressLineNumbers w:val="0"/>
        <w:rPr>
          <w:rFonts w:asciiTheme="minorHAnsi" w:hAnsiTheme="minorHAnsi" w:cstheme="minorHAnsi"/>
          <w:bCs w:val="0"/>
          <w:noProof/>
          <w:sz w:val="22"/>
          <w:szCs w:val="22"/>
          <w:lang w:val="sr-Cyrl-CS"/>
        </w:rPr>
      </w:pPr>
      <w:r w:rsidRPr="0070253D">
        <w:rPr>
          <w:rFonts w:asciiTheme="minorHAnsi" w:hAnsiTheme="minorHAnsi" w:cstheme="minorHAnsi"/>
          <w:bCs w:val="0"/>
          <w:noProof/>
          <w:sz w:val="22"/>
          <w:szCs w:val="22"/>
          <w:lang w:val="sr-Cyrl-CS"/>
        </w:rPr>
        <w:t>Изјаву</w:t>
      </w:r>
    </w:p>
    <w:p w14:paraId="5FEAF04C" w14:textId="77777777" w:rsidR="006B6ADC" w:rsidRPr="0070253D" w:rsidRDefault="006B6ADC" w:rsidP="00EC527A">
      <w:pPr>
        <w:jc w:val="both"/>
        <w:rPr>
          <w:rFonts w:asciiTheme="minorHAnsi" w:hAnsiTheme="minorHAnsi" w:cstheme="minorHAnsi"/>
          <w:b/>
          <w:noProof/>
          <w:sz w:val="22"/>
          <w:szCs w:val="22"/>
          <w:lang w:val="sr-Cyrl-CS"/>
        </w:rPr>
      </w:pPr>
    </w:p>
    <w:p w14:paraId="53116F19" w14:textId="77777777" w:rsidR="006B6ADC" w:rsidRPr="0070253D" w:rsidRDefault="006B6ADC" w:rsidP="00EC527A">
      <w:pPr>
        <w:jc w:val="both"/>
        <w:rPr>
          <w:rFonts w:asciiTheme="minorHAnsi" w:hAnsiTheme="minorHAnsi" w:cstheme="minorHAnsi"/>
          <w:noProof/>
          <w:sz w:val="22"/>
          <w:szCs w:val="22"/>
          <w:lang w:val="sr-Cyrl-CS"/>
        </w:rPr>
      </w:pPr>
    </w:p>
    <w:p w14:paraId="5EDFE39A" w14:textId="280CA0EB" w:rsidR="006B6ADC" w:rsidRPr="0070253D" w:rsidRDefault="006B6ADC" w:rsidP="00EC527A">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Понуђач</w:t>
      </w:r>
      <w:r w:rsidRPr="0070253D">
        <w:rPr>
          <w:rFonts w:asciiTheme="minorHAnsi" w:hAnsiTheme="minorHAnsi" w:cstheme="minorHAnsi"/>
          <w:noProof/>
          <w:sz w:val="22"/>
          <w:szCs w:val="22"/>
        </w:rPr>
        <w:t xml:space="preserve"> ________________________________________________________________ </w:t>
      </w:r>
      <w:r w:rsidRPr="0070253D">
        <w:rPr>
          <w:rFonts w:asciiTheme="minorHAnsi" w:hAnsiTheme="minorHAnsi" w:cstheme="minorHAnsi"/>
          <w:noProof/>
          <w:sz w:val="22"/>
          <w:szCs w:val="22"/>
          <w:lang w:val="sr-Cyrl-CS"/>
        </w:rPr>
        <w:t xml:space="preserve">у поступку јавне набавке </w:t>
      </w:r>
      <w:r w:rsidR="00E05988" w:rsidRPr="0070253D">
        <w:rPr>
          <w:rFonts w:asciiTheme="minorHAnsi" w:hAnsiTheme="minorHAnsi" w:cstheme="minorHAnsi"/>
          <w:b/>
          <w:noProof/>
          <w:sz w:val="22"/>
          <w:szCs w:val="22"/>
          <w:lang w:val="sr-Cyrl-RS"/>
        </w:rPr>
        <w:t>добара</w:t>
      </w:r>
      <w:r w:rsidR="00A64F44" w:rsidRPr="0070253D">
        <w:rPr>
          <w:rFonts w:asciiTheme="minorHAnsi" w:hAnsiTheme="minorHAnsi" w:cstheme="minorHAnsi"/>
          <w:b/>
          <w:noProof/>
          <w:sz w:val="22"/>
          <w:szCs w:val="22"/>
        </w:rPr>
        <w:t xml:space="preserve"> </w:t>
      </w:r>
      <w:r w:rsidRPr="0070253D">
        <w:rPr>
          <w:rFonts w:asciiTheme="minorHAnsi" w:hAnsiTheme="minorHAnsi" w:cstheme="minorHAnsi"/>
          <w:noProof/>
          <w:sz w:val="22"/>
          <w:szCs w:val="22"/>
          <w:lang w:val="sr-Cyrl-CS"/>
        </w:rPr>
        <w:t>–</w:t>
      </w:r>
      <w:r w:rsidR="00A64F44" w:rsidRPr="0070253D">
        <w:rPr>
          <w:rFonts w:asciiTheme="minorHAnsi" w:hAnsiTheme="minorHAnsi" w:cstheme="minorHAnsi"/>
          <w:noProof/>
          <w:sz w:val="22"/>
          <w:szCs w:val="22"/>
          <w:lang w:val="sr-Cyrl-CS"/>
        </w:rPr>
        <w:t xml:space="preserve"> </w:t>
      </w:r>
      <w:r w:rsidR="0020576C">
        <w:rPr>
          <w:rFonts w:asciiTheme="minorHAnsi" w:hAnsiTheme="minorHAnsi" w:cstheme="minorHAnsi"/>
          <w:b/>
          <w:noProof/>
          <w:sz w:val="22"/>
          <w:szCs w:val="22"/>
          <w:lang w:val="sr-Cyrl-CS"/>
        </w:rPr>
        <w:t xml:space="preserve">Набавка електричних апарата за домаћинство – </w:t>
      </w:r>
      <w:r w:rsidR="000F07C2">
        <w:rPr>
          <w:rFonts w:asciiTheme="minorHAnsi" w:hAnsiTheme="minorHAnsi" w:cstheme="minorHAnsi"/>
          <w:b/>
          <w:noProof/>
          <w:sz w:val="22"/>
          <w:szCs w:val="22"/>
          <w:lang w:val="sr-Cyrl-CS"/>
        </w:rPr>
        <w:t>Професионална машина за прање веша са дуалним грејачем</w:t>
      </w:r>
      <w:r w:rsidR="00EC527A" w:rsidRPr="0070253D">
        <w:rPr>
          <w:rFonts w:asciiTheme="minorHAnsi" w:hAnsiTheme="minorHAnsi" w:cstheme="minorHAnsi"/>
          <w:b/>
          <w:noProof/>
          <w:sz w:val="22"/>
          <w:szCs w:val="22"/>
          <w:lang w:val="sr-Cyrl-CS"/>
        </w:rPr>
        <w:t xml:space="preserve">, </w:t>
      </w:r>
      <w:r w:rsidR="001807DF">
        <w:rPr>
          <w:rFonts w:asciiTheme="minorHAnsi" w:hAnsiTheme="minorHAnsi" w:cstheme="minorHAnsi"/>
          <w:b/>
          <w:noProof/>
          <w:sz w:val="22"/>
          <w:szCs w:val="22"/>
          <w:lang w:val="sr-Cyrl-CS"/>
        </w:rPr>
        <w:t xml:space="preserve">ЈН </w:t>
      </w:r>
      <w:r w:rsidR="00697BF3">
        <w:rPr>
          <w:rFonts w:asciiTheme="minorHAnsi" w:hAnsiTheme="minorHAnsi" w:cstheme="minorHAnsi"/>
          <w:b/>
          <w:noProof/>
          <w:sz w:val="22"/>
          <w:szCs w:val="22"/>
          <w:lang w:val="sr-Cyrl-CS"/>
        </w:rPr>
        <w:t>15/2020</w:t>
      </w:r>
      <w:r w:rsidRPr="0070253D">
        <w:rPr>
          <w:rFonts w:asciiTheme="minorHAnsi" w:hAnsiTheme="minorHAnsi" w:cstheme="minorHAnsi"/>
          <w:b/>
          <w:noProof/>
          <w:sz w:val="22"/>
          <w:szCs w:val="22"/>
          <w:lang w:val="sr-Cyrl-CS"/>
        </w:rPr>
        <w:t>,</w:t>
      </w:r>
      <w:r w:rsidRPr="0070253D">
        <w:rPr>
          <w:rFonts w:asciiTheme="minorHAnsi" w:hAnsiTheme="minorHAnsi" w:cstheme="minorHAnsi"/>
          <w:noProof/>
          <w:sz w:val="22"/>
          <w:szCs w:val="22"/>
          <w:lang w:val="sr-Cyrl-CS"/>
        </w:rPr>
        <w:t xml:space="preserve"> испуњава све услове из чл. 75. и 76. Закона, односно услове дефинисане конкурсном документацијом за предметну јавну набавку, и то:</w:t>
      </w:r>
    </w:p>
    <w:p w14:paraId="4E2B7CC3" w14:textId="77777777" w:rsidR="006B6ADC" w:rsidRPr="0070253D" w:rsidRDefault="006B6ADC" w:rsidP="00EC527A">
      <w:pPr>
        <w:jc w:val="both"/>
        <w:rPr>
          <w:rFonts w:asciiTheme="minorHAnsi" w:hAnsiTheme="minorHAnsi" w:cstheme="minorHAnsi"/>
          <w:noProof/>
          <w:sz w:val="22"/>
          <w:szCs w:val="22"/>
          <w:lang w:val="sr-Cyrl-CS"/>
        </w:rPr>
      </w:pPr>
    </w:p>
    <w:p w14:paraId="755E1B4E" w14:textId="77777777" w:rsidR="006B6ADC" w:rsidRPr="0070253D" w:rsidRDefault="006B6ADC" w:rsidP="00677096">
      <w:pPr>
        <w:pStyle w:val="ListParagraph"/>
        <w:numPr>
          <w:ilvl w:val="0"/>
          <w:numId w:val="3"/>
        </w:numPr>
        <w:ind w:left="284" w:hanging="284"/>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Понуђач је регистрован код надлежног органа, односно уписан у одговарајући регистар,</w:t>
      </w:r>
    </w:p>
    <w:p w14:paraId="364A70B4" w14:textId="77777777" w:rsidR="006B6ADC" w:rsidRPr="0070253D" w:rsidRDefault="006B6ADC" w:rsidP="00EC527A">
      <w:pPr>
        <w:jc w:val="both"/>
        <w:rPr>
          <w:rFonts w:asciiTheme="minorHAnsi" w:hAnsiTheme="minorHAnsi" w:cstheme="minorHAnsi"/>
          <w:noProof/>
          <w:sz w:val="22"/>
          <w:szCs w:val="22"/>
          <w:lang w:val="sr-Cyrl-CS"/>
        </w:rPr>
      </w:pPr>
    </w:p>
    <w:p w14:paraId="60D27C7C" w14:textId="77777777" w:rsidR="006B6ADC" w:rsidRPr="0070253D" w:rsidRDefault="006B6ADC" w:rsidP="00677096">
      <w:pPr>
        <w:pStyle w:val="ListParagraph"/>
        <w:numPr>
          <w:ilvl w:val="0"/>
          <w:numId w:val="3"/>
        </w:numPr>
        <w:ind w:left="284" w:hanging="284"/>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Понуђач и његов законски заступник нису осуђивани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p>
    <w:p w14:paraId="05FE8BC0" w14:textId="77777777" w:rsidR="006B6ADC" w:rsidRPr="0070253D" w:rsidRDefault="006B6ADC" w:rsidP="00EC527A">
      <w:pPr>
        <w:jc w:val="both"/>
        <w:rPr>
          <w:rFonts w:asciiTheme="minorHAnsi" w:hAnsiTheme="minorHAnsi" w:cstheme="minorHAnsi"/>
          <w:noProof/>
          <w:sz w:val="22"/>
          <w:szCs w:val="22"/>
          <w:lang w:val="sr-Cyrl-CS"/>
        </w:rPr>
      </w:pPr>
    </w:p>
    <w:p w14:paraId="1143EB0B" w14:textId="77777777" w:rsidR="006B6ADC" w:rsidRPr="0070253D" w:rsidRDefault="006B6ADC" w:rsidP="00677096">
      <w:pPr>
        <w:pStyle w:val="ListParagraph"/>
        <w:numPr>
          <w:ilvl w:val="0"/>
          <w:numId w:val="3"/>
        </w:numPr>
        <w:ind w:left="284" w:hanging="284"/>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Понуђач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w:t>
      </w:r>
    </w:p>
    <w:p w14:paraId="1B69C3EF" w14:textId="77777777" w:rsidR="00332202" w:rsidRDefault="00332202" w:rsidP="00332202">
      <w:pPr>
        <w:pStyle w:val="ListParagraph"/>
        <w:ind w:left="284"/>
        <w:jc w:val="both"/>
        <w:rPr>
          <w:rFonts w:asciiTheme="minorHAnsi" w:hAnsiTheme="minorHAnsi" w:cstheme="minorHAnsi"/>
          <w:noProof/>
          <w:sz w:val="22"/>
          <w:szCs w:val="22"/>
          <w:lang w:val="sr-Cyrl-CS"/>
        </w:rPr>
      </w:pPr>
    </w:p>
    <w:p w14:paraId="51C5411F" w14:textId="77777777" w:rsidR="006B6ADC" w:rsidRPr="0070253D" w:rsidRDefault="006B6ADC" w:rsidP="00EC527A">
      <w:pPr>
        <w:jc w:val="both"/>
        <w:rPr>
          <w:rFonts w:asciiTheme="minorHAnsi" w:hAnsiTheme="minorHAnsi" w:cstheme="minorHAnsi"/>
          <w:noProof/>
          <w:sz w:val="22"/>
          <w:szCs w:val="22"/>
          <w:lang w:val="sr-Cyrl-CS"/>
        </w:rPr>
      </w:pPr>
    </w:p>
    <w:p w14:paraId="17601AFB" w14:textId="77777777" w:rsidR="006B6ADC" w:rsidRPr="0070253D" w:rsidRDefault="006B6ADC" w:rsidP="00677096">
      <w:pPr>
        <w:pStyle w:val="ListParagraph"/>
        <w:numPr>
          <w:ilvl w:val="0"/>
          <w:numId w:val="3"/>
        </w:numPr>
        <w:ind w:left="284" w:hanging="284"/>
        <w:jc w:val="both"/>
        <w:rPr>
          <w:rFonts w:asciiTheme="minorHAnsi" w:hAnsiTheme="minorHAnsi" w:cstheme="minorHAnsi"/>
          <w:noProof/>
          <w:sz w:val="22"/>
          <w:szCs w:val="22"/>
          <w:lang w:val="sr-Cyrl-CS"/>
        </w:rPr>
      </w:pPr>
      <w:r w:rsidRPr="0070253D">
        <w:rPr>
          <w:rFonts w:asciiTheme="minorHAnsi" w:hAnsiTheme="minorHAnsi" w:cstheme="minorHAnsi"/>
          <w:noProof/>
          <w:color w:val="000000" w:themeColor="text1"/>
          <w:sz w:val="22"/>
          <w:szCs w:val="22"/>
          <w:lang w:val="sr-Cyrl-CS"/>
        </w:rPr>
        <w:t>Понуђач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w:t>
      </w:r>
    </w:p>
    <w:p w14:paraId="5CF7C50E" w14:textId="77777777" w:rsidR="006B6ADC" w:rsidRPr="0070253D" w:rsidRDefault="006B6ADC" w:rsidP="006B6ADC">
      <w:pPr>
        <w:jc w:val="both"/>
        <w:rPr>
          <w:rFonts w:asciiTheme="minorHAnsi" w:hAnsiTheme="minorHAnsi" w:cstheme="minorHAnsi"/>
          <w:noProof/>
          <w:sz w:val="22"/>
          <w:szCs w:val="22"/>
          <w:lang w:val="sr-Cyrl-CS"/>
        </w:rPr>
      </w:pPr>
    </w:p>
    <w:p w14:paraId="284F9AEE" w14:textId="77777777" w:rsidR="006B6ADC" w:rsidRPr="0070253D" w:rsidRDefault="006B6ADC" w:rsidP="006B6ADC">
      <w:pPr>
        <w:jc w:val="both"/>
        <w:rPr>
          <w:rFonts w:asciiTheme="minorHAnsi" w:hAnsiTheme="minorHAnsi" w:cstheme="minorHAnsi"/>
          <w:noProof/>
          <w:sz w:val="22"/>
          <w:szCs w:val="22"/>
          <w:lang w:val="sr-Cyrl-CS"/>
        </w:rPr>
      </w:pPr>
    </w:p>
    <w:p w14:paraId="10F76512" w14:textId="77777777" w:rsidR="006B6ADC" w:rsidRPr="0070253D" w:rsidRDefault="006B6ADC" w:rsidP="006B6ADC">
      <w:pPr>
        <w:jc w:val="both"/>
        <w:rPr>
          <w:rFonts w:asciiTheme="minorHAnsi" w:hAnsiTheme="minorHAnsi" w:cstheme="minorHAnsi"/>
          <w:noProof/>
          <w:sz w:val="22"/>
          <w:szCs w:val="22"/>
          <w:lang w:val="sr-Cyrl-CS"/>
        </w:rPr>
      </w:pPr>
    </w:p>
    <w:p w14:paraId="7DED1763" w14:textId="77777777" w:rsidR="006B6ADC" w:rsidRPr="0070253D" w:rsidRDefault="006B6ADC" w:rsidP="006B6ADC">
      <w:pPr>
        <w:jc w:val="both"/>
        <w:rPr>
          <w:rFonts w:asciiTheme="minorHAnsi" w:hAnsiTheme="minorHAnsi" w:cstheme="minorHAnsi"/>
          <w:noProof/>
          <w:sz w:val="22"/>
          <w:szCs w:val="22"/>
          <w:lang w:val="sr-Cyrl-CS"/>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320"/>
        <w:gridCol w:w="3321"/>
        <w:gridCol w:w="3321"/>
      </w:tblGrid>
      <w:tr w:rsidR="006B6ADC" w:rsidRPr="0070253D" w14:paraId="064D3B3B" w14:textId="77777777" w:rsidTr="00181305">
        <w:tc>
          <w:tcPr>
            <w:tcW w:w="3320" w:type="dxa"/>
          </w:tcPr>
          <w:p w14:paraId="0BA7257B" w14:textId="77777777" w:rsidR="006B6ADC" w:rsidRPr="0070253D" w:rsidRDefault="006B6ADC" w:rsidP="00181305">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Место и датум:</w:t>
            </w:r>
          </w:p>
          <w:p w14:paraId="2655A48B" w14:textId="77777777" w:rsidR="006B6ADC" w:rsidRPr="0070253D" w:rsidRDefault="006B6ADC" w:rsidP="00181305">
            <w:pPr>
              <w:jc w:val="both"/>
              <w:rPr>
                <w:rFonts w:asciiTheme="minorHAnsi" w:hAnsiTheme="minorHAnsi" w:cstheme="minorHAnsi"/>
                <w:noProof/>
                <w:sz w:val="22"/>
                <w:szCs w:val="22"/>
                <w:lang w:val="sr-Cyrl-CS"/>
              </w:rPr>
            </w:pPr>
          </w:p>
          <w:p w14:paraId="3E963F90" w14:textId="77777777" w:rsidR="006B6ADC" w:rsidRPr="0070253D" w:rsidRDefault="006B6ADC" w:rsidP="00181305">
            <w:pPr>
              <w:jc w:val="both"/>
              <w:rPr>
                <w:rFonts w:asciiTheme="minorHAnsi" w:hAnsiTheme="minorHAnsi" w:cstheme="minorHAnsi"/>
                <w:noProof/>
                <w:sz w:val="22"/>
                <w:szCs w:val="22"/>
                <w:lang w:val="sr-Cyrl-CS"/>
              </w:rPr>
            </w:pPr>
          </w:p>
          <w:p w14:paraId="251153B3" w14:textId="77777777" w:rsidR="006B6ADC" w:rsidRPr="0070253D" w:rsidRDefault="006B6ADC" w:rsidP="00181305">
            <w:pPr>
              <w:jc w:val="both"/>
              <w:rPr>
                <w:rFonts w:asciiTheme="minorHAnsi" w:hAnsiTheme="minorHAnsi" w:cstheme="minorHAnsi"/>
                <w:noProof/>
                <w:sz w:val="22"/>
                <w:szCs w:val="22"/>
                <w:lang w:val="sr-Cyrl-CS"/>
              </w:rPr>
            </w:pPr>
          </w:p>
          <w:p w14:paraId="24C4D272" w14:textId="77777777" w:rsidR="006B6ADC" w:rsidRPr="0070253D" w:rsidRDefault="006B6ADC" w:rsidP="00181305">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rPr>
              <w:t>____________________________</w:t>
            </w:r>
          </w:p>
        </w:tc>
        <w:tc>
          <w:tcPr>
            <w:tcW w:w="3321" w:type="dxa"/>
          </w:tcPr>
          <w:p w14:paraId="2DCA1FC7" w14:textId="77777777" w:rsidR="006B6ADC" w:rsidRPr="0070253D" w:rsidRDefault="006B6ADC" w:rsidP="00181305">
            <w:pPr>
              <w:jc w:val="center"/>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М. П.</w:t>
            </w:r>
          </w:p>
        </w:tc>
        <w:tc>
          <w:tcPr>
            <w:tcW w:w="3321" w:type="dxa"/>
          </w:tcPr>
          <w:p w14:paraId="3E31F042" w14:textId="77777777" w:rsidR="006B6ADC" w:rsidRPr="0070253D" w:rsidRDefault="006B6ADC" w:rsidP="00181305">
            <w:pPr>
              <w:jc w:val="right"/>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Понуђач:</w:t>
            </w:r>
          </w:p>
          <w:p w14:paraId="1CDADB16" w14:textId="77777777" w:rsidR="006B6ADC" w:rsidRPr="0070253D" w:rsidRDefault="006B6ADC" w:rsidP="00181305">
            <w:pPr>
              <w:jc w:val="right"/>
              <w:rPr>
                <w:rFonts w:asciiTheme="minorHAnsi" w:hAnsiTheme="minorHAnsi" w:cstheme="minorHAnsi"/>
                <w:noProof/>
                <w:sz w:val="22"/>
                <w:szCs w:val="22"/>
                <w:lang w:val="sr-Cyrl-CS"/>
              </w:rPr>
            </w:pPr>
          </w:p>
          <w:p w14:paraId="13139CEF" w14:textId="77777777" w:rsidR="006B6ADC" w:rsidRPr="0070253D" w:rsidRDefault="006B6ADC" w:rsidP="00181305">
            <w:pPr>
              <w:jc w:val="right"/>
              <w:rPr>
                <w:rFonts w:asciiTheme="minorHAnsi" w:hAnsiTheme="minorHAnsi" w:cstheme="minorHAnsi"/>
                <w:noProof/>
                <w:sz w:val="22"/>
                <w:szCs w:val="22"/>
                <w:lang w:val="sr-Cyrl-CS"/>
              </w:rPr>
            </w:pPr>
          </w:p>
          <w:p w14:paraId="72782A4E" w14:textId="77777777" w:rsidR="006B6ADC" w:rsidRPr="0070253D" w:rsidRDefault="006B6ADC" w:rsidP="00181305">
            <w:pPr>
              <w:jc w:val="right"/>
              <w:rPr>
                <w:rFonts w:asciiTheme="minorHAnsi" w:hAnsiTheme="minorHAnsi" w:cstheme="minorHAnsi"/>
                <w:noProof/>
                <w:sz w:val="22"/>
                <w:szCs w:val="22"/>
                <w:lang w:val="sr-Cyrl-CS"/>
              </w:rPr>
            </w:pPr>
          </w:p>
          <w:p w14:paraId="06FBD5FF" w14:textId="77777777" w:rsidR="006B6ADC" w:rsidRPr="0070253D" w:rsidRDefault="006B6ADC" w:rsidP="00181305">
            <w:pPr>
              <w:jc w:val="right"/>
              <w:rPr>
                <w:rFonts w:asciiTheme="minorHAnsi" w:hAnsiTheme="minorHAnsi" w:cstheme="minorHAnsi"/>
                <w:noProof/>
                <w:sz w:val="22"/>
                <w:szCs w:val="22"/>
                <w:lang w:val="sr-Cyrl-CS"/>
              </w:rPr>
            </w:pPr>
            <w:r w:rsidRPr="0070253D">
              <w:rPr>
                <w:rFonts w:asciiTheme="minorHAnsi" w:hAnsiTheme="minorHAnsi" w:cstheme="minorHAnsi"/>
                <w:noProof/>
                <w:sz w:val="22"/>
                <w:szCs w:val="22"/>
              </w:rPr>
              <w:t>____________________________</w:t>
            </w:r>
          </w:p>
        </w:tc>
      </w:tr>
    </w:tbl>
    <w:p w14:paraId="5BE6049F" w14:textId="77777777" w:rsidR="006B6ADC" w:rsidRPr="0070253D" w:rsidRDefault="006B6ADC" w:rsidP="006B6ADC">
      <w:pPr>
        <w:jc w:val="both"/>
        <w:rPr>
          <w:rFonts w:asciiTheme="minorHAnsi" w:hAnsiTheme="minorHAnsi" w:cstheme="minorHAnsi"/>
          <w:noProof/>
          <w:sz w:val="22"/>
          <w:szCs w:val="22"/>
          <w:lang w:val="sr-Cyrl-CS"/>
        </w:rPr>
      </w:pPr>
    </w:p>
    <w:p w14:paraId="224C3ED3" w14:textId="77777777" w:rsidR="006B6ADC" w:rsidRPr="0070253D" w:rsidRDefault="006B6ADC" w:rsidP="006B6ADC">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Напомена: Уколико понуду подноси група понуђача, Изјава мора бити потписана од стране овлашћеног лица сваког понуђача из групе понуђача и оверена печатом.</w:t>
      </w:r>
    </w:p>
    <w:p w14:paraId="6212F02E" w14:textId="77777777" w:rsidR="006B6ADC" w:rsidRPr="0070253D" w:rsidRDefault="006B6ADC" w:rsidP="006B6ADC">
      <w:pPr>
        <w:pStyle w:val="TableHeading"/>
        <w:suppressLineNumbers w:val="0"/>
        <w:suppressAutoHyphens w:val="0"/>
        <w:spacing w:after="200" w:line="276" w:lineRule="auto"/>
        <w:rPr>
          <w:rFonts w:asciiTheme="minorHAnsi" w:hAnsiTheme="minorHAnsi" w:cstheme="minorHAnsi"/>
          <w:bCs w:val="0"/>
          <w:noProof/>
          <w:sz w:val="22"/>
          <w:szCs w:val="22"/>
          <w:lang w:val="sr-Cyrl-CS"/>
        </w:rPr>
      </w:pPr>
      <w:r w:rsidRPr="0070253D">
        <w:rPr>
          <w:rFonts w:asciiTheme="minorHAnsi" w:hAnsiTheme="minorHAnsi" w:cstheme="minorHAnsi"/>
          <w:bCs w:val="0"/>
          <w:noProof/>
          <w:sz w:val="22"/>
          <w:szCs w:val="22"/>
          <w:lang w:val="sr-Cyrl-CS"/>
        </w:rPr>
        <w:br w:type="page"/>
      </w:r>
      <w:r w:rsidR="006B34D0" w:rsidRPr="0070253D">
        <w:rPr>
          <w:rFonts w:asciiTheme="minorHAnsi" w:hAnsiTheme="minorHAnsi" w:cstheme="minorHAnsi"/>
          <w:bCs w:val="0"/>
          <w:noProof/>
          <w:sz w:val="22"/>
          <w:szCs w:val="22"/>
          <w:lang w:val="sr-Cyrl-CS"/>
        </w:rPr>
        <w:lastRenderedPageBreak/>
        <w:t>ИЗЈАВА ПОДИЗВОЂАЧА</w:t>
      </w:r>
    </w:p>
    <w:p w14:paraId="0B94F226" w14:textId="77777777" w:rsidR="006B34D0" w:rsidRPr="0070253D" w:rsidRDefault="006B34D0" w:rsidP="006B6ADC">
      <w:pPr>
        <w:suppressAutoHyphens w:val="0"/>
        <w:spacing w:after="200" w:line="276" w:lineRule="auto"/>
        <w:jc w:val="center"/>
        <w:rPr>
          <w:rFonts w:asciiTheme="minorHAnsi" w:hAnsiTheme="minorHAnsi" w:cstheme="minorHAnsi"/>
          <w:noProof/>
          <w:sz w:val="22"/>
          <w:szCs w:val="22"/>
          <w:lang w:val="sr-Cyrl-CS"/>
        </w:rPr>
      </w:pPr>
      <w:r w:rsidRPr="0070253D">
        <w:rPr>
          <w:rFonts w:asciiTheme="minorHAnsi" w:hAnsiTheme="minorHAnsi" w:cstheme="minorHAnsi"/>
          <w:b/>
          <w:noProof/>
          <w:sz w:val="22"/>
          <w:szCs w:val="22"/>
          <w:lang w:val="sr-Cyrl-CS"/>
        </w:rPr>
        <w:t xml:space="preserve">О ИСПУЊАВАЊУ УСЛОВА ИЗ ЧЛ. 75. ЗАКОНА </w:t>
      </w:r>
    </w:p>
    <w:p w14:paraId="6C1A62AF" w14:textId="77777777" w:rsidR="006B34D0" w:rsidRPr="0070253D" w:rsidRDefault="006B34D0" w:rsidP="006B34D0">
      <w:pPr>
        <w:jc w:val="both"/>
        <w:rPr>
          <w:rFonts w:asciiTheme="minorHAnsi" w:hAnsiTheme="minorHAnsi" w:cstheme="minorHAnsi"/>
          <w:noProof/>
          <w:sz w:val="22"/>
          <w:szCs w:val="22"/>
          <w:lang w:val="sr-Cyrl-CS"/>
        </w:rPr>
      </w:pPr>
    </w:p>
    <w:p w14:paraId="0F310C66" w14:textId="77777777" w:rsidR="006B6ADC" w:rsidRPr="0070253D" w:rsidRDefault="006B6ADC" w:rsidP="006B34D0">
      <w:pPr>
        <w:jc w:val="both"/>
        <w:rPr>
          <w:rFonts w:asciiTheme="minorHAnsi" w:hAnsiTheme="minorHAnsi" w:cstheme="minorHAnsi"/>
          <w:noProof/>
          <w:sz w:val="22"/>
          <w:szCs w:val="22"/>
          <w:lang w:val="sr-Cyrl-CS"/>
        </w:rPr>
      </w:pPr>
    </w:p>
    <w:p w14:paraId="67B54EF0" w14:textId="77777777" w:rsidR="006B6ADC" w:rsidRPr="0070253D" w:rsidRDefault="006B6ADC" w:rsidP="006B34D0">
      <w:pPr>
        <w:jc w:val="both"/>
        <w:rPr>
          <w:rFonts w:asciiTheme="minorHAnsi" w:hAnsiTheme="minorHAnsi" w:cstheme="minorHAnsi"/>
          <w:noProof/>
          <w:sz w:val="22"/>
          <w:szCs w:val="22"/>
          <w:lang w:val="sr-Cyrl-CS"/>
        </w:rPr>
      </w:pPr>
    </w:p>
    <w:p w14:paraId="31A23BA2" w14:textId="77777777" w:rsidR="006B6ADC" w:rsidRPr="0070253D" w:rsidRDefault="006B6ADC" w:rsidP="006B34D0">
      <w:pPr>
        <w:jc w:val="both"/>
        <w:rPr>
          <w:rFonts w:asciiTheme="minorHAnsi" w:hAnsiTheme="minorHAnsi" w:cstheme="minorHAnsi"/>
          <w:noProof/>
          <w:sz w:val="22"/>
          <w:szCs w:val="22"/>
          <w:lang w:val="sr-Cyrl-CS"/>
        </w:rPr>
      </w:pPr>
    </w:p>
    <w:p w14:paraId="37D685A7" w14:textId="77777777" w:rsidR="006B6ADC" w:rsidRPr="0070253D" w:rsidRDefault="006B6ADC"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У складу са чланом 77. став 4. Закона, под пуном материјалном и кривичном одговорношћу, као заступник подизвођача, дајем следећу</w:t>
      </w:r>
    </w:p>
    <w:p w14:paraId="3BD21C4E" w14:textId="77777777" w:rsidR="006B6ADC" w:rsidRPr="0070253D" w:rsidRDefault="006B6ADC" w:rsidP="002E1BA3">
      <w:pPr>
        <w:jc w:val="both"/>
        <w:rPr>
          <w:rFonts w:asciiTheme="minorHAnsi" w:hAnsiTheme="minorHAnsi" w:cstheme="minorHAnsi"/>
          <w:noProof/>
          <w:sz w:val="22"/>
          <w:szCs w:val="22"/>
          <w:lang w:val="sr-Cyrl-CS"/>
        </w:rPr>
      </w:pPr>
    </w:p>
    <w:p w14:paraId="06949E80" w14:textId="77777777" w:rsidR="006B6ADC" w:rsidRPr="0070253D" w:rsidRDefault="006B6ADC" w:rsidP="002E1BA3">
      <w:pPr>
        <w:pStyle w:val="TableHeading"/>
        <w:suppressLineNumbers w:val="0"/>
        <w:jc w:val="both"/>
        <w:rPr>
          <w:rFonts w:asciiTheme="minorHAnsi" w:hAnsiTheme="minorHAnsi" w:cstheme="minorHAnsi"/>
          <w:bCs w:val="0"/>
          <w:noProof/>
          <w:sz w:val="22"/>
          <w:szCs w:val="22"/>
          <w:lang w:val="sr-Cyrl-CS"/>
        </w:rPr>
      </w:pPr>
    </w:p>
    <w:p w14:paraId="0E9156E4" w14:textId="77777777" w:rsidR="006B6ADC" w:rsidRPr="0070253D" w:rsidRDefault="006B6ADC" w:rsidP="002E1BA3">
      <w:pPr>
        <w:pStyle w:val="TableHeading"/>
        <w:suppressLineNumbers w:val="0"/>
        <w:rPr>
          <w:rFonts w:asciiTheme="minorHAnsi" w:hAnsiTheme="minorHAnsi" w:cstheme="minorHAnsi"/>
          <w:bCs w:val="0"/>
          <w:noProof/>
          <w:sz w:val="22"/>
          <w:szCs w:val="22"/>
          <w:lang w:val="sr-Cyrl-CS"/>
        </w:rPr>
      </w:pPr>
      <w:r w:rsidRPr="0070253D">
        <w:rPr>
          <w:rFonts w:asciiTheme="minorHAnsi" w:hAnsiTheme="minorHAnsi" w:cstheme="minorHAnsi"/>
          <w:bCs w:val="0"/>
          <w:noProof/>
          <w:sz w:val="22"/>
          <w:szCs w:val="22"/>
          <w:lang w:val="sr-Cyrl-CS"/>
        </w:rPr>
        <w:t>Изјаву</w:t>
      </w:r>
    </w:p>
    <w:p w14:paraId="78BF19C1" w14:textId="77777777" w:rsidR="006B6ADC" w:rsidRPr="0070253D" w:rsidRDefault="006B6ADC" w:rsidP="002E1BA3">
      <w:pPr>
        <w:jc w:val="both"/>
        <w:rPr>
          <w:rFonts w:asciiTheme="minorHAnsi" w:hAnsiTheme="minorHAnsi" w:cstheme="minorHAnsi"/>
          <w:b/>
          <w:noProof/>
          <w:sz w:val="22"/>
          <w:szCs w:val="22"/>
          <w:lang w:val="sr-Cyrl-CS"/>
        </w:rPr>
      </w:pPr>
    </w:p>
    <w:p w14:paraId="564BF267" w14:textId="77777777" w:rsidR="006B6ADC" w:rsidRPr="0070253D" w:rsidRDefault="006B6ADC" w:rsidP="002E1BA3">
      <w:pPr>
        <w:jc w:val="both"/>
        <w:rPr>
          <w:rFonts w:asciiTheme="minorHAnsi" w:hAnsiTheme="minorHAnsi" w:cstheme="minorHAnsi"/>
          <w:noProof/>
          <w:sz w:val="22"/>
          <w:szCs w:val="22"/>
          <w:lang w:val="sr-Cyrl-CS"/>
        </w:rPr>
      </w:pPr>
    </w:p>
    <w:p w14:paraId="3A9F4BD6" w14:textId="3B3FEF0A" w:rsidR="006B6ADC" w:rsidRPr="0070253D" w:rsidRDefault="006B6ADC"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Подизвођач</w:t>
      </w:r>
      <w:r w:rsidRPr="0070253D">
        <w:rPr>
          <w:rFonts w:asciiTheme="minorHAnsi" w:hAnsiTheme="minorHAnsi" w:cstheme="minorHAnsi"/>
          <w:noProof/>
          <w:sz w:val="22"/>
          <w:szCs w:val="22"/>
        </w:rPr>
        <w:t xml:space="preserve">____________________________________________________________ </w:t>
      </w:r>
      <w:r w:rsidRPr="0070253D">
        <w:rPr>
          <w:rFonts w:asciiTheme="minorHAnsi" w:hAnsiTheme="minorHAnsi" w:cstheme="minorHAnsi"/>
          <w:noProof/>
          <w:sz w:val="22"/>
          <w:szCs w:val="22"/>
          <w:lang w:val="sr-Cyrl-CS"/>
        </w:rPr>
        <w:t xml:space="preserve">у поступку јавне набавке </w:t>
      </w:r>
      <w:r w:rsidR="000A2847" w:rsidRPr="0070253D">
        <w:rPr>
          <w:rFonts w:asciiTheme="minorHAnsi" w:hAnsiTheme="minorHAnsi" w:cstheme="minorHAnsi"/>
          <w:b/>
          <w:noProof/>
          <w:sz w:val="22"/>
          <w:szCs w:val="22"/>
          <w:lang w:val="sr-Cyrl-CS"/>
        </w:rPr>
        <w:t>добара</w:t>
      </w:r>
      <w:r w:rsidR="00EC527A" w:rsidRPr="0070253D">
        <w:rPr>
          <w:rFonts w:asciiTheme="minorHAnsi" w:hAnsiTheme="minorHAnsi" w:cstheme="minorHAnsi"/>
          <w:noProof/>
          <w:sz w:val="22"/>
          <w:szCs w:val="22"/>
          <w:lang w:val="sr-Cyrl-CS"/>
        </w:rPr>
        <w:t xml:space="preserve"> </w:t>
      </w:r>
      <w:r w:rsidR="00982B12">
        <w:rPr>
          <w:rFonts w:asciiTheme="minorHAnsi" w:hAnsiTheme="minorHAnsi" w:cstheme="minorHAnsi"/>
          <w:noProof/>
          <w:sz w:val="22"/>
          <w:szCs w:val="22"/>
          <w:lang w:val="sr-Cyrl-CS"/>
        </w:rPr>
        <w:t>–</w:t>
      </w:r>
      <w:r w:rsidR="00EC527A" w:rsidRPr="0070253D">
        <w:rPr>
          <w:rFonts w:asciiTheme="minorHAnsi" w:hAnsiTheme="minorHAnsi" w:cstheme="minorHAnsi"/>
          <w:noProof/>
          <w:sz w:val="22"/>
          <w:szCs w:val="22"/>
          <w:lang w:val="sr-Cyrl-CS"/>
        </w:rPr>
        <w:t xml:space="preserve"> </w:t>
      </w:r>
      <w:r w:rsidR="0020576C">
        <w:rPr>
          <w:rFonts w:asciiTheme="minorHAnsi" w:hAnsiTheme="minorHAnsi" w:cstheme="minorHAnsi"/>
          <w:b/>
          <w:noProof/>
          <w:sz w:val="22"/>
          <w:szCs w:val="22"/>
          <w:lang w:val="sr-Cyrl-CS"/>
        </w:rPr>
        <w:t xml:space="preserve">Набавка електричних апарата за домаћинство – </w:t>
      </w:r>
      <w:r w:rsidR="000F07C2">
        <w:rPr>
          <w:rFonts w:asciiTheme="minorHAnsi" w:hAnsiTheme="minorHAnsi" w:cstheme="minorHAnsi"/>
          <w:b/>
          <w:noProof/>
          <w:sz w:val="22"/>
          <w:szCs w:val="22"/>
          <w:lang w:val="sr-Cyrl-CS"/>
        </w:rPr>
        <w:t>Професионална машина за прање веша са дуалним грејачем</w:t>
      </w:r>
      <w:r w:rsidR="000C02D6" w:rsidRPr="0070253D">
        <w:rPr>
          <w:rFonts w:asciiTheme="minorHAnsi" w:hAnsiTheme="minorHAnsi" w:cstheme="minorHAnsi"/>
          <w:b/>
          <w:noProof/>
          <w:sz w:val="22"/>
          <w:szCs w:val="22"/>
          <w:lang w:val="sr-Cyrl-CS"/>
        </w:rPr>
        <w:t xml:space="preserve">, </w:t>
      </w:r>
      <w:r w:rsidR="001807DF">
        <w:rPr>
          <w:rFonts w:asciiTheme="minorHAnsi" w:hAnsiTheme="minorHAnsi" w:cstheme="minorHAnsi"/>
          <w:b/>
          <w:noProof/>
          <w:sz w:val="22"/>
          <w:szCs w:val="22"/>
          <w:lang w:val="sr-Cyrl-CS"/>
        </w:rPr>
        <w:t xml:space="preserve">ЈН </w:t>
      </w:r>
      <w:r w:rsidR="00697BF3">
        <w:rPr>
          <w:rFonts w:asciiTheme="minorHAnsi" w:hAnsiTheme="minorHAnsi" w:cstheme="minorHAnsi"/>
          <w:b/>
          <w:noProof/>
          <w:sz w:val="22"/>
          <w:szCs w:val="22"/>
          <w:lang w:val="sr-Cyrl-CS"/>
        </w:rPr>
        <w:t>15/2020</w:t>
      </w:r>
      <w:r w:rsidR="000C02D6" w:rsidRPr="0070253D">
        <w:rPr>
          <w:rFonts w:asciiTheme="minorHAnsi" w:hAnsiTheme="minorHAnsi" w:cstheme="minorHAnsi"/>
          <w:b/>
          <w:noProof/>
          <w:sz w:val="22"/>
          <w:szCs w:val="22"/>
          <w:lang w:val="sr-Cyrl-CS"/>
        </w:rPr>
        <w:t xml:space="preserve"> </w:t>
      </w:r>
      <w:r w:rsidRPr="0070253D">
        <w:rPr>
          <w:rFonts w:asciiTheme="minorHAnsi" w:hAnsiTheme="minorHAnsi" w:cstheme="minorHAnsi"/>
          <w:noProof/>
          <w:sz w:val="22"/>
          <w:szCs w:val="22"/>
          <w:lang w:val="sr-Cyrl-CS"/>
        </w:rPr>
        <w:t>испуњава све услове из чл. 75. Закона, односно услове дефинисане конкурсном документацијом за предметну јавну набавку, и то:</w:t>
      </w:r>
    </w:p>
    <w:p w14:paraId="0C2D123C" w14:textId="77777777" w:rsidR="006B6ADC" w:rsidRPr="0070253D" w:rsidRDefault="006B6ADC" w:rsidP="002E1BA3">
      <w:pPr>
        <w:jc w:val="both"/>
        <w:rPr>
          <w:rFonts w:asciiTheme="minorHAnsi" w:hAnsiTheme="minorHAnsi" w:cstheme="minorHAnsi"/>
          <w:noProof/>
          <w:sz w:val="22"/>
          <w:szCs w:val="22"/>
          <w:lang w:val="sr-Cyrl-CS"/>
        </w:rPr>
      </w:pPr>
    </w:p>
    <w:p w14:paraId="382131D5" w14:textId="77777777" w:rsidR="006B6ADC" w:rsidRPr="0070253D" w:rsidRDefault="006B6ADC"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Подизвођач је регистрован код надлежног органа, односно уписан у одговарајући регистар;</w:t>
      </w:r>
    </w:p>
    <w:p w14:paraId="6C818E65" w14:textId="77777777" w:rsidR="006B6ADC" w:rsidRPr="0070253D" w:rsidRDefault="006B6ADC" w:rsidP="002E1BA3">
      <w:pPr>
        <w:jc w:val="both"/>
        <w:rPr>
          <w:rFonts w:asciiTheme="minorHAnsi" w:hAnsiTheme="minorHAnsi" w:cstheme="minorHAnsi"/>
          <w:noProof/>
          <w:sz w:val="22"/>
          <w:szCs w:val="22"/>
          <w:lang w:val="sr-Cyrl-CS"/>
        </w:rPr>
      </w:pPr>
    </w:p>
    <w:p w14:paraId="4140A69D" w14:textId="77777777" w:rsidR="006B6ADC" w:rsidRPr="0070253D" w:rsidRDefault="006B6ADC"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Подизвођач и његов законски заступник нису осуђивани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p>
    <w:p w14:paraId="68449A7E" w14:textId="77777777" w:rsidR="006B6ADC" w:rsidRPr="0070253D" w:rsidRDefault="006B6ADC" w:rsidP="002E1BA3">
      <w:pPr>
        <w:tabs>
          <w:tab w:val="left" w:pos="2010"/>
        </w:tabs>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ab/>
      </w:r>
    </w:p>
    <w:p w14:paraId="2AE7BC3A" w14:textId="61B83C11" w:rsidR="006B6ADC" w:rsidRDefault="006B6ADC"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Подизвођач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w:t>
      </w:r>
    </w:p>
    <w:p w14:paraId="12889C8F" w14:textId="148D9952" w:rsidR="00CB53BC" w:rsidRPr="0070253D" w:rsidRDefault="00CB53BC" w:rsidP="00CB53BC">
      <w:pPr>
        <w:pStyle w:val="ListParagraph"/>
        <w:ind w:left="284"/>
        <w:jc w:val="both"/>
        <w:rPr>
          <w:rFonts w:asciiTheme="minorHAnsi" w:hAnsiTheme="minorHAnsi" w:cstheme="minorHAnsi"/>
          <w:noProof/>
          <w:sz w:val="22"/>
          <w:szCs w:val="22"/>
          <w:lang w:val="sr-Cyrl-CS"/>
        </w:rPr>
      </w:pPr>
    </w:p>
    <w:p w14:paraId="6EBEFFC9" w14:textId="77777777" w:rsidR="00CB53BC" w:rsidRPr="0070253D" w:rsidRDefault="00CB53BC" w:rsidP="00CB53BC">
      <w:pPr>
        <w:jc w:val="both"/>
        <w:rPr>
          <w:rFonts w:asciiTheme="minorHAnsi" w:hAnsiTheme="minorHAnsi" w:cstheme="minorHAnsi"/>
          <w:noProof/>
          <w:sz w:val="22"/>
          <w:szCs w:val="22"/>
          <w:lang w:val="sr-Cyrl-CS"/>
        </w:rPr>
      </w:pPr>
    </w:p>
    <w:p w14:paraId="56A08032" w14:textId="3067AE11" w:rsidR="00CB53BC" w:rsidRPr="0070253D" w:rsidRDefault="00CB53BC" w:rsidP="00CB53BC">
      <w:pPr>
        <w:pStyle w:val="ListParagraph"/>
        <w:ind w:left="0"/>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Подизвођач</w:t>
      </w:r>
      <w:r w:rsidRPr="0070253D">
        <w:rPr>
          <w:rFonts w:asciiTheme="minorHAnsi" w:hAnsiTheme="minorHAnsi" w:cstheme="minorHAnsi"/>
          <w:noProof/>
          <w:color w:val="000000" w:themeColor="text1"/>
          <w:sz w:val="22"/>
          <w:szCs w:val="22"/>
          <w:lang w:val="sr-Cyrl-CS"/>
        </w:rPr>
        <w:t xml:space="preserve">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w:t>
      </w:r>
    </w:p>
    <w:p w14:paraId="6B896F88" w14:textId="77777777" w:rsidR="00CB53BC" w:rsidRPr="0070253D" w:rsidRDefault="00CB53BC" w:rsidP="00CB53BC">
      <w:pPr>
        <w:jc w:val="both"/>
        <w:rPr>
          <w:rFonts w:asciiTheme="minorHAnsi" w:hAnsiTheme="minorHAnsi" w:cstheme="minorHAnsi"/>
          <w:noProof/>
          <w:sz w:val="22"/>
          <w:szCs w:val="22"/>
          <w:lang w:val="sr-Cyrl-CS"/>
        </w:rPr>
      </w:pPr>
    </w:p>
    <w:p w14:paraId="172CB87E" w14:textId="77777777" w:rsidR="006B6ADC" w:rsidRPr="0070253D" w:rsidRDefault="006B6ADC" w:rsidP="00CB53BC">
      <w:pPr>
        <w:jc w:val="both"/>
        <w:rPr>
          <w:rFonts w:asciiTheme="minorHAnsi" w:hAnsiTheme="minorHAnsi" w:cstheme="minorHAnsi"/>
          <w:noProof/>
          <w:sz w:val="22"/>
          <w:szCs w:val="22"/>
          <w:lang w:val="sr-Cyrl-CS"/>
        </w:rPr>
      </w:pPr>
    </w:p>
    <w:p w14:paraId="29AE6ED3" w14:textId="77777777" w:rsidR="006B6ADC" w:rsidRPr="0070253D" w:rsidRDefault="006B6ADC" w:rsidP="002E1BA3">
      <w:pPr>
        <w:jc w:val="both"/>
        <w:rPr>
          <w:rFonts w:asciiTheme="minorHAnsi" w:hAnsiTheme="minorHAnsi" w:cstheme="minorHAnsi"/>
          <w:noProof/>
          <w:sz w:val="22"/>
          <w:szCs w:val="22"/>
          <w:lang w:val="sr-Cyrl-CS"/>
        </w:rPr>
      </w:pPr>
    </w:p>
    <w:p w14:paraId="23DE5F35" w14:textId="77777777" w:rsidR="006B6ADC" w:rsidRPr="0070253D" w:rsidRDefault="006B6ADC" w:rsidP="002E1BA3">
      <w:pPr>
        <w:jc w:val="both"/>
        <w:rPr>
          <w:rFonts w:asciiTheme="minorHAnsi" w:hAnsiTheme="minorHAnsi" w:cstheme="minorHAnsi"/>
          <w:noProof/>
          <w:sz w:val="22"/>
          <w:szCs w:val="22"/>
          <w:lang w:val="sr-Cyrl-CS"/>
        </w:rPr>
      </w:pPr>
    </w:p>
    <w:p w14:paraId="24F743D4" w14:textId="77777777" w:rsidR="006B6ADC" w:rsidRPr="0070253D" w:rsidRDefault="006B6ADC" w:rsidP="002E1BA3">
      <w:pPr>
        <w:jc w:val="both"/>
        <w:rPr>
          <w:rFonts w:asciiTheme="minorHAnsi" w:hAnsiTheme="minorHAnsi" w:cstheme="minorHAnsi"/>
          <w:noProof/>
          <w:sz w:val="22"/>
          <w:szCs w:val="22"/>
          <w:lang w:val="sr-Cyrl-CS"/>
        </w:rPr>
      </w:pPr>
    </w:p>
    <w:p w14:paraId="3CF1F21C" w14:textId="77777777" w:rsidR="006B6ADC" w:rsidRPr="0070253D" w:rsidRDefault="006B6ADC" w:rsidP="002E1BA3">
      <w:pPr>
        <w:jc w:val="both"/>
        <w:rPr>
          <w:rFonts w:asciiTheme="minorHAnsi" w:hAnsiTheme="minorHAnsi" w:cstheme="minorHAnsi"/>
          <w:noProof/>
          <w:sz w:val="22"/>
          <w:szCs w:val="22"/>
          <w:lang w:val="sr-Cyrl-CS"/>
        </w:rPr>
      </w:pPr>
    </w:p>
    <w:p w14:paraId="28E1EAB3" w14:textId="77777777" w:rsidR="006B6ADC" w:rsidRPr="0070253D" w:rsidRDefault="006B6ADC" w:rsidP="002E1BA3">
      <w:pPr>
        <w:jc w:val="both"/>
        <w:rPr>
          <w:rFonts w:asciiTheme="minorHAnsi" w:hAnsiTheme="minorHAnsi" w:cstheme="minorHAnsi"/>
          <w:noProof/>
          <w:sz w:val="22"/>
          <w:szCs w:val="22"/>
          <w:lang w:val="sr-Cyrl-CS"/>
        </w:rPr>
      </w:pPr>
    </w:p>
    <w:p w14:paraId="7DF59649" w14:textId="77777777" w:rsidR="006B6ADC" w:rsidRPr="0070253D" w:rsidRDefault="006B6ADC" w:rsidP="002E1BA3">
      <w:pPr>
        <w:jc w:val="both"/>
        <w:rPr>
          <w:rFonts w:asciiTheme="minorHAnsi" w:hAnsiTheme="minorHAnsi" w:cstheme="minorHAnsi"/>
          <w:noProof/>
          <w:sz w:val="22"/>
          <w:szCs w:val="22"/>
          <w:lang w:val="sr-Cyrl-CS"/>
        </w:rPr>
      </w:pPr>
    </w:p>
    <w:p w14:paraId="519376BD" w14:textId="77777777" w:rsidR="006B6ADC" w:rsidRPr="0070253D" w:rsidRDefault="006B6ADC" w:rsidP="002E1BA3">
      <w:pPr>
        <w:jc w:val="both"/>
        <w:rPr>
          <w:rFonts w:asciiTheme="minorHAnsi" w:hAnsiTheme="minorHAnsi" w:cstheme="minorHAnsi"/>
          <w:noProof/>
          <w:sz w:val="22"/>
          <w:szCs w:val="22"/>
          <w:lang w:val="sr-Cyrl-CS"/>
        </w:rPr>
      </w:pPr>
    </w:p>
    <w:p w14:paraId="213F1331" w14:textId="77777777" w:rsidR="006B6ADC" w:rsidRPr="0070253D" w:rsidRDefault="006B6ADC" w:rsidP="006B6ADC">
      <w:pPr>
        <w:jc w:val="both"/>
        <w:rPr>
          <w:rFonts w:asciiTheme="minorHAnsi" w:hAnsiTheme="minorHAnsi" w:cstheme="minorHAnsi"/>
          <w:noProof/>
          <w:sz w:val="22"/>
          <w:szCs w:val="22"/>
          <w:lang w:val="sr-Cyrl-CS"/>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320"/>
        <w:gridCol w:w="3321"/>
        <w:gridCol w:w="3321"/>
      </w:tblGrid>
      <w:tr w:rsidR="006B6ADC" w:rsidRPr="0070253D" w14:paraId="23B4BEC4" w14:textId="77777777" w:rsidTr="00181305">
        <w:tc>
          <w:tcPr>
            <w:tcW w:w="3320" w:type="dxa"/>
          </w:tcPr>
          <w:p w14:paraId="62B0C79F" w14:textId="173F9BC9" w:rsidR="006B6ADC" w:rsidRPr="0070253D" w:rsidRDefault="006B6ADC" w:rsidP="00181305">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Место и датум:</w:t>
            </w:r>
          </w:p>
          <w:p w14:paraId="32E6F801" w14:textId="791E73E4" w:rsidR="006B6ADC" w:rsidRDefault="006B6ADC" w:rsidP="00181305">
            <w:pPr>
              <w:jc w:val="both"/>
              <w:rPr>
                <w:rFonts w:asciiTheme="minorHAnsi" w:hAnsiTheme="minorHAnsi" w:cstheme="minorHAnsi"/>
                <w:noProof/>
                <w:sz w:val="22"/>
                <w:szCs w:val="22"/>
                <w:lang w:val="sr-Cyrl-CS"/>
              </w:rPr>
            </w:pPr>
          </w:p>
          <w:p w14:paraId="2050FACD" w14:textId="5DB23F72" w:rsidR="002E1BA3" w:rsidRDefault="002E1BA3" w:rsidP="00181305">
            <w:pPr>
              <w:jc w:val="both"/>
              <w:rPr>
                <w:rFonts w:asciiTheme="minorHAnsi" w:hAnsiTheme="minorHAnsi" w:cstheme="minorHAnsi"/>
                <w:noProof/>
                <w:sz w:val="22"/>
                <w:szCs w:val="22"/>
                <w:lang w:val="sr-Cyrl-CS"/>
              </w:rPr>
            </w:pPr>
          </w:p>
          <w:p w14:paraId="1A38E25E" w14:textId="77777777" w:rsidR="002E1BA3" w:rsidRPr="0070253D" w:rsidRDefault="002E1BA3" w:rsidP="00181305">
            <w:pPr>
              <w:jc w:val="both"/>
              <w:rPr>
                <w:rFonts w:asciiTheme="minorHAnsi" w:hAnsiTheme="minorHAnsi" w:cstheme="minorHAnsi"/>
                <w:noProof/>
                <w:sz w:val="22"/>
                <w:szCs w:val="22"/>
                <w:lang w:val="sr-Cyrl-CS"/>
              </w:rPr>
            </w:pPr>
          </w:p>
          <w:p w14:paraId="61C4FEA6" w14:textId="77777777" w:rsidR="006B6ADC" w:rsidRPr="0070253D" w:rsidRDefault="006B6ADC" w:rsidP="00181305">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rPr>
              <w:t>____________________________</w:t>
            </w:r>
          </w:p>
        </w:tc>
        <w:tc>
          <w:tcPr>
            <w:tcW w:w="3321" w:type="dxa"/>
          </w:tcPr>
          <w:p w14:paraId="5D6A20A9" w14:textId="77777777" w:rsidR="006B6ADC" w:rsidRPr="0070253D" w:rsidRDefault="006B6ADC" w:rsidP="00181305">
            <w:pPr>
              <w:jc w:val="center"/>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М. П.</w:t>
            </w:r>
          </w:p>
        </w:tc>
        <w:tc>
          <w:tcPr>
            <w:tcW w:w="3321" w:type="dxa"/>
          </w:tcPr>
          <w:p w14:paraId="6B3B1C52" w14:textId="7E481BF2" w:rsidR="006B6ADC" w:rsidRPr="0070253D" w:rsidRDefault="006B6ADC" w:rsidP="00181305">
            <w:pPr>
              <w:jc w:val="right"/>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Подизвођач:</w:t>
            </w:r>
          </w:p>
          <w:p w14:paraId="55BA6E0C" w14:textId="1350DD7C" w:rsidR="006B6ADC" w:rsidRDefault="006B6ADC" w:rsidP="00181305">
            <w:pPr>
              <w:jc w:val="right"/>
              <w:rPr>
                <w:rFonts w:asciiTheme="minorHAnsi" w:hAnsiTheme="minorHAnsi" w:cstheme="minorHAnsi"/>
                <w:noProof/>
                <w:sz w:val="22"/>
                <w:szCs w:val="22"/>
                <w:lang w:val="sr-Cyrl-CS"/>
              </w:rPr>
            </w:pPr>
          </w:p>
          <w:p w14:paraId="204D8D67" w14:textId="5A367A77" w:rsidR="002E1BA3" w:rsidRDefault="002E1BA3" w:rsidP="00181305">
            <w:pPr>
              <w:jc w:val="right"/>
              <w:rPr>
                <w:rFonts w:asciiTheme="minorHAnsi" w:hAnsiTheme="minorHAnsi" w:cstheme="minorHAnsi"/>
                <w:noProof/>
                <w:sz w:val="22"/>
                <w:szCs w:val="22"/>
                <w:lang w:val="sr-Cyrl-CS"/>
              </w:rPr>
            </w:pPr>
          </w:p>
          <w:p w14:paraId="7704FD18" w14:textId="77777777" w:rsidR="002E1BA3" w:rsidRPr="0070253D" w:rsidRDefault="002E1BA3" w:rsidP="00181305">
            <w:pPr>
              <w:jc w:val="right"/>
              <w:rPr>
                <w:rFonts w:asciiTheme="minorHAnsi" w:hAnsiTheme="minorHAnsi" w:cstheme="minorHAnsi"/>
                <w:noProof/>
                <w:sz w:val="22"/>
                <w:szCs w:val="22"/>
                <w:lang w:val="sr-Cyrl-CS"/>
              </w:rPr>
            </w:pPr>
          </w:p>
          <w:p w14:paraId="6C1CB0BA" w14:textId="77777777" w:rsidR="006B6ADC" w:rsidRPr="0070253D" w:rsidRDefault="006B6ADC" w:rsidP="00181305">
            <w:pPr>
              <w:jc w:val="right"/>
              <w:rPr>
                <w:rFonts w:asciiTheme="minorHAnsi" w:hAnsiTheme="minorHAnsi" w:cstheme="minorHAnsi"/>
                <w:noProof/>
                <w:sz w:val="22"/>
                <w:szCs w:val="22"/>
                <w:lang w:val="sr-Cyrl-CS"/>
              </w:rPr>
            </w:pPr>
            <w:r w:rsidRPr="0070253D">
              <w:rPr>
                <w:rFonts w:asciiTheme="minorHAnsi" w:hAnsiTheme="minorHAnsi" w:cstheme="minorHAnsi"/>
                <w:noProof/>
                <w:sz w:val="22"/>
                <w:szCs w:val="22"/>
              </w:rPr>
              <w:t>____________________________</w:t>
            </w:r>
          </w:p>
        </w:tc>
      </w:tr>
    </w:tbl>
    <w:p w14:paraId="68072DF5" w14:textId="77777777" w:rsidR="006B6ADC" w:rsidRPr="0070253D" w:rsidRDefault="006B6ADC" w:rsidP="006B6ADC">
      <w:pPr>
        <w:jc w:val="both"/>
        <w:rPr>
          <w:rFonts w:asciiTheme="minorHAnsi" w:hAnsiTheme="minorHAnsi" w:cstheme="minorHAnsi"/>
          <w:noProof/>
          <w:sz w:val="22"/>
          <w:szCs w:val="22"/>
          <w:lang w:val="sr-Cyrl-CS"/>
        </w:rPr>
      </w:pPr>
    </w:p>
    <w:p w14:paraId="003F436C" w14:textId="7365BD42" w:rsidR="00114133" w:rsidRDefault="006B6ADC" w:rsidP="00FA29BD">
      <w:pPr>
        <w:jc w:val="both"/>
        <w:rPr>
          <w:rFonts w:asciiTheme="minorHAnsi" w:hAnsiTheme="minorHAnsi" w:cstheme="minorHAnsi"/>
          <w:b/>
          <w:noProof/>
          <w:sz w:val="22"/>
          <w:szCs w:val="22"/>
          <w:lang w:val="sr-Cyrl-CS"/>
        </w:rPr>
      </w:pPr>
      <w:r w:rsidRPr="0070253D">
        <w:rPr>
          <w:rFonts w:asciiTheme="minorHAnsi" w:hAnsiTheme="minorHAnsi" w:cstheme="minorHAnsi"/>
          <w:noProof/>
          <w:sz w:val="22"/>
          <w:szCs w:val="22"/>
          <w:lang w:val="sr-Cyrl-CS"/>
        </w:rPr>
        <w:t xml:space="preserve">Уколико понуђач подноси понуду са подизвођачем, Изјава мора бити потписана од стране овлашћеног лица подизвођача и оверена печатом. </w:t>
      </w:r>
    </w:p>
    <w:p w14:paraId="211A8AC9" w14:textId="77777777" w:rsidR="00FA29BD" w:rsidRPr="00FA29BD" w:rsidRDefault="00FA29BD" w:rsidP="00FA29BD">
      <w:pPr>
        <w:jc w:val="both"/>
        <w:rPr>
          <w:rFonts w:asciiTheme="minorHAnsi" w:hAnsiTheme="minorHAnsi" w:cstheme="minorHAnsi"/>
          <w:b/>
          <w:noProof/>
          <w:sz w:val="22"/>
          <w:szCs w:val="22"/>
          <w:lang w:val="sr-Cyrl-CS"/>
        </w:rPr>
      </w:pPr>
    </w:p>
    <w:p w14:paraId="21494D4F" w14:textId="6AF195A3" w:rsidR="006B34D0" w:rsidRPr="00CE6B27" w:rsidRDefault="0017203D" w:rsidP="00CE6B27">
      <w:pPr>
        <w:suppressAutoHyphens w:val="0"/>
        <w:spacing w:after="200" w:line="276" w:lineRule="auto"/>
        <w:jc w:val="center"/>
        <w:rPr>
          <w:rFonts w:asciiTheme="minorHAnsi" w:hAnsiTheme="minorHAnsi" w:cstheme="minorHAnsi"/>
          <w:b/>
          <w:noProof/>
          <w:sz w:val="22"/>
          <w:szCs w:val="22"/>
          <w:lang w:val="sr-Cyrl-CS"/>
        </w:rPr>
      </w:pPr>
      <w:r w:rsidRPr="0070253D">
        <w:rPr>
          <w:rFonts w:asciiTheme="minorHAnsi" w:hAnsiTheme="minorHAnsi" w:cstheme="minorHAnsi"/>
          <w:b/>
          <w:noProof/>
          <w:sz w:val="22"/>
          <w:szCs w:val="22"/>
        </w:rPr>
        <w:lastRenderedPageBreak/>
        <w:t>VI</w:t>
      </w:r>
      <w:r w:rsidR="006B34D0" w:rsidRPr="0070253D">
        <w:rPr>
          <w:rFonts w:asciiTheme="minorHAnsi" w:hAnsiTheme="minorHAnsi" w:cstheme="minorHAnsi"/>
          <w:b/>
          <w:noProof/>
          <w:sz w:val="22"/>
          <w:szCs w:val="22"/>
          <w:lang w:val="sr-Cyrl-CS"/>
        </w:rPr>
        <w:t xml:space="preserve">  УПУТСТВО ПОНУЂАЧИМА КАКО ДА САЧИНЕ ПОНУДУ</w:t>
      </w:r>
    </w:p>
    <w:p w14:paraId="1427A195" w14:textId="77777777" w:rsidR="006B34D0" w:rsidRPr="0070253D" w:rsidRDefault="006B34D0" w:rsidP="002E1BA3">
      <w:pPr>
        <w:jc w:val="both"/>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1. ПОДАЦИ О ЈЕЗИКУ НА КОЈЕМ ПОНУДА МОРА ДА БУДЕ САСТАВЉЕНА</w:t>
      </w:r>
    </w:p>
    <w:p w14:paraId="4F6E7A90" w14:textId="77777777" w:rsidR="006B34D0" w:rsidRPr="0070253D" w:rsidRDefault="006B34D0" w:rsidP="002E1BA3">
      <w:pPr>
        <w:jc w:val="both"/>
        <w:rPr>
          <w:rFonts w:asciiTheme="minorHAnsi" w:hAnsiTheme="minorHAnsi" w:cstheme="minorHAnsi"/>
          <w:noProof/>
          <w:sz w:val="22"/>
          <w:szCs w:val="22"/>
          <w:lang w:val="sr-Cyrl-CS"/>
        </w:rPr>
      </w:pPr>
    </w:p>
    <w:p w14:paraId="5C60D14F" w14:textId="77777777" w:rsidR="00B73CFC" w:rsidRPr="0070253D" w:rsidRDefault="00B73CFC"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Понуђач подноси понуду на српском језику.</w:t>
      </w:r>
    </w:p>
    <w:p w14:paraId="094AAC3A" w14:textId="77777777" w:rsidR="00316DD8" w:rsidRPr="0070253D" w:rsidRDefault="00316DD8"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Уколико је документ на страном језику, мора бити преведен на српски језик и оверен од стране судског тумача.</w:t>
      </w:r>
    </w:p>
    <w:p w14:paraId="10BDEF76" w14:textId="77777777" w:rsidR="006B34D0" w:rsidRPr="0070253D" w:rsidRDefault="006B34D0" w:rsidP="002E1BA3">
      <w:pPr>
        <w:jc w:val="both"/>
        <w:rPr>
          <w:rFonts w:asciiTheme="minorHAnsi" w:hAnsiTheme="minorHAnsi" w:cstheme="minorHAnsi"/>
          <w:noProof/>
          <w:sz w:val="22"/>
          <w:szCs w:val="22"/>
          <w:lang w:val="sr-Cyrl-CS"/>
        </w:rPr>
      </w:pPr>
    </w:p>
    <w:p w14:paraId="619832CB" w14:textId="77777777" w:rsidR="006B34D0" w:rsidRPr="0070253D" w:rsidRDefault="006B34D0" w:rsidP="002E1BA3">
      <w:pPr>
        <w:jc w:val="both"/>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2. НАЧИН НА КОЈИ ПОНУДА МОРА ДА БУДЕ САЧИЊЕНА</w:t>
      </w:r>
    </w:p>
    <w:p w14:paraId="26E1870A" w14:textId="77777777" w:rsidR="006B34D0" w:rsidRPr="0070253D" w:rsidRDefault="006B34D0" w:rsidP="002E1BA3">
      <w:pPr>
        <w:jc w:val="both"/>
        <w:rPr>
          <w:rFonts w:asciiTheme="minorHAnsi" w:hAnsiTheme="minorHAnsi" w:cstheme="minorHAnsi"/>
          <w:noProof/>
          <w:sz w:val="22"/>
          <w:szCs w:val="22"/>
          <w:lang w:val="sr-Cyrl-CS"/>
        </w:rPr>
      </w:pPr>
    </w:p>
    <w:p w14:paraId="350656B0" w14:textId="77777777" w:rsidR="00B73CFC" w:rsidRPr="0070253D" w:rsidRDefault="00B73CFC"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14:paraId="4F385F6D" w14:textId="77777777" w:rsidR="00B73CFC" w:rsidRPr="0070253D" w:rsidRDefault="00B73CFC"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На полеђини коверте или на кутији навести назив и адресу понуђача.</w:t>
      </w:r>
    </w:p>
    <w:p w14:paraId="40B1A8FF" w14:textId="77777777" w:rsidR="00B73CFC" w:rsidRPr="0070253D" w:rsidRDefault="00B73CFC"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14:paraId="7AAD14A7" w14:textId="77777777" w:rsidR="006B34D0" w:rsidRPr="0070253D" w:rsidRDefault="006B34D0" w:rsidP="002E1BA3">
      <w:pPr>
        <w:jc w:val="both"/>
        <w:rPr>
          <w:rFonts w:asciiTheme="minorHAnsi" w:hAnsiTheme="minorHAnsi" w:cstheme="minorHAnsi"/>
          <w:noProof/>
          <w:sz w:val="22"/>
          <w:szCs w:val="22"/>
          <w:lang w:val="sr-Cyrl-CS"/>
        </w:rPr>
      </w:pPr>
    </w:p>
    <w:p w14:paraId="5CFE3896" w14:textId="77777777" w:rsidR="00B73CFC" w:rsidRPr="0070253D" w:rsidRDefault="00B73CFC" w:rsidP="002E1BA3">
      <w:pPr>
        <w:jc w:val="center"/>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Понуду доставити на адресу:</w:t>
      </w:r>
    </w:p>
    <w:p w14:paraId="1FCDBE51" w14:textId="77777777" w:rsidR="00B73CFC" w:rsidRPr="0070253D" w:rsidRDefault="00B73CFC" w:rsidP="002E1BA3">
      <w:pPr>
        <w:jc w:val="center"/>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Специјална болница за психијатријске болести „др Славољуб Бакаловић“ Вршац</w:t>
      </w:r>
    </w:p>
    <w:p w14:paraId="330AEB83" w14:textId="77777777" w:rsidR="00B73CFC" w:rsidRPr="0070253D" w:rsidRDefault="00B73CFC" w:rsidP="002E1BA3">
      <w:pPr>
        <w:jc w:val="center"/>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ул. Подвршанска бр. 13</w:t>
      </w:r>
    </w:p>
    <w:p w14:paraId="44F9E25F" w14:textId="77777777" w:rsidR="00B73CFC" w:rsidRPr="0070253D" w:rsidRDefault="00B73CFC" w:rsidP="002E1BA3">
      <w:pPr>
        <w:jc w:val="center"/>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26300 Вршац</w:t>
      </w:r>
    </w:p>
    <w:p w14:paraId="416E31ED" w14:textId="77777777" w:rsidR="006B34D0" w:rsidRPr="0070253D" w:rsidRDefault="006B34D0" w:rsidP="002E1BA3">
      <w:pPr>
        <w:jc w:val="both"/>
        <w:rPr>
          <w:rFonts w:asciiTheme="minorHAnsi" w:hAnsiTheme="minorHAnsi" w:cstheme="minorHAnsi"/>
          <w:noProof/>
          <w:sz w:val="22"/>
          <w:szCs w:val="22"/>
          <w:lang w:val="sr-Cyrl-CS"/>
        </w:rPr>
      </w:pPr>
    </w:p>
    <w:p w14:paraId="3B7E1BA7" w14:textId="77777777" w:rsidR="00EC527A" w:rsidRPr="0070253D" w:rsidRDefault="00EC527A" w:rsidP="002E1BA3">
      <w:pPr>
        <w:jc w:val="both"/>
        <w:rPr>
          <w:rFonts w:asciiTheme="minorHAnsi" w:hAnsiTheme="minorHAnsi" w:cstheme="minorHAnsi"/>
          <w:noProof/>
          <w:sz w:val="22"/>
          <w:szCs w:val="22"/>
        </w:rPr>
      </w:pPr>
      <w:r w:rsidRPr="0070253D">
        <w:rPr>
          <w:rFonts w:asciiTheme="minorHAnsi" w:hAnsiTheme="minorHAnsi" w:cstheme="minorHAnsi"/>
          <w:noProof/>
          <w:sz w:val="22"/>
          <w:szCs w:val="22"/>
        </w:rPr>
        <w:t xml:space="preserve">На коверти уписати податке о понуђачу (пун назив, адресу, контакт особу) и додати </w:t>
      </w:r>
      <w:r w:rsidRPr="0070253D">
        <w:rPr>
          <w:rFonts w:asciiTheme="minorHAnsi" w:hAnsiTheme="minorHAnsi" w:cstheme="minorHAnsi"/>
          <w:b/>
          <w:noProof/>
          <w:sz w:val="22"/>
          <w:szCs w:val="22"/>
          <w:lang w:val="sr-Cyrl-CS"/>
        </w:rPr>
        <w:t xml:space="preserve">обавезну назнаку </w:t>
      </w:r>
      <w:r w:rsidRPr="0070253D">
        <w:rPr>
          <w:rFonts w:asciiTheme="minorHAnsi" w:hAnsiTheme="minorHAnsi" w:cstheme="minorHAnsi"/>
          <w:b/>
          <w:noProof/>
          <w:sz w:val="22"/>
          <w:szCs w:val="22"/>
        </w:rPr>
        <w:t>о јавној набавци</w:t>
      </w:r>
      <w:r w:rsidRPr="0070253D">
        <w:rPr>
          <w:rFonts w:asciiTheme="minorHAnsi" w:hAnsiTheme="minorHAnsi" w:cstheme="minorHAnsi"/>
          <w:noProof/>
          <w:sz w:val="22"/>
          <w:szCs w:val="22"/>
        </w:rPr>
        <w:t>:</w:t>
      </w:r>
    </w:p>
    <w:tbl>
      <w:tblPr>
        <w:tblStyle w:val="TableGrid2"/>
        <w:tblW w:w="0" w:type="auto"/>
        <w:jc w:val="center"/>
        <w:tblLook w:val="04A0" w:firstRow="1" w:lastRow="0" w:firstColumn="1" w:lastColumn="0" w:noHBand="0" w:noVBand="1"/>
      </w:tblPr>
      <w:tblGrid>
        <w:gridCol w:w="9962"/>
      </w:tblGrid>
      <w:tr w:rsidR="00EC527A" w:rsidRPr="0070253D" w14:paraId="7B7B6A60" w14:textId="77777777" w:rsidTr="00EC527A">
        <w:trPr>
          <w:jc w:val="center"/>
        </w:trPr>
        <w:tc>
          <w:tcPr>
            <w:tcW w:w="9963" w:type="dxa"/>
          </w:tcPr>
          <w:p w14:paraId="6FF7A53D" w14:textId="08B84021" w:rsidR="003C40F6" w:rsidRPr="00982B12" w:rsidRDefault="00982B12" w:rsidP="003C40F6">
            <w:pPr>
              <w:jc w:val="center"/>
              <w:rPr>
                <w:rFonts w:asciiTheme="minorHAnsi" w:hAnsiTheme="minorHAnsi" w:cstheme="minorHAnsi"/>
                <w:b/>
                <w:bCs/>
                <w:noProof/>
                <w:sz w:val="22"/>
                <w:szCs w:val="22"/>
                <w:lang w:val="sr-Cyrl-CS"/>
              </w:rPr>
            </w:pPr>
            <w:r w:rsidRPr="00982B12">
              <w:rPr>
                <w:rFonts w:asciiTheme="minorHAnsi" w:hAnsiTheme="minorHAnsi" w:cstheme="minorHAnsi"/>
                <w:b/>
                <w:bCs/>
                <w:noProof/>
                <w:sz w:val="22"/>
                <w:szCs w:val="22"/>
                <w:lang w:val="sr-Cyrl-CS"/>
              </w:rPr>
              <w:t xml:space="preserve">ПОНУДА </w:t>
            </w:r>
          </w:p>
          <w:p w14:paraId="0A8B119F" w14:textId="084135B0" w:rsidR="003C40F6" w:rsidRPr="00982B12" w:rsidRDefault="001807DF" w:rsidP="003C40F6">
            <w:pPr>
              <w:jc w:val="center"/>
              <w:rPr>
                <w:rFonts w:asciiTheme="minorHAnsi" w:hAnsiTheme="minorHAnsi" w:cstheme="minorHAnsi"/>
                <w:b/>
                <w:bCs/>
                <w:noProof/>
                <w:sz w:val="22"/>
                <w:szCs w:val="22"/>
                <w:lang w:val="sr-Cyrl-CS"/>
              </w:rPr>
            </w:pPr>
            <w:r>
              <w:rPr>
                <w:rFonts w:asciiTheme="minorHAnsi" w:hAnsiTheme="minorHAnsi" w:cstheme="minorHAnsi"/>
                <w:b/>
                <w:bCs/>
                <w:noProof/>
                <w:sz w:val="22"/>
                <w:szCs w:val="22"/>
                <w:lang w:val="sr-Cyrl-CS"/>
              </w:rPr>
              <w:t xml:space="preserve">ЈН </w:t>
            </w:r>
            <w:r w:rsidR="00697BF3">
              <w:rPr>
                <w:rFonts w:asciiTheme="minorHAnsi" w:hAnsiTheme="minorHAnsi" w:cstheme="minorHAnsi"/>
                <w:b/>
                <w:bCs/>
                <w:noProof/>
                <w:sz w:val="22"/>
                <w:szCs w:val="22"/>
                <w:lang w:val="sr-Cyrl-CS"/>
              </w:rPr>
              <w:t>15/2020</w:t>
            </w:r>
          </w:p>
          <w:p w14:paraId="142FA900" w14:textId="426CCACA" w:rsidR="003C40F6" w:rsidRPr="00982B12" w:rsidRDefault="00982B12" w:rsidP="003C40F6">
            <w:pPr>
              <w:jc w:val="center"/>
              <w:rPr>
                <w:rFonts w:asciiTheme="minorHAnsi" w:hAnsiTheme="minorHAnsi" w:cstheme="minorHAnsi"/>
                <w:b/>
                <w:bCs/>
                <w:noProof/>
                <w:sz w:val="22"/>
                <w:szCs w:val="22"/>
                <w:lang w:val="sr-Cyrl-CS"/>
              </w:rPr>
            </w:pPr>
            <w:r w:rsidRPr="00982B12">
              <w:rPr>
                <w:rFonts w:asciiTheme="minorHAnsi" w:hAnsiTheme="minorHAnsi" w:cstheme="minorHAnsi"/>
                <w:b/>
                <w:bCs/>
                <w:noProof/>
                <w:sz w:val="22"/>
                <w:szCs w:val="22"/>
                <w:lang w:val="sr-Cyrl-CS"/>
              </w:rPr>
              <w:t>НАБАВКА ДОБАРА</w:t>
            </w:r>
          </w:p>
          <w:p w14:paraId="360F7A43" w14:textId="77777777" w:rsidR="00066E02" w:rsidRDefault="0020576C" w:rsidP="003C40F6">
            <w:pPr>
              <w:jc w:val="center"/>
              <w:rPr>
                <w:rFonts w:asciiTheme="minorHAnsi" w:hAnsiTheme="minorHAnsi" w:cstheme="minorHAnsi"/>
                <w:b/>
                <w:bCs/>
                <w:noProof/>
                <w:sz w:val="22"/>
                <w:szCs w:val="22"/>
                <w:lang w:val="sr-Cyrl-CS"/>
              </w:rPr>
            </w:pPr>
            <w:r>
              <w:rPr>
                <w:rFonts w:asciiTheme="minorHAnsi" w:hAnsiTheme="minorHAnsi" w:cstheme="minorHAnsi"/>
                <w:b/>
                <w:bCs/>
                <w:noProof/>
                <w:sz w:val="22"/>
                <w:szCs w:val="22"/>
                <w:lang w:val="sr-Cyrl-CS"/>
              </w:rPr>
              <w:t xml:space="preserve">НАБАВКА ЕЛЕКТРИЧНИХ АПАРАТА ЗА ДОМАЋИНСТВО </w:t>
            </w:r>
          </w:p>
          <w:p w14:paraId="03732D3C" w14:textId="7E0F81C2" w:rsidR="003C40F6" w:rsidRPr="00982B12" w:rsidRDefault="0020576C" w:rsidP="003C40F6">
            <w:pPr>
              <w:jc w:val="center"/>
              <w:rPr>
                <w:rFonts w:asciiTheme="minorHAnsi" w:hAnsiTheme="minorHAnsi" w:cstheme="minorHAnsi"/>
                <w:b/>
                <w:bCs/>
                <w:noProof/>
                <w:sz w:val="22"/>
                <w:szCs w:val="22"/>
                <w:lang w:val="sr-Cyrl-CS"/>
              </w:rPr>
            </w:pPr>
            <w:r>
              <w:rPr>
                <w:rFonts w:asciiTheme="minorHAnsi" w:hAnsiTheme="minorHAnsi" w:cstheme="minorHAnsi"/>
                <w:b/>
                <w:bCs/>
                <w:noProof/>
                <w:sz w:val="22"/>
                <w:szCs w:val="22"/>
                <w:lang w:val="sr-Cyrl-CS"/>
              </w:rPr>
              <w:t xml:space="preserve">– </w:t>
            </w:r>
            <w:r w:rsidR="000F07C2">
              <w:rPr>
                <w:rFonts w:asciiTheme="minorHAnsi" w:hAnsiTheme="minorHAnsi" w:cstheme="minorHAnsi"/>
                <w:b/>
                <w:bCs/>
                <w:noProof/>
                <w:sz w:val="22"/>
                <w:szCs w:val="22"/>
                <w:lang w:val="sr-Cyrl-CS"/>
              </w:rPr>
              <w:t xml:space="preserve">ПРОФЕСИОНАЛНА МАШИНА ЗА ПРАЊЕ ВЕША СА ДУАЛНИМ ГРЕЈАЧЕМ </w:t>
            </w:r>
            <w:r w:rsidR="006C6DC0">
              <w:rPr>
                <w:rFonts w:asciiTheme="minorHAnsi" w:hAnsiTheme="minorHAnsi" w:cstheme="minorHAnsi"/>
                <w:b/>
                <w:bCs/>
                <w:noProof/>
                <w:sz w:val="22"/>
                <w:szCs w:val="22"/>
                <w:lang w:val="sr-Cyrl-CS"/>
              </w:rPr>
              <w:t xml:space="preserve"> </w:t>
            </w:r>
            <w:r w:rsidR="00066E02">
              <w:rPr>
                <w:rFonts w:asciiTheme="minorHAnsi" w:hAnsiTheme="minorHAnsi" w:cstheme="minorHAnsi"/>
                <w:b/>
                <w:bCs/>
                <w:noProof/>
                <w:sz w:val="22"/>
                <w:szCs w:val="22"/>
              </w:rPr>
              <w:t>-</w:t>
            </w:r>
            <w:r w:rsidR="00982B12" w:rsidRPr="00982B12">
              <w:rPr>
                <w:rFonts w:asciiTheme="minorHAnsi" w:hAnsiTheme="minorHAnsi" w:cstheme="minorHAnsi"/>
                <w:b/>
                <w:bCs/>
                <w:noProof/>
                <w:sz w:val="22"/>
                <w:szCs w:val="22"/>
                <w:lang w:val="sr-Cyrl-CS"/>
              </w:rPr>
              <w:t xml:space="preserve"> </w:t>
            </w:r>
          </w:p>
          <w:p w14:paraId="749B0E2A" w14:textId="660C1E8F" w:rsidR="00EC527A" w:rsidRPr="0070253D" w:rsidRDefault="00982B12" w:rsidP="003C40F6">
            <w:pPr>
              <w:jc w:val="center"/>
              <w:rPr>
                <w:rFonts w:asciiTheme="minorHAnsi" w:hAnsiTheme="minorHAnsi" w:cstheme="minorHAnsi"/>
                <w:b/>
                <w:noProof/>
                <w:sz w:val="22"/>
                <w:szCs w:val="22"/>
                <w:lang w:val="sr-Cyrl-CS"/>
              </w:rPr>
            </w:pPr>
            <w:r w:rsidRPr="00982B12">
              <w:rPr>
                <w:rFonts w:asciiTheme="minorHAnsi" w:hAnsiTheme="minorHAnsi" w:cstheme="minorHAnsi"/>
                <w:b/>
                <w:bCs/>
                <w:noProof/>
                <w:sz w:val="22"/>
                <w:szCs w:val="22"/>
                <w:lang w:val="sr-Cyrl-CS"/>
              </w:rPr>
              <w:t>- НЕ ОТВАРАТИ ПРЕ ИСТЕКА РОКА ЗА ПОДНОШЕЊЕ ПОНУДА -</w:t>
            </w:r>
          </w:p>
        </w:tc>
      </w:tr>
    </w:tbl>
    <w:p w14:paraId="48ACCE4D" w14:textId="77777777" w:rsidR="00114133" w:rsidRPr="00114133" w:rsidRDefault="00EC527A" w:rsidP="0011413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ab/>
      </w:r>
    </w:p>
    <w:p w14:paraId="28732954" w14:textId="77777777" w:rsidR="00114133" w:rsidRDefault="00114133" w:rsidP="00EC527A">
      <w:pPr>
        <w:suppressAutoHyphens w:val="0"/>
        <w:overflowPunct w:val="0"/>
        <w:autoSpaceDE w:val="0"/>
        <w:autoSpaceDN w:val="0"/>
        <w:adjustRightInd w:val="0"/>
        <w:spacing w:line="240" w:lineRule="auto"/>
        <w:jc w:val="both"/>
        <w:textAlignment w:val="baseline"/>
        <w:rPr>
          <w:rFonts w:asciiTheme="minorHAnsi" w:eastAsia="Times New Roman" w:hAnsiTheme="minorHAnsi" w:cstheme="minorHAnsi"/>
          <w:noProof/>
          <w:color w:val="auto"/>
          <w:kern w:val="0"/>
          <w:sz w:val="22"/>
          <w:szCs w:val="22"/>
          <w:lang w:val="sr-Cyrl-CS" w:eastAsia="en-US"/>
        </w:rPr>
      </w:pPr>
    </w:p>
    <w:p w14:paraId="65054EAF" w14:textId="77777777" w:rsidR="00EC527A" w:rsidRPr="0070253D" w:rsidRDefault="00EC527A" w:rsidP="00EC527A">
      <w:pPr>
        <w:suppressAutoHyphens w:val="0"/>
        <w:overflowPunct w:val="0"/>
        <w:autoSpaceDE w:val="0"/>
        <w:autoSpaceDN w:val="0"/>
        <w:adjustRightInd w:val="0"/>
        <w:spacing w:line="240" w:lineRule="auto"/>
        <w:jc w:val="both"/>
        <w:textAlignment w:val="baseline"/>
        <w:rPr>
          <w:rFonts w:asciiTheme="minorHAnsi" w:eastAsia="Times New Roman" w:hAnsiTheme="minorHAnsi" w:cstheme="minorHAnsi"/>
          <w:noProof/>
          <w:color w:val="auto"/>
          <w:kern w:val="0"/>
          <w:sz w:val="22"/>
          <w:szCs w:val="22"/>
          <w:lang w:val="sr-Cyrl-CS" w:eastAsia="en-US"/>
        </w:rPr>
      </w:pPr>
      <w:r w:rsidRPr="0070253D">
        <w:rPr>
          <w:rFonts w:asciiTheme="minorHAnsi" w:eastAsia="Times New Roman" w:hAnsiTheme="minorHAnsi" w:cstheme="minorHAnsi"/>
          <w:noProof/>
          <w:color w:val="auto"/>
          <w:kern w:val="0"/>
          <w:sz w:val="22"/>
          <w:szCs w:val="22"/>
          <w:lang w:val="sr-Cyrl-CS" w:eastAsia="en-US"/>
        </w:rPr>
        <w:t>Понуде које нису спаковане по упутствима или на којима није назначено да</w:t>
      </w:r>
      <w:r w:rsidRPr="0070253D">
        <w:rPr>
          <w:rFonts w:asciiTheme="minorHAnsi" w:eastAsia="Times New Roman" w:hAnsiTheme="minorHAnsi" w:cstheme="minorHAnsi"/>
          <w:noProof/>
          <w:color w:val="auto"/>
          <w:kern w:val="0"/>
          <w:sz w:val="22"/>
          <w:szCs w:val="22"/>
          <w:lang w:val="sr-Cyrl-CS" w:eastAsia="en-US"/>
        </w:rPr>
        <w:tab/>
        <w:t xml:space="preserve"> садрже понуде за јавну набавку биће изузете из поступка набавке и неће бити обележене ни заведене као понуде.</w:t>
      </w:r>
    </w:p>
    <w:p w14:paraId="17A8813E" w14:textId="77777777" w:rsidR="00B73CFC" w:rsidRPr="0070253D" w:rsidRDefault="00B73CFC" w:rsidP="00B73CFC">
      <w:pPr>
        <w:jc w:val="both"/>
        <w:rPr>
          <w:rFonts w:asciiTheme="minorHAnsi" w:hAnsiTheme="minorHAnsi" w:cstheme="minorHAnsi"/>
          <w:noProof/>
          <w:sz w:val="22"/>
          <w:szCs w:val="22"/>
          <w:lang w:val="sr-Cyrl-CS"/>
        </w:rPr>
      </w:pPr>
    </w:p>
    <w:p w14:paraId="3672F00E" w14:textId="6C7A1D8F" w:rsidR="00B73CFC" w:rsidRPr="0070253D" w:rsidRDefault="003C40F6" w:rsidP="00B73CFC">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ab/>
      </w:r>
      <w:r w:rsidR="00B73CFC" w:rsidRPr="00900054">
        <w:rPr>
          <w:rFonts w:asciiTheme="minorHAnsi" w:hAnsiTheme="minorHAnsi" w:cstheme="minorHAnsi"/>
          <w:noProof/>
          <w:sz w:val="22"/>
          <w:szCs w:val="22"/>
          <w:lang w:val="sr-Cyrl-CS"/>
        </w:rPr>
        <w:t>Понуда се сматра благовременом уколико је примљена од стране наручиоца до</w:t>
      </w:r>
      <w:r w:rsidR="000501D3" w:rsidRPr="00900054">
        <w:rPr>
          <w:rFonts w:asciiTheme="minorHAnsi" w:hAnsiTheme="minorHAnsi" w:cstheme="minorHAnsi"/>
          <w:noProof/>
          <w:sz w:val="22"/>
          <w:szCs w:val="22"/>
          <w:lang w:val="sr-Cyrl-CS"/>
        </w:rPr>
        <w:t xml:space="preserve"> </w:t>
      </w:r>
      <w:r w:rsidR="00C261A6" w:rsidRPr="00900054">
        <w:rPr>
          <w:rFonts w:asciiTheme="minorHAnsi" w:hAnsiTheme="minorHAnsi" w:cstheme="minorHAnsi"/>
          <w:b/>
          <w:bCs/>
          <w:noProof/>
          <w:sz w:val="22"/>
          <w:szCs w:val="22"/>
          <w:lang w:val="sr-Latn-RS"/>
        </w:rPr>
        <w:t>3</w:t>
      </w:r>
      <w:r w:rsidR="00900054" w:rsidRPr="00900054">
        <w:rPr>
          <w:rFonts w:asciiTheme="minorHAnsi" w:hAnsiTheme="minorHAnsi" w:cstheme="minorHAnsi"/>
          <w:b/>
          <w:bCs/>
          <w:noProof/>
          <w:sz w:val="22"/>
          <w:szCs w:val="22"/>
          <w:lang w:val="sr-Cyrl-RS"/>
        </w:rPr>
        <w:t>0</w:t>
      </w:r>
      <w:r w:rsidR="00982B12" w:rsidRPr="00900054">
        <w:rPr>
          <w:rFonts w:asciiTheme="minorHAnsi" w:hAnsiTheme="minorHAnsi" w:cstheme="minorHAnsi"/>
          <w:b/>
          <w:bCs/>
          <w:noProof/>
          <w:sz w:val="22"/>
          <w:szCs w:val="22"/>
          <w:lang w:val="sr-Cyrl-CS"/>
        </w:rPr>
        <w:t>.</w:t>
      </w:r>
      <w:r w:rsidR="00900054" w:rsidRPr="00900054">
        <w:rPr>
          <w:rFonts w:asciiTheme="minorHAnsi" w:hAnsiTheme="minorHAnsi" w:cstheme="minorHAnsi"/>
          <w:b/>
          <w:noProof/>
          <w:sz w:val="22"/>
          <w:szCs w:val="22"/>
          <w:lang w:val="sr-Cyrl-RS"/>
        </w:rPr>
        <w:t>11</w:t>
      </w:r>
      <w:r w:rsidRPr="00900054">
        <w:rPr>
          <w:rFonts w:asciiTheme="minorHAnsi" w:hAnsiTheme="minorHAnsi" w:cstheme="minorHAnsi"/>
          <w:b/>
          <w:noProof/>
          <w:sz w:val="22"/>
          <w:szCs w:val="22"/>
          <w:lang w:val="sr-Cyrl-CS"/>
        </w:rPr>
        <w:t>.</w:t>
      </w:r>
      <w:r w:rsidR="00982B12" w:rsidRPr="00900054">
        <w:rPr>
          <w:rFonts w:asciiTheme="minorHAnsi" w:hAnsiTheme="minorHAnsi" w:cstheme="minorHAnsi"/>
          <w:b/>
          <w:noProof/>
          <w:sz w:val="22"/>
          <w:szCs w:val="22"/>
          <w:lang w:val="sr-Cyrl-CS"/>
        </w:rPr>
        <w:t>2020</w:t>
      </w:r>
      <w:r w:rsidRPr="00900054">
        <w:rPr>
          <w:rFonts w:asciiTheme="minorHAnsi" w:hAnsiTheme="minorHAnsi" w:cstheme="minorHAnsi"/>
          <w:b/>
          <w:noProof/>
          <w:sz w:val="22"/>
          <w:szCs w:val="22"/>
          <w:lang w:val="sr-Cyrl-CS"/>
        </w:rPr>
        <w:t xml:space="preserve">. </w:t>
      </w:r>
      <w:r w:rsidR="00B73CFC" w:rsidRPr="00900054">
        <w:rPr>
          <w:rFonts w:asciiTheme="minorHAnsi" w:hAnsiTheme="minorHAnsi" w:cstheme="minorHAnsi"/>
          <w:b/>
          <w:noProof/>
          <w:sz w:val="22"/>
          <w:szCs w:val="22"/>
          <w:lang w:val="sr-Cyrl-CS"/>
        </w:rPr>
        <w:t>године до 10.00 часова.</w:t>
      </w:r>
    </w:p>
    <w:p w14:paraId="72701C54" w14:textId="77777777" w:rsidR="006B34D0" w:rsidRPr="0070253D" w:rsidRDefault="006B34D0" w:rsidP="006B34D0">
      <w:pPr>
        <w:jc w:val="both"/>
        <w:rPr>
          <w:rFonts w:asciiTheme="minorHAnsi" w:hAnsiTheme="minorHAnsi" w:cstheme="minorHAnsi"/>
          <w:noProof/>
          <w:sz w:val="22"/>
          <w:szCs w:val="22"/>
          <w:lang w:val="sr-Cyrl-CS"/>
        </w:rPr>
      </w:pPr>
    </w:p>
    <w:p w14:paraId="51FBBB26" w14:textId="77777777" w:rsidR="006B34D0" w:rsidRPr="0070253D" w:rsidRDefault="003C40F6" w:rsidP="006B34D0">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ab/>
      </w:r>
      <w:r w:rsidR="006B34D0" w:rsidRPr="0070253D">
        <w:rPr>
          <w:rFonts w:asciiTheme="minorHAnsi" w:hAnsiTheme="minorHAnsi" w:cstheme="minorHAnsi"/>
          <w:noProof/>
          <w:sz w:val="22"/>
          <w:szCs w:val="22"/>
          <w:lang w:val="sr-Cyrl-CS"/>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наручулац ће понуђачу предати потврду пријема понуде. У потврди о пријему наручилац ће навести датум и сат пријема понуде. </w:t>
      </w:r>
    </w:p>
    <w:p w14:paraId="41478BBA" w14:textId="77777777" w:rsidR="006B34D0" w:rsidRPr="0070253D" w:rsidRDefault="006B34D0" w:rsidP="006B34D0">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p>
    <w:p w14:paraId="606FFF5C" w14:textId="77777777" w:rsidR="00FA29BD" w:rsidRPr="0070253D" w:rsidRDefault="00FA29BD" w:rsidP="006B34D0">
      <w:pPr>
        <w:jc w:val="both"/>
        <w:rPr>
          <w:rFonts w:asciiTheme="minorHAnsi" w:hAnsiTheme="minorHAnsi" w:cstheme="minorHAnsi"/>
          <w:noProof/>
          <w:sz w:val="22"/>
          <w:szCs w:val="22"/>
          <w:lang w:val="sr-Cyrl-CS"/>
        </w:rPr>
      </w:pPr>
    </w:p>
    <w:p w14:paraId="3659F721" w14:textId="5224AC39" w:rsidR="00B73CFC" w:rsidRPr="00900054" w:rsidRDefault="006232D5" w:rsidP="006232D5">
      <w:pPr>
        <w:jc w:val="center"/>
        <w:rPr>
          <w:rFonts w:asciiTheme="minorHAnsi" w:hAnsiTheme="minorHAnsi" w:cstheme="minorHAnsi"/>
          <w:b/>
          <w:bCs/>
          <w:noProof/>
          <w:sz w:val="22"/>
          <w:szCs w:val="22"/>
          <w:u w:val="single"/>
          <w:lang w:val="sr-Cyrl-CS"/>
        </w:rPr>
      </w:pPr>
      <w:r w:rsidRPr="00900054">
        <w:rPr>
          <w:rFonts w:asciiTheme="minorHAnsi" w:hAnsiTheme="minorHAnsi" w:cstheme="minorHAnsi"/>
          <w:b/>
          <w:bCs/>
          <w:noProof/>
          <w:sz w:val="22"/>
          <w:szCs w:val="22"/>
          <w:u w:val="single"/>
          <w:lang w:val="sr-Cyrl-CS"/>
        </w:rPr>
        <w:t>ПОНУДА МОРА ДА САДРЖИ:</w:t>
      </w:r>
    </w:p>
    <w:p w14:paraId="63EFFAC5" w14:textId="77777777" w:rsidR="006232D5" w:rsidRPr="000B5B8B" w:rsidRDefault="006232D5" w:rsidP="006232D5">
      <w:pPr>
        <w:jc w:val="center"/>
        <w:rPr>
          <w:rFonts w:asciiTheme="minorHAnsi" w:hAnsiTheme="minorHAnsi" w:cstheme="minorHAnsi"/>
          <w:b/>
          <w:bCs/>
          <w:noProof/>
          <w:sz w:val="22"/>
          <w:szCs w:val="22"/>
          <w:u w:val="single"/>
          <w:lang w:val="sr-Cyrl-CS"/>
        </w:rPr>
      </w:pPr>
    </w:p>
    <w:p w14:paraId="619AD7CC" w14:textId="77777777" w:rsidR="00982B12" w:rsidRPr="000B5B8B" w:rsidRDefault="00982B12" w:rsidP="002E1BA3">
      <w:pPr>
        <w:jc w:val="both"/>
        <w:rPr>
          <w:rFonts w:ascii="Calibri" w:hAnsi="Calibri" w:cs="Calibri"/>
          <w:kern w:val="2"/>
          <w:sz w:val="22"/>
          <w:szCs w:val="22"/>
          <w:lang w:val="sr-Cyrl-RS"/>
        </w:rPr>
      </w:pPr>
      <w:r w:rsidRPr="000B5B8B">
        <w:rPr>
          <w:rFonts w:ascii="Calibri" w:hAnsi="Calibri" w:cs="Calibri"/>
          <w:b/>
          <w:kern w:val="2"/>
          <w:sz w:val="22"/>
          <w:szCs w:val="22"/>
          <w:lang w:val="sr-Cyrl-RS"/>
        </w:rPr>
        <w:t>1.</w:t>
      </w:r>
      <w:r w:rsidRPr="000B5B8B">
        <w:rPr>
          <w:rFonts w:ascii="Calibri" w:hAnsi="Calibri" w:cs="Calibri"/>
          <w:kern w:val="2"/>
          <w:sz w:val="22"/>
          <w:szCs w:val="22"/>
          <w:lang w:val="sr-Cyrl-RS"/>
        </w:rPr>
        <w:t xml:space="preserve"> Иштампану конкурсну документацију са свим попуњеним обрасцима који су захтевани.</w:t>
      </w:r>
    </w:p>
    <w:p w14:paraId="0C5591F7" w14:textId="77777777" w:rsidR="00982B12" w:rsidRPr="00FA29BD" w:rsidRDefault="00982B12" w:rsidP="002E1BA3">
      <w:pPr>
        <w:jc w:val="both"/>
        <w:rPr>
          <w:rFonts w:ascii="Calibri" w:hAnsi="Calibri" w:cs="Calibri"/>
          <w:kern w:val="2"/>
          <w:sz w:val="22"/>
          <w:szCs w:val="22"/>
          <w:highlight w:val="yellow"/>
          <w:lang w:val="sr-Cyrl-RS"/>
        </w:rPr>
      </w:pPr>
    </w:p>
    <w:p w14:paraId="18CA3542" w14:textId="57BECECD" w:rsidR="00B263C6" w:rsidRPr="00661E3A" w:rsidRDefault="00CC6DE5" w:rsidP="00B263C6">
      <w:pPr>
        <w:pStyle w:val="ListParagraph"/>
        <w:numPr>
          <w:ilvl w:val="0"/>
          <w:numId w:val="22"/>
        </w:numPr>
        <w:jc w:val="both"/>
        <w:rPr>
          <w:rFonts w:asciiTheme="minorHAnsi" w:hAnsiTheme="minorHAnsi" w:cstheme="minorHAnsi"/>
          <w:b/>
          <w:bCs/>
          <w:kern w:val="2"/>
          <w:sz w:val="22"/>
          <w:szCs w:val="22"/>
          <w:u w:val="single"/>
          <w:lang w:val="sr-Cyrl-RS"/>
        </w:rPr>
      </w:pPr>
      <w:r>
        <w:rPr>
          <w:rFonts w:asciiTheme="minorHAnsi" w:hAnsiTheme="minorHAnsi" w:cstheme="minorHAnsi"/>
          <w:b/>
          <w:bCs/>
          <w:color w:val="auto"/>
          <w:sz w:val="22"/>
          <w:szCs w:val="22"/>
          <w:u w:val="single"/>
          <w:lang w:val="sr-Cyrl-CS"/>
        </w:rPr>
        <w:t xml:space="preserve">* </w:t>
      </w:r>
      <w:r w:rsidR="00B263C6" w:rsidRPr="00661E3A">
        <w:rPr>
          <w:rFonts w:asciiTheme="minorHAnsi" w:hAnsiTheme="minorHAnsi" w:cstheme="minorHAnsi"/>
          <w:b/>
          <w:bCs/>
          <w:color w:val="auto"/>
          <w:sz w:val="22"/>
          <w:szCs w:val="22"/>
          <w:u w:val="single"/>
          <w:lang w:val="sr-Cyrl-CS"/>
        </w:rPr>
        <w:t xml:space="preserve">За  ставку под р.бр. 1 - </w:t>
      </w:r>
      <w:r w:rsidR="000F07C2">
        <w:rPr>
          <w:rFonts w:asciiTheme="minorHAnsi" w:hAnsiTheme="minorHAnsi" w:cstheme="minorHAnsi"/>
          <w:b/>
          <w:bCs/>
          <w:kern w:val="2"/>
          <w:sz w:val="22"/>
          <w:szCs w:val="22"/>
          <w:u w:val="single"/>
          <w:lang w:val="sr-Cyrl-RS"/>
        </w:rPr>
        <w:t xml:space="preserve">Професионална машина за прање веша са дуалним грејачем </w:t>
      </w:r>
      <w:r w:rsidR="00B263C6" w:rsidRPr="00661E3A">
        <w:rPr>
          <w:rFonts w:asciiTheme="minorHAnsi" w:hAnsiTheme="minorHAnsi" w:cstheme="minorHAnsi"/>
          <w:b/>
          <w:bCs/>
          <w:kern w:val="2"/>
          <w:sz w:val="22"/>
          <w:szCs w:val="22"/>
          <w:lang w:val="sr-Cyrl-RS"/>
        </w:rPr>
        <w:t xml:space="preserve">- </w:t>
      </w:r>
      <w:r w:rsidR="00B263C6" w:rsidRPr="00661E3A">
        <w:rPr>
          <w:rFonts w:asciiTheme="minorHAnsi" w:hAnsiTheme="minorHAnsi" w:cstheme="minorHAnsi"/>
          <w:color w:val="auto"/>
          <w:sz w:val="22"/>
          <w:szCs w:val="22"/>
          <w:lang w:val="sr-Cyrl-CS"/>
        </w:rPr>
        <w:t xml:space="preserve">Понуђено добро мора у потпуности да одговара захтеваним техничким карактеристикама, у супротном ће се понуда третирати као неодговарајућа. </w:t>
      </w:r>
    </w:p>
    <w:p w14:paraId="2069D6BB" w14:textId="77777777" w:rsidR="00B263C6" w:rsidRPr="00661E3A" w:rsidRDefault="00B263C6" w:rsidP="00B263C6">
      <w:pPr>
        <w:jc w:val="both"/>
        <w:rPr>
          <w:rFonts w:asciiTheme="minorHAnsi" w:hAnsiTheme="minorHAnsi" w:cstheme="minorHAnsi"/>
          <w:color w:val="auto"/>
          <w:sz w:val="22"/>
          <w:szCs w:val="22"/>
          <w:lang w:val="sr-Cyrl-CS"/>
        </w:rPr>
      </w:pPr>
      <w:r w:rsidRPr="00661E3A">
        <w:rPr>
          <w:rFonts w:asciiTheme="minorHAnsi" w:hAnsiTheme="minorHAnsi" w:cstheme="minorHAnsi"/>
          <w:color w:val="auto"/>
          <w:sz w:val="22"/>
          <w:szCs w:val="22"/>
          <w:lang w:val="sr-Cyrl-CS"/>
        </w:rPr>
        <w:lastRenderedPageBreak/>
        <w:tab/>
        <w:t xml:space="preserve">Понуђач је дужан да уз понуду достави </w:t>
      </w:r>
      <w:r w:rsidRPr="00661E3A">
        <w:rPr>
          <w:rFonts w:asciiTheme="minorHAnsi" w:hAnsiTheme="minorHAnsi" w:cstheme="minorHAnsi"/>
          <w:noProof/>
          <w:sz w:val="22"/>
          <w:szCs w:val="22"/>
          <w:lang w:val="sr-Latn-RS"/>
        </w:rPr>
        <w:t>o</w:t>
      </w:r>
      <w:r w:rsidRPr="00661E3A">
        <w:rPr>
          <w:rFonts w:asciiTheme="minorHAnsi" w:hAnsiTheme="minorHAnsi" w:cstheme="minorHAnsi"/>
          <w:noProof/>
          <w:sz w:val="22"/>
          <w:szCs w:val="22"/>
          <w:lang w:val="sr-Cyrl-CS"/>
        </w:rPr>
        <w:t>ригинални</w:t>
      </w:r>
      <w:r w:rsidRPr="00661E3A">
        <w:rPr>
          <w:rFonts w:asciiTheme="minorHAnsi" w:hAnsiTheme="minorHAnsi" w:cstheme="minorHAnsi"/>
          <w:color w:val="auto"/>
          <w:sz w:val="22"/>
          <w:szCs w:val="22"/>
          <w:lang w:val="sr-Cyrl-CS"/>
        </w:rPr>
        <w:t xml:space="preserve"> каталог издат од стране произвођача за понуђени производ, на основу којег наручилац може да изврши проверу свих наведених карактеристика. </w:t>
      </w:r>
    </w:p>
    <w:p w14:paraId="175F8ECA" w14:textId="77777777" w:rsidR="00B263C6" w:rsidRPr="00661E3A" w:rsidRDefault="00B263C6" w:rsidP="00B263C6">
      <w:pPr>
        <w:jc w:val="both"/>
        <w:rPr>
          <w:rFonts w:asciiTheme="minorHAnsi" w:hAnsiTheme="minorHAnsi" w:cstheme="minorHAnsi"/>
          <w:color w:val="auto"/>
          <w:sz w:val="22"/>
          <w:szCs w:val="22"/>
          <w:lang w:val="sr-Cyrl-CS"/>
        </w:rPr>
      </w:pPr>
      <w:r w:rsidRPr="00661E3A">
        <w:rPr>
          <w:rFonts w:asciiTheme="minorHAnsi" w:hAnsiTheme="minorHAnsi" w:cstheme="minorHAnsi"/>
          <w:color w:val="auto"/>
          <w:sz w:val="22"/>
          <w:szCs w:val="22"/>
          <w:lang w:val="sr-Cyrl-CS"/>
        </w:rPr>
        <w:tab/>
        <w:t xml:space="preserve">У достављеном каталогу треба осенчати или на други  jасан начин обележити карактеристике које су наведене у техничкој спецификацији у конкурсној документацији. </w:t>
      </w:r>
    </w:p>
    <w:p w14:paraId="47F5A077" w14:textId="77777777" w:rsidR="00B263C6" w:rsidRPr="00661E3A" w:rsidRDefault="00B263C6" w:rsidP="00B263C6">
      <w:pPr>
        <w:jc w:val="both"/>
        <w:rPr>
          <w:rFonts w:asciiTheme="minorHAnsi" w:hAnsiTheme="minorHAnsi" w:cstheme="minorHAnsi"/>
          <w:color w:val="auto"/>
          <w:sz w:val="22"/>
          <w:szCs w:val="22"/>
          <w:lang w:val="sr-Cyrl-CS"/>
        </w:rPr>
      </w:pPr>
      <w:r w:rsidRPr="00661E3A">
        <w:rPr>
          <w:rFonts w:asciiTheme="minorHAnsi" w:hAnsiTheme="minorHAnsi" w:cstheme="minorHAnsi"/>
          <w:color w:val="auto"/>
          <w:sz w:val="22"/>
          <w:szCs w:val="22"/>
          <w:lang w:val="sr-Cyrl-CS"/>
        </w:rPr>
        <w:tab/>
        <w:t>У случају да понуђач не достави тражени документ или достави документ на основу којег се не може извршити провера свих захтеваних карактеристика, понуда ће се сматрати неодговарајућом.</w:t>
      </w:r>
    </w:p>
    <w:p w14:paraId="3519E134" w14:textId="77777777" w:rsidR="00B263C6" w:rsidRDefault="00B263C6" w:rsidP="00B263C6">
      <w:pPr>
        <w:jc w:val="both"/>
        <w:rPr>
          <w:rFonts w:asciiTheme="minorHAnsi" w:hAnsiTheme="minorHAnsi" w:cstheme="minorHAnsi"/>
          <w:color w:val="auto"/>
          <w:sz w:val="22"/>
          <w:szCs w:val="22"/>
          <w:lang w:val="sr-Cyrl-CS"/>
        </w:rPr>
      </w:pPr>
      <w:r w:rsidRPr="00661E3A">
        <w:rPr>
          <w:rFonts w:asciiTheme="minorHAnsi" w:hAnsiTheme="minorHAnsi" w:cstheme="minorHAnsi"/>
          <w:color w:val="auto"/>
          <w:sz w:val="22"/>
          <w:szCs w:val="22"/>
          <w:lang w:val="sr-Cyrl-CS"/>
        </w:rPr>
        <w:tab/>
        <w:t xml:space="preserve"> Захтевани </w:t>
      </w:r>
      <w:r w:rsidRPr="00661E3A">
        <w:rPr>
          <w:rFonts w:asciiTheme="minorHAnsi" w:hAnsiTheme="minorHAnsi" w:cstheme="minorHAnsi"/>
          <w:noProof/>
          <w:sz w:val="22"/>
          <w:szCs w:val="22"/>
          <w:lang w:val="sr-Latn-RS"/>
        </w:rPr>
        <w:t>o</w:t>
      </w:r>
      <w:r w:rsidRPr="00661E3A">
        <w:rPr>
          <w:rFonts w:asciiTheme="minorHAnsi" w:hAnsiTheme="minorHAnsi" w:cstheme="minorHAnsi"/>
          <w:noProof/>
          <w:sz w:val="22"/>
          <w:szCs w:val="22"/>
          <w:lang w:val="sr-Cyrl-CS"/>
        </w:rPr>
        <w:t>ригинални</w:t>
      </w:r>
      <w:r w:rsidRPr="00661E3A">
        <w:rPr>
          <w:rFonts w:asciiTheme="minorHAnsi" w:hAnsiTheme="minorHAnsi" w:cstheme="minorHAnsi"/>
          <w:color w:val="auto"/>
          <w:sz w:val="22"/>
          <w:szCs w:val="22"/>
          <w:lang w:val="sr-Cyrl-CS"/>
        </w:rPr>
        <w:t xml:space="preserve"> каталог се може доставити и на енглеском језику. Наручилац задржава право да, уколико у поступку стручне оцене понуда утврди да би захтевани каталог требало да буде преведен на српски језик, одреди понуђачу примерен рок, у којем је понуђач дужан да изврши превод тог дела, а који треба да буде оверен од стране судског тумача. У случају спора релевантна је верзија на српском језику.</w:t>
      </w:r>
    </w:p>
    <w:p w14:paraId="3CE157EA" w14:textId="77777777" w:rsidR="00B263C6" w:rsidRDefault="00B263C6" w:rsidP="00B263C6">
      <w:pPr>
        <w:jc w:val="both"/>
        <w:rPr>
          <w:rFonts w:asciiTheme="minorHAnsi" w:hAnsiTheme="minorHAnsi" w:cstheme="minorHAnsi"/>
          <w:color w:val="auto"/>
          <w:sz w:val="22"/>
          <w:szCs w:val="22"/>
          <w:lang w:val="sr-Cyrl-CS"/>
        </w:rPr>
      </w:pPr>
    </w:p>
    <w:p w14:paraId="431A73B0" w14:textId="77777777" w:rsidR="005A4532" w:rsidRPr="00B066EC" w:rsidRDefault="00CC6DE5" w:rsidP="005A4532">
      <w:pPr>
        <w:jc w:val="both"/>
        <w:rPr>
          <w:rFonts w:asciiTheme="minorHAnsi" w:hAnsiTheme="minorHAnsi" w:cstheme="minorHAnsi"/>
          <w:b/>
          <w:bCs/>
          <w:kern w:val="2"/>
          <w:sz w:val="22"/>
          <w:szCs w:val="22"/>
          <w:u w:val="single"/>
          <w:lang w:val="sr-Cyrl-RS"/>
        </w:rPr>
      </w:pPr>
      <w:r>
        <w:rPr>
          <w:rFonts w:asciiTheme="minorHAnsi" w:hAnsiTheme="minorHAnsi" w:cstheme="minorHAnsi"/>
          <w:b/>
          <w:bCs/>
          <w:color w:val="auto"/>
          <w:sz w:val="22"/>
          <w:szCs w:val="22"/>
          <w:u w:val="single"/>
          <w:lang w:val="sr-Cyrl-CS"/>
        </w:rPr>
        <w:t xml:space="preserve">* </w:t>
      </w:r>
      <w:r w:rsidR="005A4532" w:rsidRPr="00661E3A">
        <w:rPr>
          <w:rFonts w:asciiTheme="minorHAnsi" w:hAnsiTheme="minorHAnsi" w:cstheme="minorHAnsi"/>
          <w:b/>
          <w:bCs/>
          <w:color w:val="auto"/>
          <w:sz w:val="22"/>
          <w:szCs w:val="22"/>
          <w:u w:val="single"/>
          <w:lang w:val="sr-Cyrl-CS"/>
        </w:rPr>
        <w:t xml:space="preserve">За </w:t>
      </w:r>
      <w:r w:rsidR="005A4532" w:rsidRPr="002F58DD">
        <w:rPr>
          <w:rFonts w:asciiTheme="minorHAnsi" w:hAnsiTheme="minorHAnsi" w:cstheme="minorHAnsi"/>
          <w:b/>
          <w:bCs/>
          <w:color w:val="auto"/>
          <w:sz w:val="22"/>
          <w:szCs w:val="22"/>
          <w:u w:val="single"/>
          <w:lang w:val="sr-Cyrl-CS"/>
        </w:rPr>
        <w:t>сет за испитивање хигијене машине за прање веша</w:t>
      </w:r>
      <w:r w:rsidR="005A4532">
        <w:rPr>
          <w:rFonts w:asciiTheme="minorHAnsi" w:hAnsiTheme="minorHAnsi" w:cstheme="minorHAnsi"/>
          <w:b/>
          <w:bCs/>
          <w:color w:val="auto"/>
          <w:sz w:val="22"/>
          <w:szCs w:val="22"/>
          <w:u w:val="single"/>
          <w:lang w:val="sr-Cyrl-CS"/>
        </w:rPr>
        <w:t xml:space="preserve"> (ставка </w:t>
      </w:r>
      <w:r w:rsidR="005A4532">
        <w:rPr>
          <w:rFonts w:asciiTheme="minorHAnsi" w:hAnsiTheme="minorHAnsi" w:cstheme="minorHAnsi"/>
          <w:b/>
          <w:bCs/>
          <w:kern w:val="2"/>
          <w:sz w:val="22"/>
          <w:szCs w:val="22"/>
          <w:u w:val="single"/>
          <w:lang w:val="sr-Cyrl-RS"/>
        </w:rPr>
        <w:t xml:space="preserve"> </w:t>
      </w:r>
      <w:r w:rsidR="005A4532">
        <w:rPr>
          <w:rFonts w:asciiTheme="minorHAnsi" w:hAnsiTheme="minorHAnsi" w:cstheme="minorHAnsi"/>
          <w:b/>
          <w:bCs/>
          <w:color w:val="auto"/>
          <w:sz w:val="22"/>
          <w:szCs w:val="22"/>
          <w:u w:val="single"/>
          <w:lang w:val="sr-Cyrl-CS"/>
        </w:rPr>
        <w:t>2</w:t>
      </w:r>
      <w:r w:rsidR="005A4532" w:rsidRPr="00661E3A">
        <w:rPr>
          <w:rFonts w:asciiTheme="minorHAnsi" w:hAnsiTheme="minorHAnsi" w:cstheme="minorHAnsi"/>
          <w:b/>
          <w:bCs/>
          <w:color w:val="auto"/>
          <w:sz w:val="22"/>
          <w:szCs w:val="22"/>
          <w:u w:val="single"/>
          <w:lang w:val="sr-Cyrl-CS"/>
        </w:rPr>
        <w:t xml:space="preserve"> - </w:t>
      </w:r>
      <w:r w:rsidR="005A4532" w:rsidRPr="002622FB">
        <w:rPr>
          <w:rFonts w:asciiTheme="minorHAnsi" w:hAnsiTheme="minorHAnsi" w:cstheme="minorHAnsi"/>
          <w:b/>
          <w:bCs/>
          <w:kern w:val="2"/>
          <w:sz w:val="22"/>
          <w:szCs w:val="22"/>
          <w:u w:val="single"/>
          <w:lang w:val="sr-Cyrl-RS"/>
        </w:rPr>
        <w:t>Двострани тест за микробиолошко испитивање укупног броја</w:t>
      </w:r>
      <w:r w:rsidR="005A4532">
        <w:rPr>
          <w:rFonts w:asciiTheme="minorHAnsi" w:hAnsiTheme="minorHAnsi" w:cstheme="minorHAnsi"/>
          <w:b/>
          <w:bCs/>
          <w:kern w:val="2"/>
          <w:sz w:val="22"/>
          <w:szCs w:val="22"/>
          <w:u w:val="single"/>
          <w:lang w:val="sr-Cyrl-RS"/>
        </w:rPr>
        <w:t xml:space="preserve"> микроорганизама са Total Plate</w:t>
      </w:r>
      <w:r w:rsidR="005A4532">
        <w:rPr>
          <w:rFonts w:asciiTheme="minorHAnsi" w:hAnsiTheme="minorHAnsi" w:cstheme="minorHAnsi"/>
          <w:b/>
          <w:bCs/>
          <w:kern w:val="2"/>
          <w:sz w:val="22"/>
          <w:szCs w:val="22"/>
          <w:u w:val="single"/>
          <w:lang w:val="sr-Latn-RS"/>
        </w:rPr>
        <w:t xml:space="preserve"> </w:t>
      </w:r>
      <w:r w:rsidR="005A4532" w:rsidRPr="002622FB">
        <w:rPr>
          <w:rFonts w:asciiTheme="minorHAnsi" w:hAnsiTheme="minorHAnsi" w:cstheme="minorHAnsi"/>
          <w:b/>
          <w:bCs/>
          <w:kern w:val="2"/>
          <w:sz w:val="22"/>
          <w:szCs w:val="22"/>
          <w:u w:val="single"/>
          <w:lang w:val="sr-Cyrl-RS"/>
        </w:rPr>
        <w:t>Count agarom  пак 10/1</w:t>
      </w:r>
      <w:r w:rsidR="005A4532">
        <w:rPr>
          <w:rFonts w:asciiTheme="minorHAnsi" w:hAnsiTheme="minorHAnsi" w:cstheme="minorHAnsi"/>
          <w:b/>
          <w:bCs/>
          <w:kern w:val="2"/>
          <w:sz w:val="22"/>
          <w:szCs w:val="22"/>
          <w:u w:val="single"/>
          <w:lang w:val="sr-Cyrl-RS"/>
        </w:rPr>
        <w:t xml:space="preserve"> и </w:t>
      </w:r>
      <w:r w:rsidR="005A4532">
        <w:rPr>
          <w:rFonts w:asciiTheme="minorHAnsi" w:hAnsiTheme="minorHAnsi" w:cstheme="minorHAnsi"/>
          <w:b/>
          <w:bCs/>
          <w:color w:val="auto"/>
          <w:sz w:val="22"/>
          <w:szCs w:val="22"/>
          <w:u w:val="single"/>
          <w:lang w:val="sr-Cyrl-CS"/>
        </w:rPr>
        <w:t xml:space="preserve">ставка </w:t>
      </w:r>
      <w:r w:rsidR="005A4532" w:rsidRPr="00522905">
        <w:rPr>
          <w:rFonts w:asciiTheme="minorHAnsi" w:hAnsiTheme="minorHAnsi" w:cstheme="minorHAnsi"/>
          <w:b/>
          <w:bCs/>
          <w:color w:val="auto"/>
          <w:sz w:val="22"/>
          <w:szCs w:val="22"/>
          <w:u w:val="single"/>
          <w:lang w:val="sr-Cyrl-CS"/>
        </w:rPr>
        <w:t xml:space="preserve">3 -  </w:t>
      </w:r>
      <w:r w:rsidR="005A4532" w:rsidRPr="002622FB">
        <w:rPr>
          <w:rFonts w:asciiTheme="minorHAnsi" w:hAnsiTheme="minorHAnsi" w:cstheme="minorHAnsi"/>
          <w:b/>
          <w:bCs/>
          <w:color w:val="auto"/>
          <w:sz w:val="22"/>
          <w:szCs w:val="22"/>
          <w:u w:val="single"/>
          <w:lang w:val="sr-Cyrl-CS"/>
        </w:rPr>
        <w:t>Двострани тест за детекцију Ентеробактерија са VRB agarom пак 10/1</w:t>
      </w:r>
      <w:r w:rsidR="005A4532">
        <w:rPr>
          <w:rFonts w:asciiTheme="minorHAnsi" w:hAnsiTheme="minorHAnsi" w:cstheme="minorHAnsi"/>
          <w:b/>
          <w:bCs/>
          <w:color w:val="auto"/>
          <w:sz w:val="22"/>
          <w:szCs w:val="22"/>
          <w:u w:val="single"/>
          <w:lang w:val="sr-Latn-RS"/>
        </w:rPr>
        <w:t xml:space="preserve"> </w:t>
      </w:r>
      <w:r w:rsidR="005A4532">
        <w:rPr>
          <w:rFonts w:asciiTheme="minorHAnsi" w:hAnsiTheme="minorHAnsi" w:cstheme="minorHAnsi"/>
          <w:b/>
          <w:bCs/>
          <w:color w:val="auto"/>
          <w:sz w:val="22"/>
          <w:szCs w:val="22"/>
          <w:u w:val="single"/>
          <w:lang w:val="sr-Cyrl-CS"/>
        </w:rPr>
        <w:t>неопходно је да понуђач у понуди достави:</w:t>
      </w:r>
      <w:r w:rsidR="005A4532" w:rsidRPr="00661E3A">
        <w:rPr>
          <w:rFonts w:asciiTheme="minorHAnsi" w:hAnsiTheme="minorHAnsi" w:cstheme="minorHAnsi"/>
          <w:b/>
          <w:bCs/>
          <w:kern w:val="2"/>
          <w:sz w:val="22"/>
          <w:szCs w:val="22"/>
          <w:lang w:val="sr-Cyrl-RS"/>
        </w:rPr>
        <w:t xml:space="preserve"> </w:t>
      </w:r>
    </w:p>
    <w:p w14:paraId="68D50831" w14:textId="77777777" w:rsidR="005A4532" w:rsidRDefault="005A4532" w:rsidP="005A4532">
      <w:pPr>
        <w:pStyle w:val="ListParagraph"/>
        <w:numPr>
          <w:ilvl w:val="0"/>
          <w:numId w:val="27"/>
        </w:numPr>
        <w:jc w:val="both"/>
        <w:rPr>
          <w:rFonts w:asciiTheme="minorHAnsi" w:hAnsiTheme="minorHAnsi" w:cstheme="minorHAnsi"/>
          <w:noProof/>
          <w:sz w:val="22"/>
          <w:szCs w:val="22"/>
          <w:lang w:val="sr-Cyrl-CS"/>
        </w:rPr>
      </w:pPr>
      <w:r w:rsidRPr="00A571F2">
        <w:rPr>
          <w:rFonts w:asciiTheme="minorHAnsi" w:hAnsiTheme="minorHAnsi" w:cstheme="minorHAnsi"/>
          <w:noProof/>
          <w:sz w:val="22"/>
          <w:szCs w:val="22"/>
          <w:lang w:val="sr-Cyrl-CS"/>
        </w:rPr>
        <w:t>MSDS листу</w:t>
      </w:r>
      <w:r>
        <w:rPr>
          <w:rFonts w:asciiTheme="minorHAnsi" w:hAnsiTheme="minorHAnsi" w:cstheme="minorHAnsi"/>
          <w:noProof/>
          <w:sz w:val="22"/>
          <w:szCs w:val="22"/>
          <w:lang w:val="sr-Cyrl-CS"/>
        </w:rPr>
        <w:t>,</w:t>
      </w:r>
    </w:p>
    <w:p w14:paraId="4A5EE732" w14:textId="77777777" w:rsidR="00100C27" w:rsidRPr="00100C27" w:rsidRDefault="00100C27" w:rsidP="00100C27">
      <w:pPr>
        <w:pStyle w:val="ListParagraph"/>
        <w:numPr>
          <w:ilvl w:val="0"/>
          <w:numId w:val="27"/>
        </w:numPr>
        <w:rPr>
          <w:rFonts w:asciiTheme="minorHAnsi" w:hAnsiTheme="minorHAnsi" w:cstheme="minorHAnsi"/>
          <w:noProof/>
          <w:sz w:val="22"/>
          <w:szCs w:val="22"/>
          <w:lang w:val="sr-Cyrl-CS"/>
        </w:rPr>
      </w:pPr>
      <w:r w:rsidRPr="00100C27">
        <w:rPr>
          <w:rFonts w:asciiTheme="minorHAnsi" w:hAnsiTheme="minorHAnsi" w:cstheme="minorHAnsi"/>
          <w:noProof/>
          <w:sz w:val="22"/>
          <w:szCs w:val="22"/>
          <w:lang w:val="sr-Cyrl-CS"/>
        </w:rPr>
        <w:t>Nordval sertifikat за тест за укупан број микроорганизама,</w:t>
      </w:r>
    </w:p>
    <w:p w14:paraId="0359074D" w14:textId="77777777" w:rsidR="005A4532" w:rsidRPr="00A571F2" w:rsidRDefault="005A4532" w:rsidP="005A4532">
      <w:pPr>
        <w:pStyle w:val="ListParagraph"/>
        <w:numPr>
          <w:ilvl w:val="0"/>
          <w:numId w:val="27"/>
        </w:numPr>
        <w:jc w:val="both"/>
        <w:rPr>
          <w:rFonts w:asciiTheme="minorHAnsi" w:hAnsiTheme="minorHAnsi" w:cstheme="minorHAnsi"/>
          <w:noProof/>
          <w:sz w:val="22"/>
          <w:szCs w:val="22"/>
          <w:lang w:val="sr-Cyrl-CS"/>
        </w:rPr>
      </w:pPr>
      <w:r>
        <w:rPr>
          <w:rFonts w:asciiTheme="minorHAnsi" w:hAnsiTheme="minorHAnsi" w:cstheme="minorHAnsi"/>
          <w:noProof/>
          <w:sz w:val="22"/>
          <w:szCs w:val="22"/>
          <w:lang w:val="sr-Cyrl-CS"/>
        </w:rPr>
        <w:t>Сертификат о анализи,</w:t>
      </w:r>
    </w:p>
    <w:p w14:paraId="0979BB90" w14:textId="77777777" w:rsidR="005A4532" w:rsidRPr="00A571F2" w:rsidRDefault="005A4532" w:rsidP="005A4532">
      <w:pPr>
        <w:pStyle w:val="ListParagraph"/>
        <w:numPr>
          <w:ilvl w:val="0"/>
          <w:numId w:val="27"/>
        </w:numPr>
        <w:jc w:val="both"/>
        <w:rPr>
          <w:rFonts w:asciiTheme="minorHAnsi" w:hAnsiTheme="minorHAnsi" w:cstheme="minorHAnsi"/>
          <w:noProof/>
          <w:sz w:val="22"/>
          <w:szCs w:val="22"/>
          <w:lang w:val="sr-Cyrl-CS"/>
        </w:rPr>
      </w:pPr>
      <w:r w:rsidRPr="00A571F2">
        <w:rPr>
          <w:rFonts w:asciiTheme="minorHAnsi" w:hAnsiTheme="minorHAnsi" w:cstheme="minorHAnsi"/>
          <w:noProof/>
          <w:sz w:val="22"/>
          <w:szCs w:val="22"/>
          <w:lang w:val="sr-Cyrl-CS"/>
        </w:rPr>
        <w:t>Оригинални каталог прои</w:t>
      </w:r>
      <w:r>
        <w:rPr>
          <w:rFonts w:asciiTheme="minorHAnsi" w:hAnsiTheme="minorHAnsi" w:cstheme="minorHAnsi"/>
          <w:noProof/>
          <w:sz w:val="22"/>
          <w:szCs w:val="22"/>
          <w:lang w:val="sr-Cyrl-CS"/>
        </w:rPr>
        <w:t xml:space="preserve">звођача којим се доказује да су </w:t>
      </w:r>
      <w:r w:rsidRPr="00A571F2">
        <w:rPr>
          <w:rFonts w:asciiTheme="minorHAnsi" w:hAnsiTheme="minorHAnsi" w:cstheme="minorHAnsi"/>
          <w:noProof/>
          <w:sz w:val="22"/>
          <w:szCs w:val="22"/>
          <w:lang w:val="sr-Cyrl-CS"/>
        </w:rPr>
        <w:t>тест</w:t>
      </w:r>
      <w:r>
        <w:rPr>
          <w:rFonts w:asciiTheme="minorHAnsi" w:hAnsiTheme="minorHAnsi" w:cstheme="minorHAnsi"/>
          <w:noProof/>
          <w:sz w:val="22"/>
          <w:szCs w:val="22"/>
          <w:lang w:val="sr-Cyrl-CS"/>
        </w:rPr>
        <w:t>ови</w:t>
      </w:r>
      <w:r w:rsidRPr="00A571F2">
        <w:rPr>
          <w:rFonts w:asciiTheme="minorHAnsi" w:hAnsiTheme="minorHAnsi" w:cstheme="minorHAnsi"/>
          <w:noProof/>
          <w:sz w:val="22"/>
          <w:szCs w:val="22"/>
          <w:lang w:val="sr-Cyrl-CS"/>
        </w:rPr>
        <w:t xml:space="preserve"> намењен за испитивање </w:t>
      </w:r>
      <w:r>
        <w:rPr>
          <w:rFonts w:asciiTheme="minorHAnsi" w:hAnsiTheme="minorHAnsi" w:cstheme="minorHAnsi"/>
          <w:noProof/>
          <w:sz w:val="22"/>
          <w:szCs w:val="22"/>
          <w:lang w:val="sr-Cyrl-CS"/>
        </w:rPr>
        <w:t>хигијене машина за прање веша,</w:t>
      </w:r>
    </w:p>
    <w:p w14:paraId="1E1D4BB2" w14:textId="77777777" w:rsidR="005A4532" w:rsidRPr="00A571F2" w:rsidRDefault="005A4532" w:rsidP="005A4532">
      <w:pPr>
        <w:pStyle w:val="ListParagraph"/>
        <w:numPr>
          <w:ilvl w:val="0"/>
          <w:numId w:val="27"/>
        </w:numPr>
        <w:jc w:val="both"/>
        <w:rPr>
          <w:rFonts w:asciiTheme="minorHAnsi" w:hAnsiTheme="minorHAnsi" w:cstheme="minorHAnsi"/>
          <w:noProof/>
          <w:sz w:val="22"/>
          <w:szCs w:val="22"/>
          <w:lang w:val="sr-Cyrl-CS"/>
        </w:rPr>
      </w:pPr>
      <w:r w:rsidRPr="00A571F2">
        <w:rPr>
          <w:rFonts w:asciiTheme="minorHAnsi" w:hAnsiTheme="minorHAnsi" w:cstheme="minorHAnsi"/>
          <w:noProof/>
          <w:sz w:val="22"/>
          <w:szCs w:val="22"/>
          <w:lang w:val="sr-Cyrl-CS"/>
        </w:rPr>
        <w:t>Неопходно је доставити узорак теста</w:t>
      </w:r>
      <w:r>
        <w:rPr>
          <w:rFonts w:asciiTheme="minorHAnsi" w:hAnsiTheme="minorHAnsi" w:cstheme="minorHAnsi"/>
          <w:noProof/>
          <w:sz w:val="22"/>
          <w:szCs w:val="22"/>
          <w:lang w:val="sr-Cyrl-CS"/>
        </w:rPr>
        <w:t xml:space="preserve"> уз понуду. Понуде које не садрже узорак сета за испитивање хигијене машине за прање веша биће одбијене.</w:t>
      </w:r>
    </w:p>
    <w:p w14:paraId="19C4457F" w14:textId="37A153D9" w:rsidR="006232D5" w:rsidRPr="00FA29BD" w:rsidRDefault="006232D5" w:rsidP="005A4532">
      <w:pPr>
        <w:jc w:val="both"/>
        <w:rPr>
          <w:rFonts w:asciiTheme="minorHAnsi" w:hAnsiTheme="minorHAnsi" w:cstheme="minorHAnsi"/>
          <w:noProof/>
          <w:sz w:val="22"/>
          <w:szCs w:val="22"/>
          <w:highlight w:val="yellow"/>
          <w:lang w:val="sr-Cyrl-CS"/>
        </w:rPr>
      </w:pPr>
    </w:p>
    <w:p w14:paraId="2978B6B8" w14:textId="77777777" w:rsidR="00A322C6" w:rsidRPr="00A322C6" w:rsidRDefault="006C1BDC" w:rsidP="00A322C6">
      <w:pPr>
        <w:jc w:val="both"/>
        <w:rPr>
          <w:rFonts w:asciiTheme="minorHAnsi" w:hAnsiTheme="minorHAnsi"/>
          <w:sz w:val="22"/>
          <w:szCs w:val="22"/>
        </w:rPr>
      </w:pPr>
      <w:r w:rsidRPr="00A322C6">
        <w:rPr>
          <w:rFonts w:ascii="Calibri" w:hAnsi="Calibri" w:cs="Calibri"/>
          <w:b/>
          <w:kern w:val="2"/>
          <w:sz w:val="22"/>
          <w:szCs w:val="22"/>
          <w:lang w:val="sr-Cyrl-RS"/>
        </w:rPr>
        <w:t>4.</w:t>
      </w:r>
      <w:r w:rsidR="006232D5" w:rsidRPr="00A322C6">
        <w:rPr>
          <w:rFonts w:asciiTheme="minorHAnsi" w:hAnsiTheme="minorHAnsi"/>
          <w:sz w:val="22"/>
          <w:szCs w:val="22"/>
        </w:rPr>
        <w:t xml:space="preserve"> </w:t>
      </w:r>
      <w:r w:rsidR="006232D5" w:rsidRPr="00A322C6">
        <w:rPr>
          <w:rFonts w:asciiTheme="minorHAnsi" w:hAnsiTheme="minorHAnsi"/>
          <w:sz w:val="22"/>
          <w:szCs w:val="22"/>
          <w:lang w:val="sr-Cyrl-RS"/>
        </w:rPr>
        <w:t xml:space="preserve">   </w:t>
      </w:r>
      <w:r w:rsidR="00A322C6" w:rsidRPr="00A322C6">
        <w:rPr>
          <w:rFonts w:asciiTheme="minorHAnsi" w:hAnsiTheme="minorHAnsi"/>
          <w:sz w:val="22"/>
          <w:szCs w:val="22"/>
        </w:rPr>
        <w:t>Понуђач мора да поседује сертификате: ISO 9001: 2015, OHSAS 18001: 2007, ISO 14001: 2015, ISO   22301: 2012 за велепродају опреме  за одржавање хигијене у здравству.</w:t>
      </w:r>
    </w:p>
    <w:p w14:paraId="29C0DF97" w14:textId="6F4E40E7" w:rsidR="006232D5" w:rsidRDefault="00A322C6" w:rsidP="00A322C6">
      <w:pPr>
        <w:jc w:val="both"/>
        <w:rPr>
          <w:rFonts w:asciiTheme="minorHAnsi" w:hAnsiTheme="minorHAnsi"/>
          <w:sz w:val="22"/>
          <w:szCs w:val="22"/>
        </w:rPr>
      </w:pPr>
      <w:r w:rsidRPr="00A322C6">
        <w:rPr>
          <w:rFonts w:asciiTheme="minorHAnsi" w:hAnsiTheme="minorHAnsi"/>
          <w:sz w:val="22"/>
          <w:szCs w:val="22"/>
        </w:rPr>
        <w:t xml:space="preserve"> - ДОСТАВИТИ КОПИЈЕ СЕРТИФИКАТА ЗА ПОНУЂАЧА.</w:t>
      </w:r>
    </w:p>
    <w:p w14:paraId="281CC3E6" w14:textId="77777777" w:rsidR="00A322C6" w:rsidRPr="00FA29BD" w:rsidRDefault="00A322C6" w:rsidP="00A322C6">
      <w:pPr>
        <w:jc w:val="both"/>
        <w:rPr>
          <w:rFonts w:asciiTheme="minorHAnsi" w:hAnsiTheme="minorHAnsi"/>
          <w:b/>
          <w:bCs/>
          <w:sz w:val="22"/>
          <w:szCs w:val="22"/>
          <w:highlight w:val="yellow"/>
        </w:rPr>
      </w:pPr>
    </w:p>
    <w:p w14:paraId="537051A8" w14:textId="6E98784D" w:rsidR="00CB50EF" w:rsidRPr="0012683A" w:rsidRDefault="006232D5" w:rsidP="00CB50EF">
      <w:pPr>
        <w:pStyle w:val="ListParagraph"/>
        <w:ind w:left="0"/>
        <w:jc w:val="both"/>
        <w:rPr>
          <w:rFonts w:asciiTheme="minorHAnsi" w:hAnsiTheme="minorHAnsi"/>
          <w:sz w:val="22"/>
          <w:szCs w:val="22"/>
          <w:highlight w:val="lightGray"/>
        </w:rPr>
      </w:pPr>
      <w:r w:rsidRPr="0012683A">
        <w:rPr>
          <w:rFonts w:asciiTheme="minorHAnsi" w:hAnsiTheme="minorHAnsi"/>
          <w:b/>
          <w:bCs/>
          <w:sz w:val="22"/>
          <w:szCs w:val="22"/>
          <w:highlight w:val="lightGray"/>
          <w:lang w:val="sr-Cyrl-RS"/>
        </w:rPr>
        <w:t>5.</w:t>
      </w:r>
      <w:r w:rsidR="00CB50EF" w:rsidRPr="0012683A">
        <w:rPr>
          <w:rFonts w:asciiTheme="minorHAnsi" w:hAnsiTheme="minorHAnsi"/>
          <w:sz w:val="22"/>
          <w:szCs w:val="22"/>
          <w:highlight w:val="lightGray"/>
        </w:rPr>
        <w:t xml:space="preserve"> Произвођач маш</w:t>
      </w:r>
      <w:r w:rsidR="00F51EEE" w:rsidRPr="0012683A">
        <w:rPr>
          <w:rFonts w:asciiTheme="minorHAnsi" w:hAnsiTheme="minorHAnsi"/>
          <w:sz w:val="22"/>
          <w:szCs w:val="22"/>
          <w:highlight w:val="lightGray"/>
        </w:rPr>
        <w:t>ине мора да поседује сертификат</w:t>
      </w:r>
      <w:r w:rsidR="00CB50EF" w:rsidRPr="0012683A">
        <w:rPr>
          <w:rFonts w:asciiTheme="minorHAnsi" w:hAnsiTheme="minorHAnsi"/>
          <w:sz w:val="22"/>
          <w:szCs w:val="22"/>
          <w:highlight w:val="lightGray"/>
        </w:rPr>
        <w:t xml:space="preserve">: ISO 9001:2015 </w:t>
      </w:r>
    </w:p>
    <w:p w14:paraId="5864E9D7" w14:textId="7E2259D4" w:rsidR="009D1C8F" w:rsidRDefault="00CB50EF" w:rsidP="00CB50EF">
      <w:pPr>
        <w:pStyle w:val="ListParagraph"/>
        <w:ind w:left="-720"/>
        <w:jc w:val="both"/>
        <w:rPr>
          <w:rFonts w:asciiTheme="minorHAnsi" w:hAnsiTheme="minorHAnsi"/>
          <w:sz w:val="22"/>
          <w:szCs w:val="22"/>
        </w:rPr>
      </w:pPr>
      <w:r w:rsidRPr="0012683A">
        <w:rPr>
          <w:rFonts w:asciiTheme="minorHAnsi" w:hAnsiTheme="minorHAnsi"/>
          <w:sz w:val="22"/>
          <w:szCs w:val="22"/>
          <w:lang w:val="sr-Cyrl-RS"/>
        </w:rPr>
        <w:t xml:space="preserve">               </w:t>
      </w:r>
      <w:r w:rsidRPr="0012683A">
        <w:rPr>
          <w:rFonts w:asciiTheme="minorHAnsi" w:hAnsiTheme="minorHAnsi"/>
          <w:sz w:val="22"/>
          <w:szCs w:val="22"/>
          <w:highlight w:val="lightGray"/>
          <w:lang w:val="sr-Cyrl-RS"/>
        </w:rPr>
        <w:t xml:space="preserve"> </w:t>
      </w:r>
      <w:r w:rsidR="00F51EEE" w:rsidRPr="0012683A">
        <w:rPr>
          <w:rFonts w:asciiTheme="minorHAnsi" w:hAnsiTheme="minorHAnsi"/>
          <w:sz w:val="22"/>
          <w:szCs w:val="22"/>
          <w:highlight w:val="lightGray"/>
        </w:rPr>
        <w:t>- ДОСТАВИТИ КОПИ</w:t>
      </w:r>
      <w:r w:rsidR="00F51EEE" w:rsidRPr="0012683A">
        <w:rPr>
          <w:rFonts w:asciiTheme="minorHAnsi" w:hAnsiTheme="minorHAnsi"/>
          <w:sz w:val="22"/>
          <w:szCs w:val="22"/>
          <w:highlight w:val="lightGray"/>
          <w:lang w:val="sr-Cyrl-RS"/>
        </w:rPr>
        <w:t>ЈУ</w:t>
      </w:r>
      <w:r w:rsidRPr="0012683A">
        <w:rPr>
          <w:rFonts w:asciiTheme="minorHAnsi" w:hAnsiTheme="minorHAnsi"/>
          <w:sz w:val="22"/>
          <w:szCs w:val="22"/>
          <w:highlight w:val="lightGray"/>
        </w:rPr>
        <w:t xml:space="preserve"> СЕРТИФИКАТА ЗА ПРОИЗВОЂАЧА.</w:t>
      </w:r>
    </w:p>
    <w:p w14:paraId="257C4ACA" w14:textId="77777777" w:rsidR="00CB50EF" w:rsidRPr="00FA29BD" w:rsidRDefault="00CB50EF" w:rsidP="00CB50EF">
      <w:pPr>
        <w:pStyle w:val="ListParagraph"/>
        <w:ind w:left="-720"/>
        <w:jc w:val="both"/>
        <w:rPr>
          <w:rFonts w:ascii="Calibri" w:hAnsi="Calibri" w:cs="Calibri"/>
          <w:b/>
          <w:kern w:val="2"/>
          <w:sz w:val="22"/>
          <w:szCs w:val="22"/>
          <w:highlight w:val="yellow"/>
          <w:lang w:val="sr-Cyrl-RS"/>
        </w:rPr>
      </w:pPr>
    </w:p>
    <w:p w14:paraId="49458E36" w14:textId="0CB9F6B6" w:rsidR="009D1C8F" w:rsidRPr="00C13C66" w:rsidRDefault="009D1C8F" w:rsidP="002E1BA3">
      <w:pPr>
        <w:jc w:val="both"/>
        <w:rPr>
          <w:rFonts w:ascii="Calibri" w:hAnsi="Calibri" w:cs="Calibri"/>
          <w:noProof/>
          <w:sz w:val="22"/>
          <w:szCs w:val="22"/>
          <w:lang w:val="sr-Cyrl-CS"/>
        </w:rPr>
      </w:pPr>
      <w:r w:rsidRPr="000C736C">
        <w:rPr>
          <w:rFonts w:ascii="Calibri" w:hAnsi="Calibri" w:cs="Calibri"/>
          <w:b/>
          <w:kern w:val="2"/>
          <w:sz w:val="22"/>
          <w:szCs w:val="22"/>
          <w:lang w:val="sr-Cyrl-RS"/>
        </w:rPr>
        <w:t xml:space="preserve">6.    </w:t>
      </w:r>
      <w:r w:rsidRPr="000C736C">
        <w:rPr>
          <w:rFonts w:ascii="Calibri" w:hAnsi="Calibri" w:cs="Calibri"/>
          <w:noProof/>
          <w:sz w:val="22"/>
          <w:szCs w:val="22"/>
          <w:lang w:val="sr-Cyrl-CS"/>
        </w:rPr>
        <w:t xml:space="preserve"> Бланко сопствену меницу за озбиљност понуде </w:t>
      </w:r>
      <w:r w:rsidRPr="000C736C">
        <w:rPr>
          <w:rFonts w:ascii="Calibri" w:eastAsia="TimesNewRomanPSMT" w:hAnsi="Calibri" w:cs="Calibri"/>
          <w:bCs/>
          <w:iCs/>
          <w:noProof/>
          <w:color w:val="auto"/>
          <w:sz w:val="22"/>
          <w:szCs w:val="22"/>
          <w:lang w:val="sr-Cyrl-RS"/>
        </w:rPr>
        <w:t xml:space="preserve">- </w:t>
      </w:r>
      <w:r w:rsidRPr="000C736C">
        <w:rPr>
          <w:rFonts w:ascii="Calibri" w:hAnsi="Calibri" w:cs="Calibri"/>
          <w:noProof/>
          <w:sz w:val="22"/>
          <w:szCs w:val="22"/>
          <w:lang w:val="sr-Cyrl-RS"/>
        </w:rPr>
        <w:t>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које гласи на Наручиоца, с назначеним износом од 10% од укупне вредности понуде без ПДВ-а.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 Рок важења менице је исти као и рок важења понуде, а уколико се продужава рок важења понуда, потребно је продужити и рок важења менице.</w:t>
      </w:r>
    </w:p>
    <w:p w14:paraId="64FFCAD2" w14:textId="51B51921" w:rsidR="00114133" w:rsidRPr="0070253D" w:rsidRDefault="00114133" w:rsidP="003955A3">
      <w:pPr>
        <w:jc w:val="both"/>
        <w:rPr>
          <w:rFonts w:asciiTheme="minorHAnsi" w:hAnsiTheme="minorHAnsi" w:cstheme="minorHAnsi"/>
          <w:noProof/>
          <w:sz w:val="22"/>
          <w:szCs w:val="22"/>
        </w:rPr>
      </w:pPr>
    </w:p>
    <w:p w14:paraId="6B013421" w14:textId="30E8EB37" w:rsidR="006B34D0" w:rsidRPr="00982B12" w:rsidRDefault="006B34D0" w:rsidP="006B34D0">
      <w:pPr>
        <w:jc w:val="both"/>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3. ПАРТИЈЕ</w:t>
      </w:r>
    </w:p>
    <w:p w14:paraId="2839CD47" w14:textId="77777777" w:rsidR="00B73CFC" w:rsidRPr="0070253D" w:rsidRDefault="00456886" w:rsidP="00B73CFC">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Ј</w:t>
      </w:r>
      <w:r w:rsidR="005A203C" w:rsidRPr="0070253D">
        <w:rPr>
          <w:rFonts w:asciiTheme="minorHAnsi" w:hAnsiTheme="minorHAnsi" w:cstheme="minorHAnsi"/>
          <w:noProof/>
          <w:sz w:val="22"/>
          <w:szCs w:val="22"/>
          <w:lang w:val="sr-Cyrl-CS"/>
        </w:rPr>
        <w:t>авна</w:t>
      </w:r>
      <w:r w:rsidR="0074459C" w:rsidRPr="0070253D">
        <w:rPr>
          <w:rFonts w:asciiTheme="minorHAnsi" w:hAnsiTheme="minorHAnsi" w:cstheme="minorHAnsi"/>
          <w:noProof/>
          <w:sz w:val="22"/>
          <w:szCs w:val="22"/>
          <w:lang w:val="sr-Cyrl-CS"/>
        </w:rPr>
        <w:t xml:space="preserve"> набавка није подељена у партије.</w:t>
      </w:r>
    </w:p>
    <w:p w14:paraId="1F33AD5C" w14:textId="77777777" w:rsidR="006B34D0" w:rsidRPr="0070253D" w:rsidRDefault="006B34D0" w:rsidP="006B34D0">
      <w:pPr>
        <w:jc w:val="both"/>
        <w:rPr>
          <w:rFonts w:asciiTheme="minorHAnsi" w:hAnsiTheme="minorHAnsi" w:cstheme="minorHAnsi"/>
          <w:noProof/>
          <w:sz w:val="22"/>
          <w:szCs w:val="22"/>
          <w:lang w:val="sr-Cyrl-CS"/>
        </w:rPr>
      </w:pPr>
    </w:p>
    <w:p w14:paraId="1E95C6CB" w14:textId="72946968" w:rsidR="006B34D0" w:rsidRPr="00982B12" w:rsidRDefault="006B34D0" w:rsidP="006B34D0">
      <w:pPr>
        <w:jc w:val="both"/>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4.  ПОНУДА СА ВАРИЈАНТАМА</w:t>
      </w:r>
    </w:p>
    <w:p w14:paraId="72F82280" w14:textId="08743F45" w:rsidR="00B73CFC" w:rsidRDefault="00B73CFC" w:rsidP="00B73CFC">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Подношење понуде са варијантама није дозвољено.</w:t>
      </w:r>
    </w:p>
    <w:p w14:paraId="345070A7" w14:textId="77777777" w:rsidR="006B34D0" w:rsidRPr="0070253D" w:rsidRDefault="006B34D0" w:rsidP="006B34D0">
      <w:pPr>
        <w:jc w:val="both"/>
        <w:rPr>
          <w:rFonts w:asciiTheme="minorHAnsi" w:hAnsiTheme="minorHAnsi" w:cstheme="minorHAnsi"/>
          <w:noProof/>
          <w:sz w:val="22"/>
          <w:szCs w:val="22"/>
          <w:lang w:val="sr-Cyrl-CS"/>
        </w:rPr>
      </w:pPr>
    </w:p>
    <w:p w14:paraId="1A03BF0B" w14:textId="429C9F1C" w:rsidR="006B34D0" w:rsidRPr="00982B12" w:rsidRDefault="006B34D0" w:rsidP="006B34D0">
      <w:pPr>
        <w:jc w:val="both"/>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5. НАЧИН ИЗМЕНЕ, ДОПУНЕ И ОПОЗИВА ПОНУДЕ</w:t>
      </w:r>
    </w:p>
    <w:p w14:paraId="1CC4C9D0" w14:textId="77777777" w:rsidR="00B73CFC" w:rsidRPr="0070253D" w:rsidRDefault="00B73CFC"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У року за подношење понуде понуђач може да измени, допуни или опозове своју понуду на начин који је одређен за подношење понуде.</w:t>
      </w:r>
    </w:p>
    <w:p w14:paraId="447EE89C" w14:textId="77777777" w:rsidR="00B73CFC" w:rsidRPr="0070253D" w:rsidRDefault="00B73CFC" w:rsidP="002E1BA3">
      <w:pPr>
        <w:jc w:val="both"/>
        <w:rPr>
          <w:rFonts w:asciiTheme="minorHAnsi" w:hAnsiTheme="minorHAnsi" w:cstheme="minorHAnsi"/>
          <w:noProof/>
          <w:sz w:val="22"/>
          <w:szCs w:val="22"/>
          <w:lang w:val="sr-Cyrl-CS"/>
        </w:rPr>
      </w:pPr>
    </w:p>
    <w:p w14:paraId="53AE7D6A" w14:textId="77777777" w:rsidR="00B73CFC" w:rsidRPr="0070253D" w:rsidRDefault="00B73CFC"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Понуђач је дужан да јасно назначи који део понуде мења односно која документа накнадно доставља.</w:t>
      </w:r>
    </w:p>
    <w:p w14:paraId="0E4CF874" w14:textId="77777777" w:rsidR="006232D5" w:rsidRPr="0070253D" w:rsidRDefault="006232D5" w:rsidP="002E1BA3">
      <w:pPr>
        <w:jc w:val="both"/>
        <w:rPr>
          <w:rFonts w:asciiTheme="minorHAnsi" w:hAnsiTheme="minorHAnsi" w:cstheme="minorHAnsi"/>
          <w:noProof/>
          <w:sz w:val="22"/>
          <w:szCs w:val="22"/>
          <w:lang w:val="sr-Cyrl-CS"/>
        </w:rPr>
      </w:pPr>
    </w:p>
    <w:p w14:paraId="043C9C2B" w14:textId="77777777" w:rsidR="00B73CFC" w:rsidRPr="0070253D" w:rsidRDefault="00B73CFC"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Измену, допуну или опозив понуде треба доставити на адресу:</w:t>
      </w:r>
    </w:p>
    <w:p w14:paraId="243FD25F" w14:textId="77777777" w:rsidR="00B73CFC" w:rsidRPr="0070253D" w:rsidRDefault="00B73CFC"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Специјална болница за психијатријске болести „др Славољуб Бакаловић“ Вршац</w:t>
      </w:r>
    </w:p>
    <w:p w14:paraId="3F765B8E" w14:textId="77777777" w:rsidR="001317B6" w:rsidRPr="0070253D" w:rsidRDefault="00B73CFC"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ул. Подвршанска бр. 13</w:t>
      </w:r>
      <w:r w:rsidR="00066240" w:rsidRPr="0070253D">
        <w:rPr>
          <w:rFonts w:asciiTheme="minorHAnsi" w:hAnsiTheme="minorHAnsi" w:cstheme="minorHAnsi"/>
          <w:noProof/>
          <w:sz w:val="22"/>
          <w:szCs w:val="22"/>
          <w:lang w:val="sr-Cyrl-CS"/>
        </w:rPr>
        <w:t xml:space="preserve">, </w:t>
      </w:r>
      <w:r w:rsidRPr="0070253D">
        <w:rPr>
          <w:rFonts w:asciiTheme="minorHAnsi" w:hAnsiTheme="minorHAnsi" w:cstheme="minorHAnsi"/>
          <w:noProof/>
          <w:sz w:val="22"/>
          <w:szCs w:val="22"/>
          <w:lang w:val="sr-Cyrl-CS"/>
        </w:rPr>
        <w:t>26300 Вршац,  са назнаком:</w:t>
      </w:r>
    </w:p>
    <w:p w14:paraId="3AA336A5" w14:textId="77777777" w:rsidR="00066240" w:rsidRPr="0070253D" w:rsidRDefault="00066240" w:rsidP="002E1BA3">
      <w:pPr>
        <w:jc w:val="both"/>
        <w:rPr>
          <w:rFonts w:asciiTheme="minorHAnsi" w:hAnsiTheme="minorHAnsi" w:cstheme="minorHAnsi"/>
          <w:noProof/>
          <w:sz w:val="22"/>
          <w:szCs w:val="22"/>
          <w:lang w:val="sr-Cyrl-CS"/>
        </w:rPr>
      </w:pPr>
    </w:p>
    <w:p w14:paraId="22742C8A" w14:textId="251B6A2A" w:rsidR="00B73CFC" w:rsidRPr="0070253D" w:rsidRDefault="00B73CFC" w:rsidP="002E1BA3">
      <w:pPr>
        <w:jc w:val="both"/>
        <w:rPr>
          <w:rFonts w:asciiTheme="minorHAnsi" w:hAnsiTheme="minorHAnsi" w:cstheme="minorHAnsi"/>
          <w:b/>
          <w:noProof/>
          <w:sz w:val="22"/>
          <w:szCs w:val="22"/>
          <w:lang w:val="sr-Cyrl-CS"/>
        </w:rPr>
      </w:pPr>
      <w:r w:rsidRPr="0070253D">
        <w:rPr>
          <w:rFonts w:asciiTheme="minorHAnsi" w:hAnsiTheme="minorHAnsi" w:cstheme="minorHAnsi"/>
          <w:noProof/>
          <w:sz w:val="22"/>
          <w:szCs w:val="22"/>
          <w:lang w:val="sr-Cyrl-CS"/>
        </w:rPr>
        <w:t xml:space="preserve">„Измена понуде за јавну набавку </w:t>
      </w:r>
      <w:r w:rsidR="000C02D6" w:rsidRPr="0070253D">
        <w:rPr>
          <w:rFonts w:asciiTheme="minorHAnsi" w:hAnsiTheme="minorHAnsi" w:cstheme="minorHAnsi"/>
          <w:b/>
          <w:noProof/>
          <w:sz w:val="22"/>
          <w:szCs w:val="22"/>
          <w:lang w:val="sr-Cyrl-CS"/>
        </w:rPr>
        <w:t xml:space="preserve">добара </w:t>
      </w:r>
      <w:r w:rsidR="004A248B">
        <w:rPr>
          <w:rFonts w:asciiTheme="minorHAnsi" w:hAnsiTheme="minorHAnsi" w:cstheme="minorHAnsi"/>
          <w:b/>
          <w:noProof/>
          <w:sz w:val="22"/>
          <w:szCs w:val="22"/>
          <w:lang w:val="sr-Cyrl-CS"/>
        </w:rPr>
        <w:t>–</w:t>
      </w:r>
      <w:r w:rsidR="000C02D6" w:rsidRPr="0070253D">
        <w:rPr>
          <w:rFonts w:asciiTheme="minorHAnsi" w:hAnsiTheme="minorHAnsi" w:cstheme="minorHAnsi"/>
          <w:b/>
          <w:noProof/>
          <w:sz w:val="22"/>
          <w:szCs w:val="22"/>
          <w:lang w:val="sr-Cyrl-CS"/>
        </w:rPr>
        <w:t xml:space="preserve"> </w:t>
      </w:r>
      <w:r w:rsidR="0020576C">
        <w:rPr>
          <w:rFonts w:asciiTheme="minorHAnsi" w:hAnsiTheme="minorHAnsi" w:cstheme="minorHAnsi"/>
          <w:b/>
          <w:noProof/>
          <w:sz w:val="22"/>
          <w:szCs w:val="22"/>
          <w:lang w:val="sr-Cyrl-CS"/>
        </w:rPr>
        <w:t xml:space="preserve">Набавка електричних апарата за домаћинство – </w:t>
      </w:r>
      <w:r w:rsidR="000F07C2">
        <w:rPr>
          <w:rFonts w:asciiTheme="minorHAnsi" w:hAnsiTheme="minorHAnsi" w:cstheme="minorHAnsi"/>
          <w:b/>
          <w:noProof/>
          <w:sz w:val="22"/>
          <w:szCs w:val="22"/>
          <w:lang w:val="sr-Cyrl-CS"/>
        </w:rPr>
        <w:t xml:space="preserve">Професионална машина за прање веша са дуалним грејачем </w:t>
      </w:r>
      <w:r w:rsidR="000C02D6" w:rsidRPr="0070253D">
        <w:rPr>
          <w:rFonts w:asciiTheme="minorHAnsi" w:hAnsiTheme="minorHAnsi" w:cstheme="minorHAnsi"/>
          <w:b/>
          <w:noProof/>
          <w:sz w:val="22"/>
          <w:szCs w:val="22"/>
          <w:lang w:val="sr-Cyrl-CS"/>
        </w:rPr>
        <w:t>,</w:t>
      </w:r>
      <w:r w:rsidR="00677096">
        <w:rPr>
          <w:rFonts w:asciiTheme="minorHAnsi" w:hAnsiTheme="minorHAnsi" w:cstheme="minorHAnsi"/>
          <w:b/>
          <w:noProof/>
          <w:sz w:val="22"/>
          <w:szCs w:val="22"/>
          <w:lang w:val="sr-Cyrl-CS"/>
        </w:rPr>
        <w:t xml:space="preserve"> </w:t>
      </w:r>
      <w:r w:rsidR="001807DF">
        <w:rPr>
          <w:rFonts w:asciiTheme="minorHAnsi" w:hAnsiTheme="minorHAnsi" w:cstheme="minorHAnsi"/>
          <w:b/>
          <w:noProof/>
          <w:sz w:val="22"/>
          <w:szCs w:val="22"/>
          <w:lang w:val="sr-Cyrl-CS"/>
        </w:rPr>
        <w:t xml:space="preserve">ЈН </w:t>
      </w:r>
      <w:r w:rsidR="00697BF3">
        <w:rPr>
          <w:rFonts w:asciiTheme="minorHAnsi" w:hAnsiTheme="minorHAnsi" w:cstheme="minorHAnsi"/>
          <w:b/>
          <w:noProof/>
          <w:sz w:val="22"/>
          <w:szCs w:val="22"/>
          <w:lang w:val="sr-Cyrl-CS"/>
        </w:rPr>
        <w:t>15/2020</w:t>
      </w:r>
      <w:r w:rsidR="000C02D6" w:rsidRPr="0070253D">
        <w:rPr>
          <w:rFonts w:asciiTheme="minorHAnsi" w:hAnsiTheme="minorHAnsi" w:cstheme="minorHAnsi"/>
          <w:b/>
          <w:noProof/>
          <w:sz w:val="22"/>
          <w:szCs w:val="22"/>
          <w:lang w:val="sr-Cyrl-CS"/>
        </w:rPr>
        <w:t xml:space="preserve"> </w:t>
      </w:r>
      <w:r w:rsidR="00FA0D2F" w:rsidRPr="0070253D">
        <w:rPr>
          <w:rFonts w:asciiTheme="minorHAnsi" w:hAnsiTheme="minorHAnsi" w:cstheme="minorHAnsi"/>
          <w:noProof/>
          <w:sz w:val="22"/>
          <w:szCs w:val="22"/>
          <w:lang w:val="sr-Cyrl-CS"/>
        </w:rPr>
        <w:t>- НЕ ОТВАРАТИ”</w:t>
      </w:r>
    </w:p>
    <w:p w14:paraId="5DDD6061" w14:textId="3A6B885F" w:rsidR="00B73CFC" w:rsidRPr="0070253D" w:rsidRDefault="00B73CFC"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 xml:space="preserve">„Допуна понуде за јавну набавку </w:t>
      </w:r>
      <w:r w:rsidR="000C02D6" w:rsidRPr="0070253D">
        <w:rPr>
          <w:rFonts w:asciiTheme="minorHAnsi" w:hAnsiTheme="minorHAnsi" w:cstheme="minorHAnsi"/>
          <w:b/>
          <w:noProof/>
          <w:sz w:val="22"/>
          <w:szCs w:val="22"/>
          <w:lang w:val="sr-Cyrl-CS"/>
        </w:rPr>
        <w:t xml:space="preserve">добара </w:t>
      </w:r>
      <w:r w:rsidR="004A248B">
        <w:rPr>
          <w:rFonts w:asciiTheme="minorHAnsi" w:hAnsiTheme="minorHAnsi" w:cstheme="minorHAnsi"/>
          <w:b/>
          <w:noProof/>
          <w:sz w:val="22"/>
          <w:szCs w:val="22"/>
          <w:lang w:val="sr-Cyrl-CS"/>
        </w:rPr>
        <w:t>–</w:t>
      </w:r>
      <w:r w:rsidR="000C02D6" w:rsidRPr="0070253D">
        <w:rPr>
          <w:rFonts w:asciiTheme="minorHAnsi" w:hAnsiTheme="minorHAnsi" w:cstheme="minorHAnsi"/>
          <w:b/>
          <w:noProof/>
          <w:sz w:val="22"/>
          <w:szCs w:val="22"/>
          <w:lang w:val="sr-Cyrl-CS"/>
        </w:rPr>
        <w:t xml:space="preserve"> </w:t>
      </w:r>
      <w:r w:rsidR="0020576C">
        <w:rPr>
          <w:rFonts w:asciiTheme="minorHAnsi" w:hAnsiTheme="minorHAnsi" w:cstheme="minorHAnsi"/>
          <w:b/>
          <w:noProof/>
          <w:sz w:val="22"/>
          <w:szCs w:val="22"/>
          <w:lang w:val="sr-Cyrl-CS"/>
        </w:rPr>
        <w:t xml:space="preserve">Набавка електричних апарата за домаћинство – </w:t>
      </w:r>
      <w:r w:rsidR="000F07C2">
        <w:rPr>
          <w:rFonts w:asciiTheme="minorHAnsi" w:hAnsiTheme="minorHAnsi" w:cstheme="minorHAnsi"/>
          <w:b/>
          <w:noProof/>
          <w:sz w:val="22"/>
          <w:szCs w:val="22"/>
          <w:lang w:val="sr-Cyrl-CS"/>
        </w:rPr>
        <w:t xml:space="preserve">Професионална машина за прање веша са дуалним грејачем </w:t>
      </w:r>
      <w:r w:rsidR="000C02D6" w:rsidRPr="0070253D">
        <w:rPr>
          <w:rFonts w:asciiTheme="minorHAnsi" w:hAnsiTheme="minorHAnsi" w:cstheme="minorHAnsi"/>
          <w:b/>
          <w:noProof/>
          <w:sz w:val="22"/>
          <w:szCs w:val="22"/>
          <w:lang w:val="sr-Cyrl-CS"/>
        </w:rPr>
        <w:t>,</w:t>
      </w:r>
      <w:r w:rsidR="00677096">
        <w:rPr>
          <w:rFonts w:asciiTheme="minorHAnsi" w:hAnsiTheme="minorHAnsi" w:cstheme="minorHAnsi"/>
          <w:b/>
          <w:noProof/>
          <w:sz w:val="22"/>
          <w:szCs w:val="22"/>
          <w:lang w:val="sr-Cyrl-CS"/>
        </w:rPr>
        <w:t xml:space="preserve"> </w:t>
      </w:r>
      <w:r w:rsidR="001807DF">
        <w:rPr>
          <w:rFonts w:asciiTheme="minorHAnsi" w:hAnsiTheme="minorHAnsi" w:cstheme="minorHAnsi"/>
          <w:b/>
          <w:noProof/>
          <w:sz w:val="22"/>
          <w:szCs w:val="22"/>
          <w:lang w:val="sr-Cyrl-CS"/>
        </w:rPr>
        <w:t xml:space="preserve">ЈН </w:t>
      </w:r>
      <w:r w:rsidR="00697BF3">
        <w:rPr>
          <w:rFonts w:asciiTheme="minorHAnsi" w:hAnsiTheme="minorHAnsi" w:cstheme="minorHAnsi"/>
          <w:b/>
          <w:noProof/>
          <w:sz w:val="22"/>
          <w:szCs w:val="22"/>
          <w:lang w:val="sr-Cyrl-CS"/>
        </w:rPr>
        <w:t>15/2020</w:t>
      </w:r>
      <w:r w:rsidR="000C02D6" w:rsidRPr="0070253D">
        <w:rPr>
          <w:rFonts w:asciiTheme="minorHAnsi" w:hAnsiTheme="minorHAnsi" w:cstheme="minorHAnsi"/>
          <w:b/>
          <w:noProof/>
          <w:sz w:val="22"/>
          <w:szCs w:val="22"/>
          <w:lang w:val="sr-Cyrl-CS"/>
        </w:rPr>
        <w:t xml:space="preserve"> </w:t>
      </w:r>
      <w:r w:rsidR="00FA0D2F" w:rsidRPr="0070253D">
        <w:rPr>
          <w:rFonts w:asciiTheme="minorHAnsi" w:hAnsiTheme="minorHAnsi" w:cstheme="minorHAnsi"/>
          <w:noProof/>
          <w:sz w:val="22"/>
          <w:szCs w:val="22"/>
          <w:lang w:val="sr-Cyrl-CS"/>
        </w:rPr>
        <w:t>- НЕ ОТВАРАТИ” или</w:t>
      </w:r>
    </w:p>
    <w:p w14:paraId="10C75690" w14:textId="3352F123" w:rsidR="00B73CFC" w:rsidRPr="0070253D" w:rsidRDefault="00B73CFC"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 xml:space="preserve">„Опозив понуде за јавну набавку </w:t>
      </w:r>
      <w:r w:rsidR="000C02D6" w:rsidRPr="0070253D">
        <w:rPr>
          <w:rFonts w:asciiTheme="minorHAnsi" w:hAnsiTheme="minorHAnsi" w:cstheme="minorHAnsi"/>
          <w:b/>
          <w:noProof/>
          <w:sz w:val="22"/>
          <w:szCs w:val="22"/>
          <w:lang w:val="sr-Cyrl-CS"/>
        </w:rPr>
        <w:t xml:space="preserve">добара </w:t>
      </w:r>
      <w:r w:rsidR="004A248B">
        <w:rPr>
          <w:rFonts w:asciiTheme="minorHAnsi" w:hAnsiTheme="minorHAnsi" w:cstheme="minorHAnsi"/>
          <w:b/>
          <w:noProof/>
          <w:sz w:val="22"/>
          <w:szCs w:val="22"/>
          <w:lang w:val="sr-Cyrl-CS"/>
        </w:rPr>
        <w:t>–</w:t>
      </w:r>
      <w:r w:rsidR="000C02D6" w:rsidRPr="0070253D">
        <w:rPr>
          <w:rFonts w:asciiTheme="minorHAnsi" w:hAnsiTheme="minorHAnsi" w:cstheme="minorHAnsi"/>
          <w:b/>
          <w:noProof/>
          <w:sz w:val="22"/>
          <w:szCs w:val="22"/>
          <w:lang w:val="sr-Cyrl-CS"/>
        </w:rPr>
        <w:t xml:space="preserve"> </w:t>
      </w:r>
      <w:r w:rsidR="0020576C">
        <w:rPr>
          <w:rFonts w:asciiTheme="minorHAnsi" w:hAnsiTheme="minorHAnsi" w:cstheme="minorHAnsi"/>
          <w:b/>
          <w:noProof/>
          <w:sz w:val="22"/>
          <w:szCs w:val="22"/>
          <w:lang w:val="sr-Cyrl-CS"/>
        </w:rPr>
        <w:t xml:space="preserve">Набавка електричних апарата за домаћинство – </w:t>
      </w:r>
      <w:r w:rsidR="000F07C2">
        <w:rPr>
          <w:rFonts w:asciiTheme="minorHAnsi" w:hAnsiTheme="minorHAnsi" w:cstheme="minorHAnsi"/>
          <w:b/>
          <w:noProof/>
          <w:sz w:val="22"/>
          <w:szCs w:val="22"/>
          <w:lang w:val="sr-Cyrl-CS"/>
        </w:rPr>
        <w:t xml:space="preserve">Професионална машина за прање веша са дуалним грејачем </w:t>
      </w:r>
      <w:r w:rsidR="000C02D6" w:rsidRPr="0070253D">
        <w:rPr>
          <w:rFonts w:asciiTheme="minorHAnsi" w:hAnsiTheme="minorHAnsi" w:cstheme="minorHAnsi"/>
          <w:b/>
          <w:noProof/>
          <w:sz w:val="22"/>
          <w:szCs w:val="22"/>
          <w:lang w:val="sr-Cyrl-CS"/>
        </w:rPr>
        <w:t>,</w:t>
      </w:r>
      <w:r w:rsidR="00677096">
        <w:rPr>
          <w:rFonts w:asciiTheme="minorHAnsi" w:hAnsiTheme="minorHAnsi" w:cstheme="minorHAnsi"/>
          <w:b/>
          <w:noProof/>
          <w:sz w:val="22"/>
          <w:szCs w:val="22"/>
          <w:lang w:val="sr-Cyrl-CS"/>
        </w:rPr>
        <w:t xml:space="preserve"> </w:t>
      </w:r>
      <w:r w:rsidR="001807DF">
        <w:rPr>
          <w:rFonts w:asciiTheme="minorHAnsi" w:hAnsiTheme="minorHAnsi" w:cstheme="minorHAnsi"/>
          <w:b/>
          <w:noProof/>
          <w:sz w:val="22"/>
          <w:szCs w:val="22"/>
          <w:lang w:val="sr-Cyrl-CS"/>
        </w:rPr>
        <w:t xml:space="preserve">ЈН </w:t>
      </w:r>
      <w:r w:rsidR="00697BF3">
        <w:rPr>
          <w:rFonts w:asciiTheme="minorHAnsi" w:hAnsiTheme="minorHAnsi" w:cstheme="minorHAnsi"/>
          <w:b/>
          <w:noProof/>
          <w:sz w:val="22"/>
          <w:szCs w:val="22"/>
          <w:lang w:val="sr-Cyrl-CS"/>
        </w:rPr>
        <w:t>15/2020</w:t>
      </w:r>
      <w:r w:rsidR="000C02D6" w:rsidRPr="0070253D">
        <w:rPr>
          <w:rFonts w:asciiTheme="minorHAnsi" w:hAnsiTheme="minorHAnsi" w:cstheme="minorHAnsi"/>
          <w:b/>
          <w:noProof/>
          <w:sz w:val="22"/>
          <w:szCs w:val="22"/>
          <w:lang w:val="sr-Cyrl-CS"/>
        </w:rPr>
        <w:t xml:space="preserve"> </w:t>
      </w:r>
      <w:r w:rsidRPr="0070253D">
        <w:rPr>
          <w:rFonts w:asciiTheme="minorHAnsi" w:hAnsiTheme="minorHAnsi" w:cstheme="minorHAnsi"/>
          <w:noProof/>
          <w:sz w:val="22"/>
          <w:szCs w:val="22"/>
          <w:lang w:val="sr-Cyrl-CS"/>
        </w:rPr>
        <w:t>- НЕ ОТВАРАТИ”  или</w:t>
      </w:r>
    </w:p>
    <w:p w14:paraId="4A508650" w14:textId="734ED86D" w:rsidR="00B73CFC" w:rsidRPr="0070253D" w:rsidRDefault="00B73CFC"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 xml:space="preserve">„Измена и допуна понуде за јавну набавку </w:t>
      </w:r>
      <w:r w:rsidR="000C02D6" w:rsidRPr="0070253D">
        <w:rPr>
          <w:rFonts w:asciiTheme="minorHAnsi" w:hAnsiTheme="minorHAnsi" w:cstheme="minorHAnsi"/>
          <w:b/>
          <w:noProof/>
          <w:sz w:val="22"/>
          <w:szCs w:val="22"/>
          <w:lang w:val="sr-Cyrl-CS"/>
        </w:rPr>
        <w:t xml:space="preserve">добара </w:t>
      </w:r>
      <w:r w:rsidR="004A248B">
        <w:rPr>
          <w:rFonts w:asciiTheme="minorHAnsi" w:hAnsiTheme="minorHAnsi" w:cstheme="minorHAnsi"/>
          <w:b/>
          <w:noProof/>
          <w:sz w:val="22"/>
          <w:szCs w:val="22"/>
          <w:lang w:val="sr-Cyrl-CS"/>
        </w:rPr>
        <w:t>–</w:t>
      </w:r>
      <w:r w:rsidR="000C02D6" w:rsidRPr="0070253D">
        <w:rPr>
          <w:rFonts w:asciiTheme="minorHAnsi" w:hAnsiTheme="minorHAnsi" w:cstheme="minorHAnsi"/>
          <w:b/>
          <w:noProof/>
          <w:sz w:val="22"/>
          <w:szCs w:val="22"/>
          <w:lang w:val="sr-Cyrl-CS"/>
        </w:rPr>
        <w:t xml:space="preserve"> </w:t>
      </w:r>
      <w:r w:rsidR="0020576C">
        <w:rPr>
          <w:rFonts w:asciiTheme="minorHAnsi" w:hAnsiTheme="minorHAnsi" w:cstheme="minorHAnsi"/>
          <w:b/>
          <w:noProof/>
          <w:sz w:val="22"/>
          <w:szCs w:val="22"/>
          <w:lang w:val="sr-Cyrl-CS"/>
        </w:rPr>
        <w:t xml:space="preserve">Набавка електричних апарата за домаћинство – </w:t>
      </w:r>
      <w:r w:rsidR="000F07C2">
        <w:rPr>
          <w:rFonts w:asciiTheme="minorHAnsi" w:hAnsiTheme="minorHAnsi" w:cstheme="minorHAnsi"/>
          <w:b/>
          <w:noProof/>
          <w:sz w:val="22"/>
          <w:szCs w:val="22"/>
          <w:lang w:val="sr-Cyrl-CS"/>
        </w:rPr>
        <w:t xml:space="preserve">Професионална машина за прање веша са дуалним грејачем </w:t>
      </w:r>
      <w:r w:rsidR="000C02D6" w:rsidRPr="0070253D">
        <w:rPr>
          <w:rFonts w:asciiTheme="minorHAnsi" w:hAnsiTheme="minorHAnsi" w:cstheme="minorHAnsi"/>
          <w:b/>
          <w:noProof/>
          <w:sz w:val="22"/>
          <w:szCs w:val="22"/>
          <w:lang w:val="sr-Cyrl-CS"/>
        </w:rPr>
        <w:t>,</w:t>
      </w:r>
      <w:r w:rsidR="00677096">
        <w:rPr>
          <w:rFonts w:asciiTheme="minorHAnsi" w:hAnsiTheme="minorHAnsi" w:cstheme="minorHAnsi"/>
          <w:b/>
          <w:noProof/>
          <w:sz w:val="22"/>
          <w:szCs w:val="22"/>
          <w:lang w:val="sr-Cyrl-CS"/>
        </w:rPr>
        <w:t xml:space="preserve"> </w:t>
      </w:r>
      <w:r w:rsidR="001807DF">
        <w:rPr>
          <w:rFonts w:asciiTheme="minorHAnsi" w:hAnsiTheme="minorHAnsi" w:cstheme="minorHAnsi"/>
          <w:b/>
          <w:noProof/>
          <w:sz w:val="22"/>
          <w:szCs w:val="22"/>
          <w:lang w:val="sr-Cyrl-CS"/>
        </w:rPr>
        <w:t xml:space="preserve">ЈН </w:t>
      </w:r>
      <w:r w:rsidR="00697BF3">
        <w:rPr>
          <w:rFonts w:asciiTheme="minorHAnsi" w:hAnsiTheme="minorHAnsi" w:cstheme="minorHAnsi"/>
          <w:b/>
          <w:noProof/>
          <w:sz w:val="22"/>
          <w:szCs w:val="22"/>
          <w:lang w:val="sr-Cyrl-CS"/>
        </w:rPr>
        <w:t>15/2020</w:t>
      </w:r>
      <w:r w:rsidR="000C02D6" w:rsidRPr="0070253D">
        <w:rPr>
          <w:rFonts w:asciiTheme="minorHAnsi" w:hAnsiTheme="minorHAnsi" w:cstheme="minorHAnsi"/>
          <w:b/>
          <w:noProof/>
          <w:sz w:val="22"/>
          <w:szCs w:val="22"/>
          <w:lang w:val="sr-Cyrl-CS"/>
        </w:rPr>
        <w:t xml:space="preserve"> </w:t>
      </w:r>
      <w:r w:rsidRPr="0070253D">
        <w:rPr>
          <w:rFonts w:asciiTheme="minorHAnsi" w:hAnsiTheme="minorHAnsi" w:cstheme="minorHAnsi"/>
          <w:noProof/>
          <w:sz w:val="22"/>
          <w:szCs w:val="22"/>
          <w:lang w:val="sr-Cyrl-CS"/>
        </w:rPr>
        <w:t>- НЕ ОТВАРАТИ”.</w:t>
      </w:r>
    </w:p>
    <w:p w14:paraId="0E3D8727" w14:textId="77777777" w:rsidR="00B73CFC" w:rsidRPr="0070253D" w:rsidRDefault="00B73CFC" w:rsidP="002E1BA3">
      <w:pPr>
        <w:jc w:val="both"/>
        <w:rPr>
          <w:rFonts w:asciiTheme="minorHAnsi" w:hAnsiTheme="minorHAnsi" w:cstheme="minorHAnsi"/>
          <w:noProof/>
          <w:sz w:val="22"/>
          <w:szCs w:val="22"/>
          <w:lang w:val="sr-Cyrl-CS"/>
        </w:rPr>
      </w:pPr>
    </w:p>
    <w:p w14:paraId="69769FB5" w14:textId="77777777" w:rsidR="00B73CFC" w:rsidRPr="0070253D" w:rsidRDefault="00B73CFC"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На полеђини коверте или на кутији навести назив и адресу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14:paraId="06D9D9F8" w14:textId="77777777" w:rsidR="00B73CFC" w:rsidRPr="0070253D" w:rsidRDefault="00B73CFC"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 истеку рока за подношење понуда понуђач не може да повуче нити да мења своју понуду.</w:t>
      </w:r>
    </w:p>
    <w:p w14:paraId="6E8BB231" w14:textId="77777777" w:rsidR="006B34D0" w:rsidRPr="0070253D" w:rsidRDefault="006B34D0" w:rsidP="002E1BA3">
      <w:pPr>
        <w:jc w:val="both"/>
        <w:rPr>
          <w:rFonts w:asciiTheme="minorHAnsi" w:hAnsiTheme="minorHAnsi" w:cstheme="minorHAnsi"/>
          <w:noProof/>
          <w:sz w:val="22"/>
          <w:szCs w:val="22"/>
          <w:lang w:val="sr-Cyrl-CS"/>
        </w:rPr>
      </w:pPr>
    </w:p>
    <w:p w14:paraId="31E77A21" w14:textId="25C356F3" w:rsidR="006B34D0" w:rsidRPr="00677096" w:rsidRDefault="006B34D0" w:rsidP="006B34D0">
      <w:pPr>
        <w:jc w:val="both"/>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 xml:space="preserve">6. УЧЕСТВОВАЊЕ У ЗАЈЕДНИЧКОЈ ПОНУДИ ИЛИ КАО ПОДИЗВОЂАЧ </w:t>
      </w:r>
    </w:p>
    <w:p w14:paraId="18451750" w14:textId="77777777" w:rsidR="006B34D0" w:rsidRPr="0070253D" w:rsidRDefault="006B34D0" w:rsidP="006B34D0">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 xml:space="preserve">Понуђач може да поднесе само једну понуду. </w:t>
      </w:r>
    </w:p>
    <w:p w14:paraId="2D9C1954" w14:textId="77777777" w:rsidR="006B34D0" w:rsidRPr="0070253D" w:rsidRDefault="006B34D0" w:rsidP="006B34D0">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14:paraId="58846702" w14:textId="77777777" w:rsidR="005B6864" w:rsidRPr="0070253D" w:rsidRDefault="006B34D0" w:rsidP="006B34D0">
      <w:pPr>
        <w:jc w:val="both"/>
        <w:rPr>
          <w:rFonts w:asciiTheme="minorHAnsi" w:hAnsiTheme="minorHAnsi" w:cstheme="minorHAnsi"/>
          <w:b/>
          <w:noProof/>
          <w:sz w:val="22"/>
          <w:szCs w:val="22"/>
          <w:lang w:val="sr-Cyrl-CS"/>
        </w:rPr>
      </w:pPr>
      <w:r w:rsidRPr="0070253D">
        <w:rPr>
          <w:rFonts w:asciiTheme="minorHAnsi" w:hAnsiTheme="minorHAnsi" w:cstheme="minorHAnsi"/>
          <w:noProof/>
          <w:sz w:val="22"/>
          <w:szCs w:val="22"/>
          <w:lang w:val="sr-Cyrl-CS"/>
        </w:rPr>
        <w:t xml:space="preserve">У Обрасцу понуде (поглавље </w:t>
      </w:r>
      <w:r w:rsidR="0017203D" w:rsidRPr="0070253D">
        <w:rPr>
          <w:rFonts w:asciiTheme="minorHAnsi" w:hAnsiTheme="minorHAnsi" w:cstheme="minorHAnsi"/>
          <w:noProof/>
          <w:sz w:val="22"/>
          <w:szCs w:val="22"/>
        </w:rPr>
        <w:t>VII</w:t>
      </w:r>
      <w:r w:rsidRPr="0070253D">
        <w:rPr>
          <w:rFonts w:asciiTheme="minorHAnsi" w:hAnsiTheme="minorHAnsi" w:cstheme="minorHAnsi"/>
          <w:noProof/>
          <w:sz w:val="22"/>
          <w:szCs w:val="22"/>
          <w:lang w:val="sr-Cyrl-CS"/>
        </w:rPr>
        <w:t xml:space="preserve">), понуђач наводи на који начин подноси понуду, односно да ли подноси понуду самостално, или као заједничку понуду, или подноси понуду са </w:t>
      </w:r>
    </w:p>
    <w:p w14:paraId="6A709A1B" w14:textId="77777777" w:rsidR="002A5A4E" w:rsidRPr="0070253D" w:rsidRDefault="002A5A4E" w:rsidP="006B34D0">
      <w:pPr>
        <w:jc w:val="both"/>
        <w:rPr>
          <w:rFonts w:asciiTheme="minorHAnsi" w:hAnsiTheme="minorHAnsi" w:cstheme="minorHAnsi"/>
          <w:b/>
          <w:noProof/>
          <w:sz w:val="22"/>
          <w:szCs w:val="22"/>
          <w:lang w:val="sr-Cyrl-CS"/>
        </w:rPr>
      </w:pPr>
    </w:p>
    <w:p w14:paraId="0F390C43" w14:textId="51EB5DA0" w:rsidR="006B34D0" w:rsidRPr="00677096" w:rsidRDefault="006B34D0" w:rsidP="006B34D0">
      <w:pPr>
        <w:jc w:val="both"/>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7. ПОНУДА СА ПОДИЗВОЂАЧЕМ</w:t>
      </w:r>
    </w:p>
    <w:p w14:paraId="570F4503" w14:textId="082B898F" w:rsidR="00B73CFC" w:rsidRPr="0070253D" w:rsidRDefault="006B34D0" w:rsidP="006B34D0">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 xml:space="preserve">Уколико понуђач подноси понуду са подизвођачем дужан је да у Обрасцу понуде (поглавље </w:t>
      </w:r>
      <w:r w:rsidR="0017203D" w:rsidRPr="0070253D">
        <w:rPr>
          <w:rFonts w:asciiTheme="minorHAnsi" w:hAnsiTheme="minorHAnsi" w:cstheme="minorHAnsi"/>
          <w:noProof/>
          <w:sz w:val="22"/>
          <w:szCs w:val="22"/>
        </w:rPr>
        <w:t>VIII</w:t>
      </w:r>
      <w:r w:rsidRPr="0070253D">
        <w:rPr>
          <w:rFonts w:asciiTheme="minorHAnsi" w:hAnsiTheme="minorHAnsi" w:cstheme="minorHAnsi"/>
          <w:noProof/>
          <w:sz w:val="22"/>
          <w:szCs w:val="22"/>
          <w:lang w:val="sr-Cyrl-CS"/>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14:paraId="7FD76977" w14:textId="77777777" w:rsidR="006B34D0" w:rsidRPr="0070253D" w:rsidRDefault="006B34D0" w:rsidP="006B34D0">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Понуђач у Обрасцу понуде наводи назив и седиште подизвођача, уколико ће делимично извршење</w:t>
      </w:r>
      <w:r w:rsidR="00B73CFC" w:rsidRPr="0070253D">
        <w:rPr>
          <w:rFonts w:asciiTheme="minorHAnsi" w:hAnsiTheme="minorHAnsi" w:cstheme="minorHAnsi"/>
          <w:noProof/>
          <w:sz w:val="22"/>
          <w:szCs w:val="22"/>
          <w:lang w:val="sr-Cyrl-CS"/>
        </w:rPr>
        <w:t xml:space="preserve"> набавке поверити подизвођачу. </w:t>
      </w:r>
    </w:p>
    <w:p w14:paraId="05F5F138" w14:textId="77777777" w:rsidR="00B73CFC" w:rsidRPr="0070253D" w:rsidRDefault="00B73CFC" w:rsidP="006B34D0">
      <w:pPr>
        <w:jc w:val="both"/>
        <w:rPr>
          <w:rFonts w:asciiTheme="minorHAnsi" w:hAnsiTheme="minorHAnsi" w:cstheme="minorHAnsi"/>
          <w:noProof/>
          <w:sz w:val="22"/>
          <w:szCs w:val="22"/>
          <w:lang w:val="sr-Cyrl-CS"/>
        </w:rPr>
      </w:pPr>
    </w:p>
    <w:p w14:paraId="4733B5E7" w14:textId="77777777" w:rsidR="006B34D0" w:rsidRPr="0070253D" w:rsidRDefault="006B34D0" w:rsidP="006B34D0">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p>
    <w:p w14:paraId="25D6407A" w14:textId="77777777" w:rsidR="00B73CFC" w:rsidRPr="0070253D" w:rsidRDefault="00B73CFC" w:rsidP="006B34D0">
      <w:pPr>
        <w:jc w:val="both"/>
        <w:rPr>
          <w:rFonts w:asciiTheme="minorHAnsi" w:hAnsiTheme="minorHAnsi" w:cstheme="minorHAnsi"/>
          <w:noProof/>
          <w:sz w:val="22"/>
          <w:szCs w:val="22"/>
          <w:lang w:val="sr-Cyrl-CS"/>
        </w:rPr>
      </w:pPr>
    </w:p>
    <w:p w14:paraId="27744ED4" w14:textId="77777777" w:rsidR="006B34D0" w:rsidRPr="0070253D" w:rsidRDefault="006B34D0" w:rsidP="006B34D0">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sz w:val="22"/>
          <w:szCs w:val="22"/>
          <w:lang w:val="sr-Cyrl-CS"/>
        </w:rPr>
        <w:t xml:space="preserve">Понуђач је дужан да за подизвођаче достави доказе о испуњености услова који су наведени у поглављу </w:t>
      </w:r>
      <w:r w:rsidR="00D62F4E" w:rsidRPr="0070253D">
        <w:rPr>
          <w:rFonts w:asciiTheme="minorHAnsi" w:hAnsiTheme="minorHAnsi" w:cstheme="minorHAnsi"/>
          <w:noProof/>
          <w:sz w:val="22"/>
          <w:szCs w:val="22"/>
          <w:lang w:val="sr-Cyrl-CS"/>
        </w:rPr>
        <w:t>V</w:t>
      </w:r>
      <w:r w:rsidRPr="0070253D">
        <w:rPr>
          <w:rFonts w:asciiTheme="minorHAnsi" w:hAnsiTheme="minorHAnsi" w:cstheme="minorHAnsi"/>
          <w:noProof/>
          <w:sz w:val="22"/>
          <w:szCs w:val="22"/>
          <w:lang w:val="sr-Cyrl-CS"/>
        </w:rPr>
        <w:t xml:space="preserve"> конкурсне документације, у складу са Упутством како се доказује испуњеност услова </w:t>
      </w:r>
      <w:r w:rsidRPr="0070253D">
        <w:rPr>
          <w:rFonts w:asciiTheme="minorHAnsi" w:hAnsiTheme="minorHAnsi" w:cstheme="minorHAnsi"/>
          <w:noProof/>
          <w:color w:val="000000" w:themeColor="text1"/>
          <w:sz w:val="22"/>
          <w:szCs w:val="22"/>
          <w:lang w:val="sr-Cyrl-CS"/>
        </w:rPr>
        <w:t>(</w:t>
      </w:r>
      <w:r w:rsidRPr="0070253D">
        <w:rPr>
          <w:rFonts w:asciiTheme="minorHAnsi" w:hAnsiTheme="minorHAnsi" w:cstheme="minorHAnsi"/>
          <w:i/>
          <w:noProof/>
          <w:color w:val="000000" w:themeColor="text1"/>
          <w:sz w:val="22"/>
          <w:szCs w:val="22"/>
          <w:lang w:val="sr-Cyrl-CS"/>
        </w:rPr>
        <w:t xml:space="preserve">односно Образац изјаве из поглавља </w:t>
      </w:r>
      <w:r w:rsidR="00D62F4E" w:rsidRPr="0070253D">
        <w:rPr>
          <w:rFonts w:asciiTheme="minorHAnsi" w:hAnsiTheme="minorHAnsi" w:cstheme="minorHAnsi"/>
          <w:i/>
          <w:noProof/>
          <w:color w:val="000000" w:themeColor="text1"/>
          <w:sz w:val="22"/>
          <w:szCs w:val="22"/>
          <w:lang w:val="sr-Cyrl-CS"/>
        </w:rPr>
        <w:t>V</w:t>
      </w:r>
      <w:r w:rsidRPr="0070253D">
        <w:rPr>
          <w:rFonts w:asciiTheme="minorHAnsi" w:hAnsiTheme="minorHAnsi" w:cstheme="minorHAnsi"/>
          <w:i/>
          <w:noProof/>
          <w:color w:val="000000" w:themeColor="text1"/>
          <w:sz w:val="22"/>
          <w:szCs w:val="22"/>
          <w:lang w:val="sr-Cyrl-CS"/>
        </w:rPr>
        <w:t xml:space="preserve"> одељак 3. – уколико се испуњеност услова за учешће у поступку доказује изјавом</w:t>
      </w:r>
      <w:r w:rsidRPr="0070253D">
        <w:rPr>
          <w:rFonts w:asciiTheme="minorHAnsi" w:hAnsiTheme="minorHAnsi" w:cstheme="minorHAnsi"/>
          <w:noProof/>
          <w:color w:val="000000" w:themeColor="text1"/>
          <w:sz w:val="22"/>
          <w:szCs w:val="22"/>
          <w:lang w:val="sr-Cyrl-CS"/>
        </w:rPr>
        <w:t>).</w:t>
      </w:r>
    </w:p>
    <w:p w14:paraId="3400F1EF" w14:textId="77777777" w:rsidR="00B73CFC" w:rsidRPr="0070253D" w:rsidRDefault="00B73CFC" w:rsidP="006B34D0">
      <w:pPr>
        <w:jc w:val="both"/>
        <w:rPr>
          <w:rFonts w:asciiTheme="minorHAnsi" w:hAnsiTheme="minorHAnsi" w:cstheme="minorHAnsi"/>
          <w:noProof/>
          <w:color w:val="000000" w:themeColor="text1"/>
          <w:sz w:val="22"/>
          <w:szCs w:val="22"/>
          <w:lang w:val="sr-Cyrl-CS"/>
        </w:rPr>
      </w:pPr>
    </w:p>
    <w:p w14:paraId="234E2C47" w14:textId="77777777" w:rsidR="006B34D0" w:rsidRPr="0070253D" w:rsidRDefault="006B34D0" w:rsidP="006B34D0">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w:t>
      </w:r>
    </w:p>
    <w:p w14:paraId="09055A17" w14:textId="77777777" w:rsidR="00B73CFC" w:rsidRPr="0070253D" w:rsidRDefault="00B73CFC" w:rsidP="006B34D0">
      <w:pPr>
        <w:jc w:val="both"/>
        <w:rPr>
          <w:rFonts w:asciiTheme="minorHAnsi" w:hAnsiTheme="minorHAnsi" w:cstheme="minorHAnsi"/>
          <w:noProof/>
          <w:sz w:val="22"/>
          <w:szCs w:val="22"/>
          <w:lang w:val="sr-Cyrl-CS"/>
        </w:rPr>
      </w:pPr>
    </w:p>
    <w:p w14:paraId="2D5DE3F9" w14:textId="77777777" w:rsidR="006B34D0" w:rsidRPr="0070253D" w:rsidRDefault="006B34D0" w:rsidP="006B34D0">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Понуђач је дужан да наручиоцу, на његов захтев, омогући приступ код подизвођача, ради утврђивања испуњености тражених услова.</w:t>
      </w:r>
    </w:p>
    <w:p w14:paraId="36554667" w14:textId="77777777" w:rsidR="003933A4" w:rsidRPr="0070253D" w:rsidRDefault="003933A4" w:rsidP="006B34D0">
      <w:pPr>
        <w:jc w:val="both"/>
        <w:rPr>
          <w:rFonts w:asciiTheme="minorHAnsi" w:hAnsiTheme="minorHAnsi" w:cstheme="minorHAnsi"/>
          <w:noProof/>
          <w:sz w:val="22"/>
          <w:szCs w:val="22"/>
          <w:lang w:val="sr-Cyrl-CS"/>
        </w:rPr>
      </w:pPr>
    </w:p>
    <w:p w14:paraId="7AB0805E" w14:textId="4D73A98D" w:rsidR="006B34D0" w:rsidRPr="00677096" w:rsidRDefault="006B34D0" w:rsidP="006B34D0">
      <w:pPr>
        <w:jc w:val="both"/>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8. ЗАЈЕДНИЧКА ПОНУДА</w:t>
      </w:r>
    </w:p>
    <w:p w14:paraId="6039880A" w14:textId="77777777" w:rsidR="006B34D0" w:rsidRPr="0070253D" w:rsidRDefault="006B34D0" w:rsidP="006B34D0">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Понуду може поднети група понуђача.</w:t>
      </w:r>
    </w:p>
    <w:p w14:paraId="1A24D09C" w14:textId="77777777" w:rsidR="006B34D0" w:rsidRPr="0070253D" w:rsidRDefault="006B34D0" w:rsidP="006B34D0">
      <w:pPr>
        <w:jc w:val="both"/>
        <w:rPr>
          <w:rFonts w:asciiTheme="minorHAnsi" w:hAnsiTheme="minorHAnsi" w:cstheme="minorHAnsi"/>
          <w:noProof/>
          <w:sz w:val="22"/>
          <w:szCs w:val="22"/>
          <w:lang w:val="sr-Cyrl-CS"/>
        </w:rPr>
      </w:pPr>
    </w:p>
    <w:p w14:paraId="1163B682" w14:textId="77777777" w:rsidR="006B34D0" w:rsidRPr="0070253D" w:rsidRDefault="006B34D0" w:rsidP="006B34D0">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lastRenderedPageBreak/>
        <w:t>Уколико понуду подноси група понуђача, саставни део заједничке понуде је споразум којим се понуђачи из групе међусобно и према наручиоцу обавезују на извршење јавне набавке, а који садржи:</w:t>
      </w:r>
    </w:p>
    <w:p w14:paraId="395D57CB" w14:textId="77777777" w:rsidR="006B34D0" w:rsidRPr="0070253D" w:rsidRDefault="006B34D0" w:rsidP="006B34D0">
      <w:pPr>
        <w:jc w:val="both"/>
        <w:rPr>
          <w:rFonts w:asciiTheme="minorHAnsi" w:hAnsiTheme="minorHAnsi" w:cstheme="minorHAnsi"/>
          <w:noProof/>
          <w:color w:val="000000" w:themeColor="text1"/>
          <w:sz w:val="22"/>
          <w:szCs w:val="22"/>
          <w:lang w:val="sr-Cyrl-CS"/>
        </w:rPr>
      </w:pPr>
    </w:p>
    <w:p w14:paraId="4CFDD3EC" w14:textId="77777777" w:rsidR="006B34D0" w:rsidRPr="0070253D" w:rsidRDefault="006B34D0" w:rsidP="006B34D0">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1) податке о члану групе који ће бити носилац посла, односно који ће поднети понуду и који ће заступати групу понуђача пред наручиоцем и</w:t>
      </w:r>
    </w:p>
    <w:p w14:paraId="40B7E205" w14:textId="77777777" w:rsidR="006B34D0" w:rsidRPr="0070253D" w:rsidRDefault="006B34D0" w:rsidP="006B34D0">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2) опис послова сваког од понуђача из групе понуђача у извршењу уговора.</w:t>
      </w:r>
    </w:p>
    <w:p w14:paraId="6966B91F" w14:textId="77777777" w:rsidR="006B34D0" w:rsidRPr="0070253D" w:rsidRDefault="006B34D0" w:rsidP="006B34D0">
      <w:pPr>
        <w:jc w:val="both"/>
        <w:rPr>
          <w:rFonts w:asciiTheme="minorHAnsi" w:hAnsiTheme="minorHAnsi" w:cstheme="minorHAnsi"/>
          <w:noProof/>
          <w:sz w:val="22"/>
          <w:szCs w:val="22"/>
          <w:lang w:val="sr-Cyrl-CS"/>
        </w:rPr>
      </w:pPr>
    </w:p>
    <w:p w14:paraId="24D8DC44" w14:textId="77777777" w:rsidR="006B34D0" w:rsidRPr="0070253D" w:rsidRDefault="006B34D0" w:rsidP="006B34D0">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sz w:val="22"/>
          <w:szCs w:val="22"/>
          <w:lang w:val="sr-Cyrl-CS"/>
        </w:rPr>
        <w:t xml:space="preserve">Група понуђача је дужна да достави све доказе о испуњености услова који су наведени у поглављу В конкурсне документације, у складу са Упутством како се доказује испуњеност </w:t>
      </w:r>
      <w:r w:rsidRPr="0070253D">
        <w:rPr>
          <w:rFonts w:asciiTheme="minorHAnsi" w:hAnsiTheme="minorHAnsi" w:cstheme="minorHAnsi"/>
          <w:noProof/>
          <w:color w:val="000000" w:themeColor="text1"/>
          <w:sz w:val="22"/>
          <w:szCs w:val="22"/>
          <w:lang w:val="sr-Cyrl-CS"/>
        </w:rPr>
        <w:t>услова (</w:t>
      </w:r>
      <w:r w:rsidRPr="0070253D">
        <w:rPr>
          <w:rFonts w:asciiTheme="minorHAnsi" w:hAnsiTheme="minorHAnsi" w:cstheme="minorHAnsi"/>
          <w:i/>
          <w:noProof/>
          <w:color w:val="000000" w:themeColor="text1"/>
          <w:sz w:val="22"/>
          <w:szCs w:val="22"/>
          <w:lang w:val="sr-Cyrl-CS"/>
        </w:rPr>
        <w:t xml:space="preserve">односно Образац изјаве из поглавља </w:t>
      </w:r>
      <w:r w:rsidR="00D62F4E" w:rsidRPr="0070253D">
        <w:rPr>
          <w:rFonts w:asciiTheme="minorHAnsi" w:hAnsiTheme="minorHAnsi" w:cstheme="minorHAnsi"/>
          <w:i/>
          <w:noProof/>
          <w:color w:val="000000" w:themeColor="text1"/>
          <w:sz w:val="22"/>
          <w:szCs w:val="22"/>
          <w:lang w:val="sr-Cyrl-CS"/>
        </w:rPr>
        <w:t>V</w:t>
      </w:r>
      <w:r w:rsidRPr="0070253D">
        <w:rPr>
          <w:rFonts w:asciiTheme="minorHAnsi" w:hAnsiTheme="minorHAnsi" w:cstheme="minorHAnsi"/>
          <w:i/>
          <w:noProof/>
          <w:color w:val="000000" w:themeColor="text1"/>
          <w:sz w:val="22"/>
          <w:szCs w:val="22"/>
          <w:lang w:val="sr-Cyrl-CS"/>
        </w:rPr>
        <w:t xml:space="preserve"> одељак 3. – уколико се испуњеност услова за учешће у поступку доказује изјавом</w:t>
      </w:r>
      <w:r w:rsidRPr="0070253D">
        <w:rPr>
          <w:rFonts w:asciiTheme="minorHAnsi" w:hAnsiTheme="minorHAnsi" w:cstheme="minorHAnsi"/>
          <w:noProof/>
          <w:color w:val="000000" w:themeColor="text1"/>
          <w:sz w:val="22"/>
          <w:szCs w:val="22"/>
          <w:lang w:val="sr-Cyrl-CS"/>
        </w:rPr>
        <w:t>).</w:t>
      </w:r>
    </w:p>
    <w:p w14:paraId="2E86D5CD" w14:textId="77777777" w:rsidR="006B34D0" w:rsidRPr="0070253D" w:rsidRDefault="006B34D0" w:rsidP="006B34D0">
      <w:pPr>
        <w:jc w:val="both"/>
        <w:rPr>
          <w:rFonts w:asciiTheme="minorHAnsi" w:hAnsiTheme="minorHAnsi" w:cstheme="minorHAnsi"/>
          <w:noProof/>
          <w:sz w:val="22"/>
          <w:szCs w:val="22"/>
          <w:lang w:val="sr-Cyrl-CS"/>
        </w:rPr>
      </w:pPr>
    </w:p>
    <w:p w14:paraId="05C4DCB0" w14:textId="77777777" w:rsidR="006B34D0" w:rsidRPr="0070253D" w:rsidRDefault="006B34D0" w:rsidP="006B34D0">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 xml:space="preserve">Понуђачи из групе понуђача одговарају неограничено солидарно према наручиоцу. </w:t>
      </w:r>
    </w:p>
    <w:p w14:paraId="6C52FCCA" w14:textId="77777777" w:rsidR="006B34D0" w:rsidRPr="0070253D" w:rsidRDefault="006B34D0" w:rsidP="006B34D0">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Задруга може поднети понуду самостално, у своје име, а за рачун задругара или заједничку понуду у име задругара.</w:t>
      </w:r>
    </w:p>
    <w:p w14:paraId="46B8BBB5" w14:textId="77777777" w:rsidR="006B34D0" w:rsidRPr="0070253D" w:rsidRDefault="006B34D0" w:rsidP="006B34D0">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14:paraId="3805DF01" w14:textId="77777777" w:rsidR="006B34D0" w:rsidRPr="0070253D" w:rsidRDefault="006B34D0" w:rsidP="006B34D0">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14:paraId="0D637237" w14:textId="77777777" w:rsidR="00E33635" w:rsidRPr="0070253D" w:rsidRDefault="00E33635" w:rsidP="006B34D0">
      <w:pPr>
        <w:jc w:val="both"/>
        <w:rPr>
          <w:rFonts w:asciiTheme="minorHAnsi" w:hAnsiTheme="minorHAnsi" w:cstheme="minorHAnsi"/>
          <w:noProof/>
          <w:sz w:val="22"/>
          <w:szCs w:val="22"/>
          <w:lang w:val="sr-Cyrl-CS"/>
        </w:rPr>
      </w:pPr>
    </w:p>
    <w:p w14:paraId="0C50AB90" w14:textId="4DFBA370" w:rsidR="006B34D0" w:rsidRDefault="006B34D0" w:rsidP="006B34D0">
      <w:pPr>
        <w:jc w:val="both"/>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9. НАЧИН И УСЛОВИ ПЛАЋАЊА, ГАРАНТНИ РОК, КАО И ДРУГЕ ОКОЛНОСТИ ОД КОЈИХ ЗАВИСИ ПРИХВАТЉИВОСТ  ПОНУДЕ</w:t>
      </w:r>
    </w:p>
    <w:p w14:paraId="49B9E67D" w14:textId="77777777" w:rsidR="00677096" w:rsidRPr="00677096" w:rsidRDefault="00677096" w:rsidP="006B34D0">
      <w:pPr>
        <w:jc w:val="both"/>
        <w:rPr>
          <w:rFonts w:asciiTheme="minorHAnsi" w:hAnsiTheme="minorHAnsi" w:cstheme="minorHAnsi"/>
          <w:b/>
          <w:noProof/>
          <w:sz w:val="22"/>
          <w:szCs w:val="22"/>
          <w:lang w:val="sr-Cyrl-CS"/>
        </w:rPr>
      </w:pPr>
    </w:p>
    <w:p w14:paraId="3FC275A7" w14:textId="22284E7A" w:rsidR="006A7EF8" w:rsidRPr="006A7EF8" w:rsidRDefault="00364A4F" w:rsidP="00364A4F">
      <w:pPr>
        <w:jc w:val="both"/>
        <w:rPr>
          <w:rFonts w:ascii="Calibri" w:hAnsi="Calibri" w:cs="Calibri"/>
          <w:b/>
          <w:kern w:val="2"/>
          <w:sz w:val="22"/>
          <w:szCs w:val="22"/>
          <w:lang w:val="sr-Cyrl-RS"/>
        </w:rPr>
      </w:pPr>
      <w:r w:rsidRPr="00364A4F">
        <w:rPr>
          <w:rFonts w:ascii="Calibri" w:hAnsi="Calibri" w:cs="Calibri"/>
          <w:b/>
          <w:kern w:val="2"/>
          <w:sz w:val="22"/>
          <w:szCs w:val="22"/>
          <w:lang w:val="sr-Cyrl-RS"/>
        </w:rPr>
        <w:t>9.1. Захтеви у погледу начина, рока и услова плаћања.</w:t>
      </w:r>
    </w:p>
    <w:p w14:paraId="19F44E7C" w14:textId="3B4AAC37" w:rsidR="00364A4F" w:rsidRPr="00364A4F" w:rsidRDefault="00364A4F" w:rsidP="00364A4F">
      <w:pPr>
        <w:jc w:val="both"/>
        <w:rPr>
          <w:rFonts w:ascii="Calibri" w:hAnsi="Calibri" w:cs="Calibri"/>
          <w:kern w:val="2"/>
          <w:sz w:val="22"/>
          <w:szCs w:val="22"/>
          <w:lang w:val="sr-Cyrl-RS"/>
        </w:rPr>
      </w:pPr>
      <w:r w:rsidRPr="00364A4F">
        <w:rPr>
          <w:rFonts w:ascii="Calibri" w:hAnsi="Calibri" w:cs="Calibri"/>
          <w:kern w:val="2"/>
          <w:sz w:val="22"/>
          <w:szCs w:val="22"/>
          <w:lang w:val="sr-Cyrl-RS"/>
        </w:rPr>
        <w:t xml:space="preserve">Рок плаћања је најмање </w:t>
      </w:r>
      <w:r w:rsidR="009C3CCC">
        <w:rPr>
          <w:rFonts w:ascii="Calibri" w:hAnsi="Calibri" w:cs="Calibri"/>
          <w:b/>
          <w:bCs/>
          <w:kern w:val="2"/>
          <w:sz w:val="22"/>
          <w:szCs w:val="22"/>
          <w:lang w:val="sr-Cyrl-RS"/>
        </w:rPr>
        <w:t>60</w:t>
      </w:r>
      <w:r w:rsidRPr="00364A4F">
        <w:rPr>
          <w:rFonts w:ascii="Calibri" w:hAnsi="Calibri" w:cs="Calibri"/>
          <w:b/>
          <w:bCs/>
          <w:kern w:val="2"/>
          <w:sz w:val="22"/>
          <w:szCs w:val="22"/>
          <w:lang w:val="sr-Cyrl-RS"/>
        </w:rPr>
        <w:t xml:space="preserve"> </w:t>
      </w:r>
      <w:r w:rsidRPr="00364A4F">
        <w:rPr>
          <w:rFonts w:ascii="Calibri" w:hAnsi="Calibri" w:cs="Calibri"/>
          <w:b/>
          <w:kern w:val="2"/>
          <w:sz w:val="22"/>
          <w:szCs w:val="22"/>
          <w:lang w:val="sr-Cyrl-RS"/>
        </w:rPr>
        <w:t>дана</w:t>
      </w:r>
      <w:r w:rsidRPr="00364A4F">
        <w:rPr>
          <w:rFonts w:ascii="Calibri" w:hAnsi="Calibri" w:cs="Calibri"/>
          <w:kern w:val="2"/>
          <w:sz w:val="22"/>
          <w:szCs w:val="22"/>
        </w:rPr>
        <w:t xml:space="preserve"> </w:t>
      </w:r>
      <w:r w:rsidRPr="00364A4F">
        <w:rPr>
          <w:rFonts w:ascii="Calibri" w:hAnsi="Calibri" w:cs="Calibri"/>
          <w:kern w:val="2"/>
          <w:sz w:val="22"/>
          <w:szCs w:val="22"/>
          <w:lang w:val="sr-Cyrl-RS"/>
        </w:rPr>
        <w:t>од дана пријема фактуре, на основу документа који испоставља понуђач, а којим је потврђена (испорука добара, извршење услуга, извођење радова).</w:t>
      </w:r>
    </w:p>
    <w:p w14:paraId="4C7398D4" w14:textId="77777777" w:rsidR="00364A4F" w:rsidRPr="00364A4F" w:rsidRDefault="00364A4F" w:rsidP="00364A4F">
      <w:pPr>
        <w:jc w:val="both"/>
        <w:rPr>
          <w:rFonts w:ascii="Calibri" w:hAnsi="Calibri" w:cs="Calibri"/>
          <w:kern w:val="2"/>
          <w:sz w:val="22"/>
          <w:szCs w:val="22"/>
          <w:lang w:val="sr-Cyrl-RS"/>
        </w:rPr>
      </w:pPr>
      <w:r w:rsidRPr="00364A4F">
        <w:rPr>
          <w:rFonts w:ascii="Calibri" w:hAnsi="Calibri" w:cs="Calibri"/>
          <w:kern w:val="2"/>
          <w:sz w:val="22"/>
          <w:szCs w:val="22"/>
          <w:lang w:val="sr-Cyrl-RS"/>
        </w:rPr>
        <w:t>Плаћање се врши уплатом на рачун понуђача.</w:t>
      </w:r>
    </w:p>
    <w:p w14:paraId="5DB413BA" w14:textId="209326A1" w:rsidR="002D147B" w:rsidRPr="002B4A34" w:rsidRDefault="00364A4F" w:rsidP="00364A4F">
      <w:pPr>
        <w:jc w:val="both"/>
        <w:rPr>
          <w:rFonts w:ascii="Calibri" w:hAnsi="Calibri" w:cs="Calibri"/>
          <w:kern w:val="2"/>
          <w:sz w:val="22"/>
          <w:szCs w:val="22"/>
          <w:lang w:val="sr-Cyrl-RS"/>
        </w:rPr>
      </w:pPr>
      <w:r w:rsidRPr="002B4A34">
        <w:rPr>
          <w:rFonts w:ascii="Calibri" w:hAnsi="Calibri" w:cs="Calibri"/>
          <w:kern w:val="2"/>
          <w:sz w:val="22"/>
          <w:szCs w:val="22"/>
          <w:lang w:val="sr-Cyrl-RS"/>
        </w:rPr>
        <w:t>Понуђач</w:t>
      </w:r>
      <w:r w:rsidR="006A7EF8" w:rsidRPr="002B4A34">
        <w:rPr>
          <w:rFonts w:ascii="Calibri" w:hAnsi="Calibri" w:cs="Calibri"/>
          <w:kern w:val="2"/>
          <w:sz w:val="22"/>
          <w:szCs w:val="22"/>
          <w:lang w:val="sr-Cyrl-RS"/>
        </w:rPr>
        <w:t xml:space="preserve">има је дозвољено да захтевају авансно плаћање </w:t>
      </w:r>
      <w:r w:rsidR="00694B35" w:rsidRPr="002B4A34">
        <w:rPr>
          <w:rFonts w:ascii="Calibri" w:hAnsi="Calibri" w:cs="Calibri"/>
          <w:kern w:val="2"/>
          <w:sz w:val="22"/>
          <w:szCs w:val="22"/>
          <w:lang w:val="sr-Cyrl-RS"/>
        </w:rPr>
        <w:t xml:space="preserve"> </w:t>
      </w:r>
      <w:r w:rsidR="00694B35" w:rsidRPr="002B4A34">
        <w:rPr>
          <w:rFonts w:ascii="Calibri" w:hAnsi="Calibri" w:cs="Calibri"/>
          <w:b/>
          <w:bCs/>
          <w:kern w:val="2"/>
          <w:sz w:val="22"/>
          <w:szCs w:val="22"/>
          <w:u w:val="single"/>
          <w:lang w:val="sr-Cyrl-RS"/>
        </w:rPr>
        <w:t>највише</w:t>
      </w:r>
      <w:r w:rsidR="00694B35" w:rsidRPr="002B4A34">
        <w:rPr>
          <w:rFonts w:ascii="Calibri" w:hAnsi="Calibri" w:cs="Calibri"/>
          <w:kern w:val="2"/>
          <w:sz w:val="22"/>
          <w:szCs w:val="22"/>
          <w:u w:val="single"/>
          <w:lang w:val="sr-Cyrl-RS"/>
        </w:rPr>
        <w:t xml:space="preserve"> </w:t>
      </w:r>
      <w:r w:rsidR="006A7EF8" w:rsidRPr="002B4A34">
        <w:rPr>
          <w:rFonts w:ascii="Calibri" w:hAnsi="Calibri" w:cs="Calibri"/>
          <w:b/>
          <w:bCs/>
          <w:kern w:val="2"/>
          <w:sz w:val="22"/>
          <w:szCs w:val="22"/>
          <w:u w:val="single"/>
          <w:lang w:val="sr-Cyrl-RS"/>
        </w:rPr>
        <w:t>до 20%</w:t>
      </w:r>
      <w:r w:rsidR="006A7EF8" w:rsidRPr="002B4A34">
        <w:rPr>
          <w:rFonts w:ascii="Calibri" w:hAnsi="Calibri" w:cs="Calibri"/>
          <w:kern w:val="2"/>
          <w:sz w:val="22"/>
          <w:szCs w:val="22"/>
          <w:lang w:val="sr-Cyrl-RS"/>
        </w:rPr>
        <w:t xml:space="preserve"> </w:t>
      </w:r>
      <w:bookmarkStart w:id="15" w:name="_Hlk41647922"/>
      <w:r w:rsidR="006A7EF8" w:rsidRPr="002B4A34">
        <w:rPr>
          <w:rFonts w:ascii="Calibri" w:hAnsi="Calibri" w:cs="Calibri"/>
          <w:kern w:val="2"/>
          <w:sz w:val="22"/>
          <w:szCs w:val="22"/>
          <w:lang w:val="sr-Cyrl-RS"/>
        </w:rPr>
        <w:t>износа</w:t>
      </w:r>
      <w:r w:rsidR="00961AE2" w:rsidRPr="002B4A34">
        <w:rPr>
          <w:rFonts w:ascii="Calibri" w:hAnsi="Calibri" w:cs="Calibri"/>
          <w:kern w:val="2"/>
          <w:sz w:val="22"/>
          <w:szCs w:val="22"/>
          <w:lang w:val="sr-Cyrl-RS"/>
        </w:rPr>
        <w:t xml:space="preserve"> </w:t>
      </w:r>
      <w:r w:rsidR="00DB68C7" w:rsidRPr="002B4A34">
        <w:rPr>
          <w:rFonts w:ascii="Calibri" w:hAnsi="Calibri" w:cs="Calibri"/>
          <w:kern w:val="2"/>
          <w:sz w:val="22"/>
          <w:szCs w:val="22"/>
          <w:lang w:val="sr-Cyrl-RS"/>
        </w:rPr>
        <w:t xml:space="preserve">понуде </w:t>
      </w:r>
      <w:r w:rsidR="00961AE2" w:rsidRPr="002B4A34">
        <w:rPr>
          <w:rFonts w:ascii="Calibri" w:hAnsi="Calibri" w:cs="Calibri"/>
          <w:kern w:val="2"/>
          <w:sz w:val="22"/>
          <w:szCs w:val="22"/>
          <w:lang w:val="sr-Cyrl-RS"/>
        </w:rPr>
        <w:t>са ПДВ-ом</w:t>
      </w:r>
      <w:r w:rsidR="006A7EF8" w:rsidRPr="002B4A34">
        <w:rPr>
          <w:rFonts w:ascii="Calibri" w:hAnsi="Calibri" w:cs="Calibri"/>
          <w:kern w:val="2"/>
          <w:sz w:val="22"/>
          <w:szCs w:val="22"/>
          <w:lang w:val="sr-Cyrl-RS"/>
        </w:rPr>
        <w:t>.</w:t>
      </w:r>
    </w:p>
    <w:bookmarkEnd w:id="15"/>
    <w:p w14:paraId="48F76820" w14:textId="493F685A" w:rsidR="00FD0534" w:rsidRPr="00FA29BD" w:rsidRDefault="00FD0534" w:rsidP="00364A4F">
      <w:pPr>
        <w:jc w:val="both"/>
        <w:rPr>
          <w:rFonts w:ascii="Calibri" w:hAnsi="Calibri" w:cs="Calibri"/>
          <w:kern w:val="2"/>
          <w:sz w:val="22"/>
          <w:szCs w:val="22"/>
          <w:highlight w:val="yellow"/>
          <w:lang w:val="sr-Cyrl-RS"/>
        </w:rPr>
      </w:pPr>
    </w:p>
    <w:p w14:paraId="45E29EA5" w14:textId="5C60DC9A" w:rsidR="00FD0534" w:rsidRPr="00265D02" w:rsidRDefault="00FD0534" w:rsidP="00364A4F">
      <w:pPr>
        <w:jc w:val="both"/>
        <w:rPr>
          <w:rFonts w:ascii="Calibri" w:hAnsi="Calibri" w:cs="Calibri"/>
          <w:kern w:val="2"/>
          <w:sz w:val="22"/>
          <w:szCs w:val="22"/>
          <w:lang w:val="sr-Cyrl-RS"/>
        </w:rPr>
      </w:pPr>
      <w:r w:rsidRPr="00265D02">
        <w:rPr>
          <w:rFonts w:ascii="Calibri" w:hAnsi="Calibri" w:cs="Calibri"/>
          <w:b/>
          <w:bCs/>
          <w:kern w:val="2"/>
          <w:sz w:val="22"/>
          <w:szCs w:val="22"/>
          <w:lang w:val="sr-Cyrl-RS"/>
        </w:rPr>
        <w:t>**</w:t>
      </w:r>
      <w:r w:rsidRPr="00265D02">
        <w:rPr>
          <w:rFonts w:ascii="Calibri" w:hAnsi="Calibri" w:cs="Calibri"/>
          <w:kern w:val="2"/>
          <w:sz w:val="22"/>
          <w:szCs w:val="22"/>
          <w:lang w:val="sr-Cyrl-RS"/>
        </w:rPr>
        <w:t>Уколико понуђач буде захтевао авансно плаћање  више до 20%</w:t>
      </w:r>
      <w:r w:rsidR="00CB4F35" w:rsidRPr="00265D02">
        <w:rPr>
          <w:rFonts w:ascii="Calibri" w:hAnsi="Calibri" w:cs="Calibri"/>
          <w:kern w:val="2"/>
          <w:sz w:val="22"/>
          <w:szCs w:val="22"/>
          <w:lang w:val="sr-Cyrl-RS"/>
        </w:rPr>
        <w:t xml:space="preserve"> износа </w:t>
      </w:r>
      <w:r w:rsidR="00DB68C7" w:rsidRPr="00265D02">
        <w:rPr>
          <w:rFonts w:ascii="Calibri" w:hAnsi="Calibri" w:cs="Calibri"/>
          <w:kern w:val="2"/>
          <w:sz w:val="22"/>
          <w:szCs w:val="22"/>
          <w:lang w:val="sr-Cyrl-RS"/>
        </w:rPr>
        <w:t xml:space="preserve">понуде </w:t>
      </w:r>
      <w:r w:rsidR="00CB4F35" w:rsidRPr="00265D02">
        <w:rPr>
          <w:rFonts w:ascii="Calibri" w:hAnsi="Calibri" w:cs="Calibri"/>
          <w:kern w:val="2"/>
          <w:sz w:val="22"/>
          <w:szCs w:val="22"/>
          <w:lang w:val="sr-Cyrl-RS"/>
        </w:rPr>
        <w:t>са ПДВ-ом.</w:t>
      </w:r>
      <w:r w:rsidRPr="00265D02">
        <w:rPr>
          <w:rFonts w:ascii="Calibri" w:hAnsi="Calibri" w:cs="Calibri"/>
          <w:kern w:val="2"/>
          <w:sz w:val="22"/>
          <w:szCs w:val="22"/>
          <w:lang w:val="sr-Cyrl-RS"/>
        </w:rPr>
        <w:t xml:space="preserve"> понуда ће се сматрати неприхватљивом</w:t>
      </w:r>
    </w:p>
    <w:p w14:paraId="5FB78265" w14:textId="77777777" w:rsidR="00364A4F" w:rsidRPr="00FA29BD" w:rsidRDefault="00364A4F" w:rsidP="00364A4F">
      <w:pPr>
        <w:jc w:val="both"/>
        <w:rPr>
          <w:rFonts w:ascii="Calibri" w:hAnsi="Calibri" w:cs="Calibri"/>
          <w:kern w:val="2"/>
          <w:sz w:val="22"/>
          <w:szCs w:val="22"/>
          <w:highlight w:val="yellow"/>
          <w:lang w:val="sr-Cyrl-RS"/>
        </w:rPr>
      </w:pPr>
    </w:p>
    <w:p w14:paraId="3B80B40E" w14:textId="71B473EB" w:rsidR="00364A4F" w:rsidRPr="00C95325" w:rsidRDefault="00364A4F" w:rsidP="00364A4F">
      <w:pPr>
        <w:jc w:val="both"/>
        <w:rPr>
          <w:rFonts w:ascii="Calibri" w:hAnsi="Calibri" w:cs="Calibri"/>
          <w:b/>
          <w:kern w:val="2"/>
          <w:sz w:val="22"/>
          <w:szCs w:val="22"/>
          <w:lang w:val="sr-Cyrl-RS"/>
        </w:rPr>
      </w:pPr>
      <w:r w:rsidRPr="00C95325">
        <w:rPr>
          <w:rFonts w:ascii="Calibri" w:hAnsi="Calibri" w:cs="Calibri"/>
          <w:b/>
          <w:kern w:val="2"/>
          <w:sz w:val="22"/>
          <w:szCs w:val="22"/>
          <w:lang w:val="sr-Cyrl-RS"/>
        </w:rPr>
        <w:t>9.2. Захтеви у погледу гарантног рока</w:t>
      </w:r>
    </w:p>
    <w:p w14:paraId="022CE072" w14:textId="2C9BEB10" w:rsidR="00C95325" w:rsidRPr="009F73D0" w:rsidRDefault="00C95325" w:rsidP="00C95325">
      <w:pPr>
        <w:pStyle w:val="ListParagraph"/>
        <w:numPr>
          <w:ilvl w:val="0"/>
          <w:numId w:val="31"/>
        </w:numPr>
        <w:jc w:val="both"/>
        <w:rPr>
          <w:rFonts w:ascii="Calibri" w:hAnsi="Calibri" w:cs="Calibri"/>
          <w:noProof/>
          <w:sz w:val="22"/>
          <w:szCs w:val="22"/>
          <w:lang w:val="sr-Cyrl-RS"/>
        </w:rPr>
      </w:pPr>
      <w:r w:rsidRPr="009F73D0">
        <w:rPr>
          <w:rFonts w:ascii="Calibri" w:hAnsi="Calibri" w:cs="Calibri"/>
          <w:noProof/>
          <w:sz w:val="22"/>
          <w:szCs w:val="22"/>
          <w:lang w:val="sr-Cyrl-RS"/>
        </w:rPr>
        <w:t xml:space="preserve">Гаранција на понуђено добро под р.бр. 1  - </w:t>
      </w:r>
      <w:r w:rsidR="000F07C2">
        <w:rPr>
          <w:rFonts w:asciiTheme="minorHAnsi" w:hAnsiTheme="minorHAnsi" w:cstheme="minorHAnsi"/>
          <w:noProof/>
          <w:sz w:val="22"/>
          <w:szCs w:val="22"/>
          <w:lang w:val="sr-Cyrl-RS"/>
        </w:rPr>
        <w:t xml:space="preserve">Професионална машина за прање веша са дуалним грејачем </w:t>
      </w:r>
      <w:r w:rsidRPr="009F73D0">
        <w:rPr>
          <w:rFonts w:asciiTheme="minorHAnsi" w:hAnsiTheme="minorHAnsi" w:cstheme="minorHAnsi"/>
          <w:noProof/>
          <w:sz w:val="22"/>
          <w:szCs w:val="22"/>
          <w:lang w:val="sr-Cyrl-RS"/>
        </w:rPr>
        <w:t xml:space="preserve"> </w:t>
      </w:r>
      <w:r w:rsidRPr="009F73D0">
        <w:rPr>
          <w:rFonts w:ascii="Calibri" w:hAnsi="Calibri" w:cs="Calibri"/>
          <w:b/>
          <w:bCs/>
          <w:noProof/>
          <w:sz w:val="22"/>
          <w:szCs w:val="22"/>
          <w:u w:val="single"/>
          <w:lang w:val="sr-Cyrl-RS"/>
        </w:rPr>
        <w:t>не може бити краћа од 24</w:t>
      </w:r>
      <w:r w:rsidRPr="009F73D0">
        <w:rPr>
          <w:rFonts w:ascii="Calibri" w:hAnsi="Calibri" w:cs="Calibri"/>
          <w:noProof/>
          <w:sz w:val="22"/>
          <w:szCs w:val="22"/>
          <w:u w:val="single"/>
          <w:lang w:val="sr-Cyrl-RS"/>
        </w:rPr>
        <w:t xml:space="preserve"> </w:t>
      </w:r>
      <w:r w:rsidRPr="009F73D0">
        <w:rPr>
          <w:rFonts w:ascii="Calibri" w:hAnsi="Calibri" w:cs="Calibri"/>
          <w:b/>
          <w:bCs/>
          <w:noProof/>
          <w:sz w:val="22"/>
          <w:szCs w:val="22"/>
          <w:u w:val="single"/>
          <w:lang w:val="sr-Cyrl-RS"/>
        </w:rPr>
        <w:t>месеца</w:t>
      </w:r>
      <w:r w:rsidRPr="009F73D0">
        <w:rPr>
          <w:rFonts w:ascii="Calibri" w:hAnsi="Calibri" w:cs="Calibri"/>
          <w:noProof/>
          <w:sz w:val="22"/>
          <w:szCs w:val="22"/>
          <w:lang w:val="sr-Cyrl-RS"/>
        </w:rPr>
        <w:t xml:space="preserve"> од дана испоруке добара.</w:t>
      </w:r>
    </w:p>
    <w:p w14:paraId="0EAB33AF" w14:textId="77777777" w:rsidR="00C95325" w:rsidRPr="009F73D0" w:rsidRDefault="00C95325" w:rsidP="00C95325">
      <w:pPr>
        <w:pStyle w:val="ListParagraph"/>
        <w:numPr>
          <w:ilvl w:val="0"/>
          <w:numId w:val="31"/>
        </w:numPr>
        <w:jc w:val="both"/>
        <w:rPr>
          <w:rFonts w:ascii="Calibri" w:hAnsi="Calibri" w:cs="Calibri"/>
          <w:noProof/>
          <w:sz w:val="22"/>
          <w:szCs w:val="22"/>
          <w:lang w:val="sr-Cyrl-RS"/>
        </w:rPr>
      </w:pPr>
      <w:r w:rsidRPr="009F73D0">
        <w:rPr>
          <w:rFonts w:ascii="Calibri" w:hAnsi="Calibri" w:cs="Calibri"/>
          <w:noProof/>
          <w:sz w:val="22"/>
          <w:szCs w:val="22"/>
          <w:lang w:val="sr-Cyrl-RS"/>
        </w:rPr>
        <w:t xml:space="preserve">Гаранција на понуђено добро под р.бр. 2 - Двострани тест за микробиолошко испитивање укупног броја микроорганизама са Total Plate Count agarom </w:t>
      </w:r>
      <w:r w:rsidRPr="009F73D0">
        <w:rPr>
          <w:rFonts w:ascii="Calibri" w:hAnsi="Calibri" w:cs="Calibri"/>
          <w:b/>
          <w:bCs/>
          <w:noProof/>
          <w:sz w:val="22"/>
          <w:szCs w:val="22"/>
          <w:u w:val="single"/>
          <w:lang w:val="sr-Cyrl-RS"/>
        </w:rPr>
        <w:t>је у складу са декларацијом произвођача.</w:t>
      </w:r>
    </w:p>
    <w:p w14:paraId="58EA71E1" w14:textId="77777777" w:rsidR="00C95325" w:rsidRPr="00401B3C" w:rsidRDefault="00C95325" w:rsidP="00C95325">
      <w:pPr>
        <w:pStyle w:val="ListParagraph"/>
        <w:numPr>
          <w:ilvl w:val="0"/>
          <w:numId w:val="31"/>
        </w:numPr>
        <w:jc w:val="both"/>
        <w:rPr>
          <w:rFonts w:ascii="Calibri" w:hAnsi="Calibri" w:cs="Calibri"/>
          <w:noProof/>
          <w:sz w:val="22"/>
          <w:szCs w:val="22"/>
          <w:lang w:val="sr-Cyrl-RS"/>
        </w:rPr>
      </w:pPr>
      <w:r w:rsidRPr="009F73D0">
        <w:rPr>
          <w:rFonts w:ascii="Calibri" w:hAnsi="Calibri" w:cs="Calibri"/>
          <w:noProof/>
          <w:sz w:val="22"/>
          <w:szCs w:val="22"/>
          <w:lang w:val="sr-Cyrl-RS"/>
        </w:rPr>
        <w:t xml:space="preserve">Гаранција на понуђено добро под р.бр. </w:t>
      </w:r>
      <w:r>
        <w:rPr>
          <w:rFonts w:ascii="Calibri" w:hAnsi="Calibri" w:cs="Calibri"/>
          <w:noProof/>
          <w:sz w:val="22"/>
          <w:szCs w:val="22"/>
          <w:lang w:val="sr-Cyrl-RS"/>
        </w:rPr>
        <w:t>3</w:t>
      </w:r>
      <w:r w:rsidRPr="009F73D0">
        <w:rPr>
          <w:rFonts w:ascii="Calibri" w:hAnsi="Calibri" w:cs="Calibri"/>
          <w:noProof/>
          <w:sz w:val="22"/>
          <w:szCs w:val="22"/>
          <w:lang w:val="sr-Cyrl-RS"/>
        </w:rPr>
        <w:t xml:space="preserve"> - </w:t>
      </w:r>
      <w:r>
        <w:rPr>
          <w:rFonts w:ascii="Calibri" w:hAnsi="Calibri" w:cs="Calibri"/>
          <w:noProof/>
          <w:sz w:val="22"/>
          <w:szCs w:val="22"/>
          <w:lang w:val="sr-Cyrl-RS"/>
        </w:rPr>
        <w:t xml:space="preserve"> </w:t>
      </w:r>
      <w:r w:rsidRPr="009F73D0">
        <w:rPr>
          <w:rFonts w:ascii="Calibri" w:hAnsi="Calibri" w:cs="Calibri"/>
          <w:noProof/>
          <w:sz w:val="22"/>
          <w:szCs w:val="22"/>
          <w:lang w:val="sr-Cyrl-RS"/>
        </w:rPr>
        <w:t xml:space="preserve">Двострани тест за детекцију Ентеробактерија са VRB agarom </w:t>
      </w:r>
      <w:r w:rsidRPr="009F73D0">
        <w:rPr>
          <w:rFonts w:ascii="Calibri" w:hAnsi="Calibri" w:cs="Calibri"/>
          <w:b/>
          <w:bCs/>
          <w:noProof/>
          <w:sz w:val="22"/>
          <w:szCs w:val="22"/>
          <w:u w:val="single"/>
          <w:lang w:val="sr-Cyrl-RS"/>
        </w:rPr>
        <w:t>је у складу са декларацијом произвођача.</w:t>
      </w:r>
    </w:p>
    <w:p w14:paraId="3420333A" w14:textId="77777777" w:rsidR="00091032" w:rsidRPr="00FA29BD" w:rsidRDefault="00091032" w:rsidP="00364A4F">
      <w:pPr>
        <w:jc w:val="both"/>
        <w:rPr>
          <w:rFonts w:ascii="Calibri" w:hAnsi="Calibri" w:cs="Calibri"/>
          <w:b/>
          <w:kern w:val="2"/>
          <w:sz w:val="22"/>
          <w:szCs w:val="22"/>
          <w:highlight w:val="yellow"/>
          <w:lang w:val="sr-Cyrl-RS"/>
        </w:rPr>
      </w:pPr>
    </w:p>
    <w:p w14:paraId="2B844E10" w14:textId="77777777" w:rsidR="00364A4F" w:rsidRPr="009759EB" w:rsidRDefault="00364A4F" w:rsidP="00364A4F">
      <w:pPr>
        <w:jc w:val="both"/>
        <w:rPr>
          <w:rFonts w:ascii="Calibri" w:hAnsi="Calibri" w:cs="Calibri"/>
          <w:b/>
          <w:kern w:val="2"/>
          <w:sz w:val="22"/>
          <w:szCs w:val="22"/>
          <w:lang w:val="sr-Cyrl-RS"/>
        </w:rPr>
      </w:pPr>
      <w:r w:rsidRPr="009759EB">
        <w:rPr>
          <w:rFonts w:ascii="Calibri" w:hAnsi="Calibri" w:cs="Calibri"/>
          <w:b/>
          <w:kern w:val="2"/>
          <w:sz w:val="22"/>
          <w:szCs w:val="22"/>
          <w:lang w:val="sr-Cyrl-RS"/>
        </w:rPr>
        <w:t>9.3. Захтев у погледу рока испоруке</w:t>
      </w:r>
    </w:p>
    <w:p w14:paraId="65648DCB" w14:textId="147EDA2F" w:rsidR="00BC6C0A" w:rsidRPr="00AD0AD7" w:rsidRDefault="00CE40A5" w:rsidP="00364A4F">
      <w:pPr>
        <w:jc w:val="both"/>
        <w:rPr>
          <w:rFonts w:asciiTheme="minorHAnsi" w:hAnsiTheme="minorHAnsi" w:cstheme="minorHAnsi"/>
          <w:bCs/>
          <w:noProof/>
          <w:sz w:val="22"/>
          <w:szCs w:val="22"/>
          <w:lang w:val="sr-Cyrl-CS"/>
        </w:rPr>
      </w:pPr>
      <w:r w:rsidRPr="009759EB">
        <w:rPr>
          <w:rFonts w:asciiTheme="minorHAnsi" w:hAnsiTheme="minorHAnsi" w:cstheme="minorHAnsi"/>
          <w:bCs/>
          <w:noProof/>
          <w:sz w:val="22"/>
          <w:szCs w:val="22"/>
          <w:lang w:val="sr-Cyrl-CS"/>
        </w:rPr>
        <w:t xml:space="preserve">Рок испоруке добара не сме бити дужи од </w:t>
      </w:r>
      <w:r w:rsidRPr="009759EB">
        <w:rPr>
          <w:rFonts w:asciiTheme="minorHAnsi" w:hAnsiTheme="minorHAnsi" w:cstheme="minorHAnsi"/>
          <w:b/>
          <w:noProof/>
          <w:sz w:val="22"/>
          <w:szCs w:val="22"/>
          <w:lang w:val="sr-Cyrl-CS"/>
        </w:rPr>
        <w:t>60 дана</w:t>
      </w:r>
      <w:r w:rsidRPr="009759EB">
        <w:rPr>
          <w:rFonts w:asciiTheme="minorHAnsi" w:hAnsiTheme="minorHAnsi" w:cstheme="minorHAnsi"/>
          <w:bCs/>
          <w:noProof/>
          <w:sz w:val="22"/>
          <w:szCs w:val="22"/>
          <w:lang w:val="sr-Cyrl-CS"/>
        </w:rPr>
        <w:t xml:space="preserve"> од момента потврде требовања.</w:t>
      </w:r>
    </w:p>
    <w:p w14:paraId="7241A55C" w14:textId="77777777" w:rsidR="00BC6C0A" w:rsidRPr="00364A4F" w:rsidRDefault="00BC6C0A" w:rsidP="00364A4F">
      <w:pPr>
        <w:jc w:val="both"/>
        <w:rPr>
          <w:rFonts w:ascii="Calibri" w:hAnsi="Calibri" w:cs="Calibri"/>
          <w:kern w:val="2"/>
          <w:sz w:val="22"/>
          <w:szCs w:val="22"/>
          <w:lang w:val="sr-Cyrl-RS"/>
        </w:rPr>
      </w:pPr>
    </w:p>
    <w:p w14:paraId="516B1EA8" w14:textId="77777777" w:rsidR="00364A4F" w:rsidRPr="00364A4F" w:rsidRDefault="00364A4F" w:rsidP="00364A4F">
      <w:pPr>
        <w:jc w:val="both"/>
        <w:rPr>
          <w:rFonts w:ascii="Calibri" w:hAnsi="Calibri" w:cs="Calibri"/>
          <w:b/>
          <w:kern w:val="2"/>
          <w:sz w:val="22"/>
          <w:szCs w:val="22"/>
          <w:lang w:val="sr-Cyrl-RS"/>
        </w:rPr>
      </w:pPr>
      <w:r w:rsidRPr="00364A4F">
        <w:rPr>
          <w:rFonts w:ascii="Calibri" w:hAnsi="Calibri" w:cs="Calibri"/>
          <w:b/>
          <w:kern w:val="2"/>
          <w:sz w:val="22"/>
          <w:szCs w:val="22"/>
          <w:lang w:val="sr-Cyrl-RS"/>
        </w:rPr>
        <w:t>9.5.  Место испоруке</w:t>
      </w:r>
    </w:p>
    <w:p w14:paraId="4F7CC5C1" w14:textId="254CF26B" w:rsidR="00364A4F" w:rsidRDefault="009759EB" w:rsidP="00364A4F">
      <w:pPr>
        <w:jc w:val="both"/>
        <w:rPr>
          <w:rFonts w:ascii="Calibri" w:hAnsi="Calibri" w:cs="Calibri"/>
          <w:kern w:val="2"/>
          <w:sz w:val="22"/>
          <w:szCs w:val="22"/>
          <w:lang w:val="sr-Cyrl-RS"/>
        </w:rPr>
      </w:pPr>
      <w:r w:rsidRPr="009759EB">
        <w:rPr>
          <w:rFonts w:ascii="Calibri" w:hAnsi="Calibri" w:cs="Calibri"/>
          <w:kern w:val="2"/>
          <w:sz w:val="22"/>
          <w:szCs w:val="22"/>
          <w:lang w:val="sr-Cyrl-RS"/>
        </w:rPr>
        <w:t xml:space="preserve">Место испоруке добара је вешерај Специјалне болнице за психијатријске болести „др Славољуб Бакаловић“ Вршац, ул. Подвршанска бр. 13, 26300 Вршац. Радно време вешераја је од 7.00 до 14.00 сати радним данима. Понуђач се обавезује да изврши испоруку, монтажу, пуштање у рад машине за </w:t>
      </w:r>
      <w:r w:rsidR="0087468B" w:rsidRPr="0087468B">
        <w:rPr>
          <w:rFonts w:ascii="Calibri" w:hAnsi="Calibri" w:cs="Calibri"/>
          <w:kern w:val="2"/>
          <w:sz w:val="22"/>
          <w:szCs w:val="22"/>
          <w:lang w:val="sr-Cyrl-RS"/>
        </w:rPr>
        <w:t>прање веша са дуалним грејачем</w:t>
      </w:r>
      <w:r w:rsidRPr="009759EB">
        <w:rPr>
          <w:rFonts w:ascii="Calibri" w:hAnsi="Calibri" w:cs="Calibri"/>
          <w:kern w:val="2"/>
          <w:sz w:val="22"/>
          <w:szCs w:val="22"/>
          <w:lang w:val="sr-Cyrl-RS"/>
        </w:rPr>
        <w:t>, као и обуку особља.</w:t>
      </w:r>
    </w:p>
    <w:p w14:paraId="023FE5DF" w14:textId="77777777" w:rsidR="009759EB" w:rsidRPr="00364A4F" w:rsidRDefault="009759EB" w:rsidP="00364A4F">
      <w:pPr>
        <w:jc w:val="both"/>
        <w:rPr>
          <w:rFonts w:ascii="Calibri" w:hAnsi="Calibri" w:cs="Calibri"/>
          <w:kern w:val="2"/>
          <w:sz w:val="22"/>
          <w:szCs w:val="22"/>
          <w:lang w:val="sr-Cyrl-RS"/>
        </w:rPr>
      </w:pPr>
    </w:p>
    <w:p w14:paraId="00BB6C3C" w14:textId="77777777" w:rsidR="00364A4F" w:rsidRPr="00364A4F" w:rsidRDefault="00364A4F" w:rsidP="00364A4F">
      <w:pPr>
        <w:jc w:val="both"/>
        <w:rPr>
          <w:rFonts w:ascii="Calibri" w:hAnsi="Calibri" w:cs="Calibri"/>
          <w:b/>
          <w:kern w:val="2"/>
          <w:sz w:val="22"/>
          <w:szCs w:val="22"/>
          <w:lang w:val="sr-Cyrl-RS"/>
        </w:rPr>
      </w:pPr>
      <w:r w:rsidRPr="00364A4F">
        <w:rPr>
          <w:rFonts w:ascii="Calibri" w:hAnsi="Calibri" w:cs="Calibri"/>
          <w:b/>
          <w:kern w:val="2"/>
          <w:sz w:val="22"/>
          <w:szCs w:val="22"/>
          <w:lang w:val="sr-Cyrl-RS"/>
        </w:rPr>
        <w:t>9.6. Захтев у погледу рока важења понуде</w:t>
      </w:r>
    </w:p>
    <w:p w14:paraId="3133FB96" w14:textId="77777777" w:rsidR="00364A4F" w:rsidRPr="00364A4F" w:rsidRDefault="00364A4F" w:rsidP="00364A4F">
      <w:pPr>
        <w:jc w:val="both"/>
        <w:rPr>
          <w:rFonts w:ascii="Calibri" w:hAnsi="Calibri" w:cs="Calibri"/>
          <w:kern w:val="2"/>
          <w:sz w:val="22"/>
          <w:szCs w:val="22"/>
          <w:lang w:val="sr-Cyrl-RS"/>
        </w:rPr>
      </w:pPr>
      <w:r w:rsidRPr="00364A4F">
        <w:rPr>
          <w:rFonts w:ascii="Calibri" w:hAnsi="Calibri" w:cs="Calibri"/>
          <w:kern w:val="2"/>
          <w:sz w:val="22"/>
          <w:szCs w:val="22"/>
          <w:lang w:val="sr-Cyrl-RS"/>
        </w:rPr>
        <w:t xml:space="preserve">Рок важења понуде не може бити краћи од </w:t>
      </w:r>
      <w:r w:rsidRPr="00364A4F">
        <w:rPr>
          <w:rFonts w:ascii="Calibri" w:hAnsi="Calibri" w:cs="Calibri"/>
          <w:b/>
          <w:kern w:val="2"/>
          <w:sz w:val="22"/>
          <w:szCs w:val="22"/>
          <w:lang w:val="sr-Cyrl-RS"/>
        </w:rPr>
        <w:t xml:space="preserve">60 дана </w:t>
      </w:r>
      <w:r w:rsidRPr="00364A4F">
        <w:rPr>
          <w:rFonts w:ascii="Calibri" w:hAnsi="Calibri" w:cs="Calibri"/>
          <w:kern w:val="2"/>
          <w:sz w:val="22"/>
          <w:szCs w:val="22"/>
          <w:lang w:val="sr-Cyrl-RS"/>
        </w:rPr>
        <w:t>од дана отварања понуда.</w:t>
      </w:r>
    </w:p>
    <w:p w14:paraId="32476F67" w14:textId="77777777" w:rsidR="00364A4F" w:rsidRPr="00364A4F" w:rsidRDefault="00364A4F" w:rsidP="00364A4F">
      <w:pPr>
        <w:jc w:val="both"/>
        <w:rPr>
          <w:rFonts w:ascii="Calibri" w:hAnsi="Calibri" w:cs="Calibri"/>
          <w:kern w:val="2"/>
          <w:sz w:val="22"/>
          <w:szCs w:val="22"/>
          <w:lang w:val="sr-Cyrl-RS"/>
        </w:rPr>
      </w:pPr>
      <w:r w:rsidRPr="00364A4F">
        <w:rPr>
          <w:rFonts w:ascii="Calibri" w:hAnsi="Calibri" w:cs="Calibri"/>
          <w:kern w:val="2"/>
          <w:sz w:val="22"/>
          <w:szCs w:val="22"/>
          <w:lang w:val="sr-Cyrl-RS"/>
        </w:rPr>
        <w:lastRenderedPageBreak/>
        <w:t>У случају истека рока важења понуде, наручилац је дужан да у писаном облику затражи од понуђача продужење рока важења понуде.</w:t>
      </w:r>
    </w:p>
    <w:p w14:paraId="79899373" w14:textId="5EA845E0" w:rsidR="00364A4F" w:rsidRDefault="00364A4F" w:rsidP="00364A4F">
      <w:pPr>
        <w:jc w:val="both"/>
        <w:rPr>
          <w:rFonts w:ascii="Calibri" w:hAnsi="Calibri" w:cs="Calibri"/>
          <w:kern w:val="2"/>
          <w:sz w:val="22"/>
          <w:szCs w:val="22"/>
          <w:lang w:val="sr-Cyrl-RS"/>
        </w:rPr>
      </w:pPr>
      <w:r w:rsidRPr="00364A4F">
        <w:rPr>
          <w:rFonts w:ascii="Calibri" w:hAnsi="Calibri" w:cs="Calibri"/>
          <w:kern w:val="2"/>
          <w:sz w:val="22"/>
          <w:szCs w:val="22"/>
          <w:lang w:val="sr-Cyrl-RS"/>
        </w:rPr>
        <w:t>Понуђач који прихвати захтев за продужење рока важења понуде на може мењати понуду.</w:t>
      </w:r>
    </w:p>
    <w:p w14:paraId="41FE12E6" w14:textId="77777777" w:rsidR="00916DF2" w:rsidRPr="0070253D" w:rsidRDefault="00916DF2" w:rsidP="006B34D0">
      <w:pPr>
        <w:jc w:val="both"/>
        <w:rPr>
          <w:rFonts w:asciiTheme="minorHAnsi" w:hAnsiTheme="minorHAnsi" w:cstheme="minorHAnsi"/>
          <w:b/>
          <w:noProof/>
          <w:sz w:val="22"/>
          <w:szCs w:val="22"/>
        </w:rPr>
      </w:pPr>
    </w:p>
    <w:p w14:paraId="5083611C" w14:textId="2EAB817E" w:rsidR="006B34D0" w:rsidRPr="00677096" w:rsidRDefault="006B34D0" w:rsidP="006B34D0">
      <w:pPr>
        <w:jc w:val="both"/>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10. ВАЛУТА И НАЧИН НА КОЈИ МОРА ДА БУДЕ НАВЕДЕНА И ИЗРАЖЕНА ЦЕНА У ПОНУДИ</w:t>
      </w:r>
    </w:p>
    <w:p w14:paraId="5B313D52" w14:textId="77777777" w:rsidR="00C878D1" w:rsidRPr="0070253D" w:rsidRDefault="00C878D1" w:rsidP="00C878D1">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Цена мора бити исказана у динарима, са и без пореза на додату вредност, 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
    <w:p w14:paraId="0B0A5DF1" w14:textId="77777777" w:rsidR="00C878D1" w:rsidRPr="0070253D" w:rsidRDefault="00C878D1" w:rsidP="00C878D1">
      <w:pPr>
        <w:jc w:val="both"/>
        <w:rPr>
          <w:rFonts w:asciiTheme="minorHAnsi" w:hAnsiTheme="minorHAnsi" w:cstheme="minorHAnsi"/>
          <w:noProof/>
          <w:sz w:val="22"/>
          <w:szCs w:val="22"/>
          <w:lang w:val="sr-Cyrl-CS"/>
        </w:rPr>
      </w:pPr>
    </w:p>
    <w:p w14:paraId="27C2904A" w14:textId="77777777" w:rsidR="00C878D1" w:rsidRPr="0070253D" w:rsidRDefault="00C878D1" w:rsidP="00C878D1">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 xml:space="preserve">Цена је фиксна и не може се мењати. </w:t>
      </w:r>
    </w:p>
    <w:p w14:paraId="6E262106" w14:textId="2A78718F" w:rsidR="00E33635" w:rsidRDefault="00C878D1" w:rsidP="006B34D0">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Ако је у понуди исказана неуобичајено ниска цена, наручилац ће поступити у складу са чланом 92. Закона</w:t>
      </w:r>
    </w:p>
    <w:p w14:paraId="69A938EA" w14:textId="77777777" w:rsidR="00677096" w:rsidRPr="0070253D" w:rsidRDefault="00677096" w:rsidP="006B34D0">
      <w:pPr>
        <w:jc w:val="both"/>
        <w:rPr>
          <w:rFonts w:asciiTheme="minorHAnsi" w:hAnsiTheme="minorHAnsi" w:cstheme="minorHAnsi"/>
          <w:noProof/>
          <w:sz w:val="22"/>
          <w:szCs w:val="22"/>
          <w:lang w:val="sr-Cyrl-CS"/>
        </w:rPr>
      </w:pPr>
    </w:p>
    <w:p w14:paraId="4053FB74" w14:textId="3559E2CA" w:rsidR="006B34D0" w:rsidRPr="00364A4F" w:rsidRDefault="006B34D0" w:rsidP="006B34D0">
      <w:pPr>
        <w:jc w:val="both"/>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 xml:space="preserve">11. ПОДАЦИ О ДРЖАВНОМ ОРГАНУ ИЛИ ОРГАНИЗАЦИЈИ, ОДНОСНО ОРГАНУ ИЛИ СЛУЖБИ ТЕРИТОРИЈАЛНЕ АУТОНОМИЈЕ  ИЛИ ЛОКАЛНЕ САМОУПРАВЕ ГДЕ СЕ МОГУ БЛАГОВРЕМЕНО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14:paraId="70E26150" w14:textId="77777777" w:rsidR="006B34D0" w:rsidRPr="0070253D" w:rsidRDefault="006B34D0" w:rsidP="006B34D0">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Подаци о пореским обавезама се могу добити у Пореској управи, Министарства финансија и привреде.</w:t>
      </w:r>
    </w:p>
    <w:p w14:paraId="37BC218A" w14:textId="77777777" w:rsidR="006B34D0" w:rsidRPr="0070253D" w:rsidRDefault="006B34D0" w:rsidP="006B34D0">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
    <w:p w14:paraId="475F7F21" w14:textId="77777777" w:rsidR="006B34D0" w:rsidRPr="0070253D" w:rsidRDefault="006B34D0" w:rsidP="006B34D0">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Подаци о заштити при запошљавању и условима рада се могу добити у Министарству рада, запошљавања и социјалне политике.</w:t>
      </w:r>
    </w:p>
    <w:p w14:paraId="5E5285E8" w14:textId="77777777" w:rsidR="006B34D0" w:rsidRPr="0070253D" w:rsidRDefault="006B34D0" w:rsidP="006B34D0">
      <w:pPr>
        <w:jc w:val="both"/>
        <w:rPr>
          <w:rFonts w:asciiTheme="minorHAnsi" w:hAnsiTheme="minorHAnsi" w:cstheme="minorHAnsi"/>
          <w:noProof/>
          <w:sz w:val="22"/>
          <w:szCs w:val="22"/>
          <w:lang w:val="sr-Cyrl-CS"/>
        </w:rPr>
      </w:pPr>
    </w:p>
    <w:p w14:paraId="426E6E34" w14:textId="4E3BB9FE" w:rsidR="00C878D1" w:rsidRPr="00D202C8" w:rsidRDefault="006B34D0" w:rsidP="006B34D0">
      <w:pPr>
        <w:jc w:val="both"/>
        <w:rPr>
          <w:rFonts w:asciiTheme="minorHAnsi" w:hAnsiTheme="minorHAnsi" w:cstheme="minorHAnsi"/>
          <w:b/>
          <w:noProof/>
          <w:sz w:val="22"/>
          <w:szCs w:val="22"/>
          <w:lang w:val="sr-Cyrl-CS"/>
        </w:rPr>
      </w:pPr>
      <w:r w:rsidRPr="00D202C8">
        <w:rPr>
          <w:rFonts w:asciiTheme="minorHAnsi" w:hAnsiTheme="minorHAnsi" w:cstheme="minorHAnsi"/>
          <w:b/>
          <w:noProof/>
          <w:sz w:val="22"/>
          <w:szCs w:val="22"/>
          <w:lang w:val="sr-Cyrl-CS"/>
        </w:rPr>
        <w:t>12. ПОДАЦИ О ВРСТИ, САДРЖИНИ, НАЧИНУ ПОДНОШЕЊА, ВИСИНИ И РОКОВИМА ОБЕЗБЕЂЕЊА ИСПУЊЕЊА ОБАВЕЗА ПОНУЂАЧА</w:t>
      </w:r>
    </w:p>
    <w:p w14:paraId="387DD7F7" w14:textId="4ED2E3AA" w:rsidR="002C7D86" w:rsidRPr="00D202C8" w:rsidRDefault="002C7D86" w:rsidP="006B34D0">
      <w:pPr>
        <w:jc w:val="both"/>
        <w:rPr>
          <w:rFonts w:asciiTheme="minorHAnsi" w:hAnsiTheme="minorHAnsi" w:cstheme="minorHAnsi"/>
          <w:b/>
          <w:noProof/>
          <w:sz w:val="22"/>
          <w:szCs w:val="22"/>
          <w:lang w:val="sr-Cyrl-CS"/>
        </w:rPr>
      </w:pPr>
    </w:p>
    <w:p w14:paraId="0B74CECC" w14:textId="41040686" w:rsidR="002C7D86" w:rsidRPr="00D202C8" w:rsidRDefault="002C7D86" w:rsidP="006B34D0">
      <w:pPr>
        <w:jc w:val="both"/>
        <w:rPr>
          <w:rFonts w:asciiTheme="minorHAnsi" w:hAnsiTheme="minorHAnsi" w:cstheme="minorHAnsi"/>
          <w:b/>
          <w:noProof/>
          <w:sz w:val="22"/>
          <w:szCs w:val="22"/>
          <w:lang w:val="sr-Cyrl-CS"/>
        </w:rPr>
      </w:pPr>
      <w:r w:rsidRPr="00D202C8">
        <w:rPr>
          <w:rFonts w:asciiTheme="minorHAnsi" w:hAnsiTheme="minorHAnsi" w:cstheme="minorHAnsi"/>
          <w:b/>
          <w:noProof/>
          <w:sz w:val="22"/>
          <w:szCs w:val="22"/>
          <w:lang w:val="sr-Cyrl-CS"/>
        </w:rPr>
        <w:t>I Понуђач је дужан да у понуди достави:</w:t>
      </w:r>
    </w:p>
    <w:p w14:paraId="556CC9BB" w14:textId="42379308" w:rsidR="00442497" w:rsidRPr="00D202C8" w:rsidRDefault="00442497" w:rsidP="00442497">
      <w:pPr>
        <w:jc w:val="both"/>
        <w:rPr>
          <w:rFonts w:ascii="Calibri" w:hAnsi="Calibri" w:cs="Calibri"/>
          <w:noProof/>
          <w:sz w:val="22"/>
          <w:szCs w:val="22"/>
          <w:lang w:val="sr-Cyrl-CS"/>
        </w:rPr>
      </w:pPr>
      <w:r w:rsidRPr="00D202C8">
        <w:rPr>
          <w:rFonts w:ascii="Calibri" w:hAnsi="Calibri" w:cs="Calibri"/>
          <w:noProof/>
          <w:sz w:val="22"/>
          <w:szCs w:val="22"/>
          <w:lang w:val="sr-Cyrl-CS"/>
        </w:rPr>
        <w:t xml:space="preserve">- Бланко сопствену меницу </w:t>
      </w:r>
      <w:r w:rsidRPr="00D202C8">
        <w:rPr>
          <w:rFonts w:ascii="Calibri" w:hAnsi="Calibri" w:cs="Calibri"/>
          <w:b/>
          <w:bCs/>
          <w:i/>
          <w:iCs/>
          <w:noProof/>
          <w:sz w:val="22"/>
          <w:szCs w:val="22"/>
          <w:u w:val="single"/>
          <w:lang w:val="sr-Cyrl-CS"/>
        </w:rPr>
        <w:t>за озбиљност понуде</w:t>
      </w:r>
      <w:r w:rsidRPr="00D202C8">
        <w:rPr>
          <w:rFonts w:ascii="Calibri" w:hAnsi="Calibri" w:cs="Calibri"/>
          <w:noProof/>
          <w:sz w:val="22"/>
          <w:szCs w:val="22"/>
          <w:lang w:val="sr-Cyrl-CS"/>
        </w:rPr>
        <w:t xml:space="preserve"> </w:t>
      </w:r>
      <w:r w:rsidRPr="00D202C8">
        <w:rPr>
          <w:rFonts w:ascii="Calibri" w:eastAsia="TimesNewRomanPSMT" w:hAnsi="Calibri" w:cs="Calibri"/>
          <w:bCs/>
          <w:iCs/>
          <w:noProof/>
          <w:color w:val="auto"/>
          <w:sz w:val="22"/>
          <w:szCs w:val="22"/>
          <w:lang w:val="sr-Cyrl-RS"/>
        </w:rPr>
        <w:t xml:space="preserve">- </w:t>
      </w:r>
      <w:r w:rsidRPr="00D202C8">
        <w:rPr>
          <w:rFonts w:ascii="Calibri" w:hAnsi="Calibri" w:cs="Calibri"/>
          <w:noProof/>
          <w:sz w:val="22"/>
          <w:szCs w:val="22"/>
          <w:lang w:val="sr-Cyrl-RS"/>
        </w:rPr>
        <w:t>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које гласи на Наручиоца, с назначеним износом од 10% од укупне вредности понуде без ПДВ-а.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 Рок важења менице је исти као и рок важења понуде, а уколико се продужава рок важења понуда, потребно је продужити и рок важења менице.</w:t>
      </w:r>
    </w:p>
    <w:p w14:paraId="4983FF72" w14:textId="77777777" w:rsidR="00442497" w:rsidRPr="00D202C8" w:rsidRDefault="00442497" w:rsidP="00442497">
      <w:pPr>
        <w:pStyle w:val="ListParagraph"/>
        <w:ind w:left="0"/>
        <w:jc w:val="both"/>
        <w:rPr>
          <w:rFonts w:ascii="Calibri" w:eastAsia="TimesNewRomanPSMT" w:hAnsi="Calibri" w:cs="Calibri"/>
          <w:b/>
          <w:bCs/>
          <w:iCs/>
          <w:noProof/>
          <w:color w:val="auto"/>
          <w:sz w:val="22"/>
          <w:szCs w:val="22"/>
          <w:lang w:val="sr-Cyrl-RS"/>
        </w:rPr>
      </w:pPr>
      <w:r w:rsidRPr="00D202C8">
        <w:rPr>
          <w:rFonts w:ascii="Calibri" w:eastAsia="TimesNewRomanPSMT" w:hAnsi="Calibri" w:cs="Calibri"/>
          <w:b/>
          <w:bCs/>
          <w:iCs/>
          <w:noProof/>
          <w:color w:val="auto"/>
          <w:sz w:val="22"/>
          <w:szCs w:val="22"/>
          <w:lang w:val="sr-Cyrl-RS"/>
        </w:rPr>
        <w:t xml:space="preserve">Наручилац ће уновчити дату меницу уколико Понуђач: </w:t>
      </w:r>
    </w:p>
    <w:p w14:paraId="67EBA38F" w14:textId="77777777" w:rsidR="00442497" w:rsidRPr="00D202C8" w:rsidRDefault="00442497" w:rsidP="00442497">
      <w:pPr>
        <w:pStyle w:val="ListParagraph"/>
        <w:numPr>
          <w:ilvl w:val="0"/>
          <w:numId w:val="25"/>
        </w:numPr>
        <w:suppressAutoHyphens w:val="0"/>
        <w:autoSpaceDE w:val="0"/>
        <w:autoSpaceDN w:val="0"/>
        <w:adjustRightInd w:val="0"/>
        <w:spacing w:line="240" w:lineRule="auto"/>
        <w:contextualSpacing w:val="0"/>
        <w:jc w:val="both"/>
        <w:rPr>
          <w:rFonts w:ascii="Calibri" w:hAnsi="Calibri" w:cs="Calibri"/>
          <w:b/>
          <w:iCs/>
          <w:noProof/>
          <w:color w:val="auto"/>
          <w:lang w:val="sr-Cyrl-RS"/>
        </w:rPr>
      </w:pPr>
      <w:r w:rsidRPr="00D202C8">
        <w:rPr>
          <w:rFonts w:ascii="Calibri" w:hAnsi="Calibri" w:cs="Calibri"/>
          <w:b/>
          <w:noProof/>
          <w:sz w:val="22"/>
          <w:szCs w:val="22"/>
          <w:lang w:val="sr-Cyrl-RS"/>
        </w:rPr>
        <w:t>понуђач након истека рока за подношење понуда повуче  или измени своју понуду</w:t>
      </w:r>
      <w:r w:rsidRPr="00D202C8">
        <w:rPr>
          <w:rFonts w:ascii="Calibri" w:eastAsia="Times New Roman" w:hAnsi="Calibri" w:cs="Calibri"/>
          <w:b/>
          <w:noProof/>
          <w:kern w:val="0"/>
          <w:lang w:val="sr-Cyrl-RS" w:eastAsia="sr-Cyrl-RS"/>
        </w:rPr>
        <w:t xml:space="preserve"> </w:t>
      </w:r>
      <w:r w:rsidRPr="00D202C8">
        <w:rPr>
          <w:rFonts w:ascii="Calibri" w:eastAsia="Times New Roman" w:hAnsi="Calibri" w:cs="Calibri"/>
          <w:b/>
          <w:noProof/>
          <w:kern w:val="0"/>
          <w:sz w:val="22"/>
          <w:szCs w:val="22"/>
          <w:lang w:val="sr-Cyrl-RS" w:eastAsia="sr-Cyrl-RS"/>
        </w:rPr>
        <w:t>или</w:t>
      </w:r>
    </w:p>
    <w:p w14:paraId="55EE9B69" w14:textId="77777777" w:rsidR="00442497" w:rsidRPr="00D202C8" w:rsidRDefault="00442497" w:rsidP="00442497">
      <w:pPr>
        <w:pStyle w:val="ListParagraph"/>
        <w:numPr>
          <w:ilvl w:val="0"/>
          <w:numId w:val="25"/>
        </w:numPr>
        <w:suppressAutoHyphens w:val="0"/>
        <w:autoSpaceDE w:val="0"/>
        <w:autoSpaceDN w:val="0"/>
        <w:adjustRightInd w:val="0"/>
        <w:spacing w:line="240" w:lineRule="auto"/>
        <w:contextualSpacing w:val="0"/>
        <w:jc w:val="both"/>
        <w:rPr>
          <w:rFonts w:ascii="Calibri" w:hAnsi="Calibri" w:cs="Calibri"/>
          <w:b/>
          <w:iCs/>
          <w:noProof/>
          <w:color w:val="auto"/>
          <w:sz w:val="22"/>
          <w:szCs w:val="22"/>
          <w:lang w:val="sr-Cyrl-RS"/>
        </w:rPr>
      </w:pPr>
      <w:r w:rsidRPr="00D202C8">
        <w:rPr>
          <w:rFonts w:ascii="Calibri" w:hAnsi="Calibri" w:cs="Calibri"/>
          <w:b/>
          <w:iCs/>
          <w:noProof/>
          <w:color w:val="auto"/>
          <w:sz w:val="22"/>
          <w:szCs w:val="22"/>
          <w:lang w:val="sr-Cyrl-RS"/>
        </w:rPr>
        <w:t>понуђач коме је додељен уговор одбије  да закључи исти или</w:t>
      </w:r>
    </w:p>
    <w:p w14:paraId="3DCCEBA7" w14:textId="77777777" w:rsidR="00442497" w:rsidRPr="00D202C8" w:rsidRDefault="00442497" w:rsidP="002E1BA3">
      <w:pPr>
        <w:pStyle w:val="ListParagraph"/>
        <w:numPr>
          <w:ilvl w:val="0"/>
          <w:numId w:val="25"/>
        </w:numPr>
        <w:contextualSpacing w:val="0"/>
        <w:jc w:val="both"/>
        <w:rPr>
          <w:rFonts w:ascii="Calibri" w:hAnsi="Calibri" w:cs="Calibri"/>
          <w:b/>
          <w:iCs/>
          <w:noProof/>
          <w:color w:val="auto"/>
          <w:sz w:val="22"/>
          <w:szCs w:val="22"/>
          <w:lang w:val="sr-Cyrl-RS"/>
        </w:rPr>
      </w:pPr>
      <w:r w:rsidRPr="00D202C8">
        <w:rPr>
          <w:rFonts w:ascii="Calibri" w:hAnsi="Calibri" w:cs="Calibri"/>
          <w:b/>
          <w:iCs/>
          <w:noProof/>
          <w:color w:val="auto"/>
          <w:sz w:val="22"/>
          <w:szCs w:val="22"/>
          <w:lang w:val="sr-Cyrl-RS"/>
        </w:rPr>
        <w:t>понуђач коме је додељен уговор не достави Наручиоцу средства финансијског обезбеђења  у року и на начин предвиђен конкурсном документацијом.</w:t>
      </w:r>
    </w:p>
    <w:p w14:paraId="21A61A17" w14:textId="496C494F" w:rsidR="002C7D86" w:rsidRPr="00FA29BD" w:rsidRDefault="002C7D86" w:rsidP="002E1BA3">
      <w:pPr>
        <w:jc w:val="both"/>
        <w:rPr>
          <w:rFonts w:asciiTheme="minorHAnsi" w:hAnsiTheme="minorHAnsi" w:cstheme="minorHAnsi"/>
          <w:b/>
          <w:noProof/>
          <w:sz w:val="22"/>
          <w:szCs w:val="22"/>
          <w:highlight w:val="yellow"/>
          <w:lang w:val="sr-Cyrl-CS"/>
        </w:rPr>
      </w:pPr>
    </w:p>
    <w:p w14:paraId="5A452BA5" w14:textId="0C37853B" w:rsidR="002C7D86" w:rsidRPr="00E514B2" w:rsidRDefault="002C7D86" w:rsidP="002E1BA3">
      <w:pPr>
        <w:jc w:val="both"/>
        <w:rPr>
          <w:rFonts w:asciiTheme="minorHAnsi" w:hAnsiTheme="minorHAnsi" w:cstheme="minorHAnsi"/>
          <w:b/>
          <w:noProof/>
          <w:sz w:val="22"/>
          <w:szCs w:val="22"/>
          <w:lang w:val="sr-Cyrl-CS"/>
        </w:rPr>
      </w:pPr>
      <w:r w:rsidRPr="00E514B2">
        <w:rPr>
          <w:rFonts w:asciiTheme="minorHAnsi" w:hAnsiTheme="minorHAnsi" w:cstheme="minorHAnsi"/>
          <w:b/>
          <w:noProof/>
          <w:sz w:val="22"/>
          <w:szCs w:val="22"/>
          <w:lang w:val="sr-Cyrl-CS"/>
        </w:rPr>
        <w:t xml:space="preserve">II Добављач,тј.изабрани понуђач је дужан да  при потписивању Уговора достави Наручиоцу </w:t>
      </w:r>
      <w:r w:rsidR="008200EE">
        <w:rPr>
          <w:rFonts w:asciiTheme="minorHAnsi" w:hAnsiTheme="minorHAnsi" w:cstheme="minorHAnsi"/>
          <w:b/>
          <w:noProof/>
          <w:sz w:val="22"/>
          <w:szCs w:val="22"/>
          <w:lang w:val="sr-Cyrl-CS"/>
        </w:rPr>
        <w:t xml:space="preserve">три </w:t>
      </w:r>
      <w:r w:rsidRPr="00E514B2">
        <w:rPr>
          <w:rFonts w:asciiTheme="minorHAnsi" w:hAnsiTheme="minorHAnsi" w:cstheme="minorHAnsi"/>
          <w:b/>
          <w:noProof/>
          <w:sz w:val="22"/>
          <w:szCs w:val="22"/>
          <w:lang w:val="sr-Cyrl-CS"/>
        </w:rPr>
        <w:t>врсте средстава финансијског обезбеђења и то:</w:t>
      </w:r>
    </w:p>
    <w:p w14:paraId="3ADBDE08" w14:textId="3A2C4572" w:rsidR="009A2C05" w:rsidRPr="00C7590A" w:rsidRDefault="009A2C05" w:rsidP="002E1BA3">
      <w:pPr>
        <w:jc w:val="both"/>
        <w:rPr>
          <w:rFonts w:ascii="Calibri" w:hAnsi="Calibri" w:cs="Calibri"/>
          <w:iCs/>
          <w:sz w:val="22"/>
          <w:szCs w:val="22"/>
          <w:lang w:val="sr-Cyrl-RS"/>
        </w:rPr>
      </w:pPr>
      <w:r w:rsidRPr="00E514B2">
        <w:rPr>
          <w:rFonts w:ascii="Calibri" w:hAnsi="Calibri" w:cs="Calibri"/>
          <w:b/>
          <w:i/>
          <w:iCs/>
          <w:sz w:val="22"/>
          <w:szCs w:val="22"/>
          <w:lang w:val="sr-Cyrl-RS"/>
        </w:rPr>
        <w:t xml:space="preserve">- </w:t>
      </w:r>
      <w:r w:rsidRPr="00E514B2">
        <w:rPr>
          <w:rFonts w:ascii="Calibri" w:hAnsi="Calibri" w:cs="Calibri"/>
          <w:iCs/>
          <w:sz w:val="22"/>
          <w:szCs w:val="22"/>
          <w:lang w:val="sr-Cyrl-RS"/>
        </w:rPr>
        <w:t>Б</w:t>
      </w:r>
      <w:r w:rsidRPr="00E514B2">
        <w:rPr>
          <w:rFonts w:ascii="Calibri" w:hAnsi="Calibri" w:cs="Calibri"/>
          <w:iCs/>
          <w:sz w:val="22"/>
          <w:szCs w:val="22"/>
          <w:lang w:val="sr-Latn-RS"/>
        </w:rPr>
        <w:t xml:space="preserve">ланко сопствену меницу, </w:t>
      </w:r>
      <w:r w:rsidRPr="00E514B2">
        <w:rPr>
          <w:rFonts w:ascii="Calibri" w:hAnsi="Calibri" w:cs="Calibri"/>
          <w:b/>
          <w:i/>
          <w:iCs/>
          <w:sz w:val="22"/>
          <w:szCs w:val="22"/>
          <w:u w:val="single"/>
          <w:lang w:val="sr-Latn-RS"/>
        </w:rPr>
        <w:t>као обезбеђење за повраћај аванс</w:t>
      </w:r>
      <w:r w:rsidRPr="00E514B2">
        <w:rPr>
          <w:rFonts w:ascii="Calibri" w:hAnsi="Calibri" w:cs="Calibri"/>
          <w:b/>
          <w:i/>
          <w:iCs/>
          <w:sz w:val="22"/>
          <w:szCs w:val="22"/>
          <w:u w:val="single"/>
          <w:lang w:val="sr-Cyrl-RS"/>
        </w:rPr>
        <w:t>а,</w:t>
      </w:r>
      <w:r w:rsidRPr="00E514B2">
        <w:rPr>
          <w:rFonts w:ascii="Calibri" w:hAnsi="Calibri" w:cs="Calibri"/>
          <w:b/>
          <w:i/>
          <w:iCs/>
          <w:sz w:val="22"/>
          <w:szCs w:val="22"/>
          <w:lang w:val="sr-Cyrl-RS"/>
        </w:rPr>
        <w:t xml:space="preserve"> </w:t>
      </w:r>
      <w:r w:rsidRPr="00E514B2">
        <w:rPr>
          <w:rFonts w:ascii="Calibri" w:hAnsi="Calibri" w:cs="Calibri"/>
          <w:noProof/>
          <w:sz w:val="22"/>
          <w:szCs w:val="22"/>
          <w:lang w:val="sr-Cyrl-RS"/>
        </w:rPr>
        <w:t>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које гласи на Наручиоца, с назначеним износом захтеваног аванса са ПДВ-ом</w:t>
      </w:r>
      <w:r w:rsidRPr="00E514B2">
        <w:rPr>
          <w:rFonts w:ascii="Calibri" w:hAnsi="Calibri" w:cs="Calibri"/>
          <w:b/>
          <w:bCs/>
          <w:noProof/>
          <w:sz w:val="22"/>
          <w:szCs w:val="22"/>
          <w:lang w:val="sr-Cyrl-RS"/>
        </w:rPr>
        <w:t>.</w:t>
      </w:r>
      <w:r w:rsidRPr="00E514B2">
        <w:rPr>
          <w:rFonts w:ascii="Calibri" w:hAnsi="Calibri" w:cs="Calibri"/>
          <w:noProof/>
          <w:sz w:val="22"/>
          <w:szCs w:val="22"/>
          <w:lang w:val="sr-Cyrl-RS"/>
        </w:rPr>
        <w:t xml:space="preserve">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 </w:t>
      </w:r>
      <w:r w:rsidRPr="00E514B2">
        <w:rPr>
          <w:rFonts w:ascii="Calibri" w:hAnsi="Calibri" w:cs="Calibri"/>
          <w:iCs/>
          <w:sz w:val="22"/>
          <w:szCs w:val="22"/>
          <w:lang w:val="sr-Latn-RS"/>
        </w:rPr>
        <w:t>Рок важења ме</w:t>
      </w:r>
      <w:r w:rsidRPr="00E514B2">
        <w:rPr>
          <w:rFonts w:ascii="Calibri" w:hAnsi="Calibri" w:cs="Calibri"/>
          <w:iCs/>
          <w:sz w:val="22"/>
          <w:szCs w:val="22"/>
          <w:lang w:val="sr-Cyrl-RS"/>
        </w:rPr>
        <w:t>ничног овлашћења</w:t>
      </w:r>
      <w:r w:rsidRPr="00E514B2">
        <w:rPr>
          <w:rFonts w:ascii="Calibri" w:hAnsi="Calibri" w:cs="Calibri"/>
          <w:iCs/>
          <w:sz w:val="22"/>
          <w:szCs w:val="22"/>
          <w:lang w:val="sr-Latn-RS"/>
        </w:rPr>
        <w:t xml:space="preserve"> </w:t>
      </w:r>
      <w:r w:rsidRPr="00E514B2">
        <w:rPr>
          <w:rFonts w:ascii="Calibri" w:hAnsi="Calibri" w:cs="Calibri"/>
          <w:iCs/>
          <w:sz w:val="22"/>
          <w:szCs w:val="22"/>
          <w:lang w:val="sr-Cyrl-RS"/>
        </w:rPr>
        <w:t>је најмање 30 дана дужи од дана истека гарантног рока (</w:t>
      </w:r>
      <w:r w:rsidRPr="00E514B2">
        <w:rPr>
          <w:rFonts w:ascii="Calibri" w:hAnsi="Calibri" w:cs="Calibri"/>
          <w:b/>
          <w:bCs/>
          <w:iCs/>
          <w:sz w:val="22"/>
          <w:szCs w:val="22"/>
          <w:lang w:val="sr-Cyrl-RS"/>
        </w:rPr>
        <w:t xml:space="preserve">гарантни рок </w:t>
      </w:r>
      <w:r w:rsidRPr="00E514B2">
        <w:rPr>
          <w:rFonts w:ascii="Calibri" w:hAnsi="Calibri" w:cs="Calibri"/>
          <w:b/>
          <w:bCs/>
          <w:noProof/>
          <w:sz w:val="22"/>
          <w:szCs w:val="22"/>
          <w:lang w:val="sr-Cyrl-RS"/>
        </w:rPr>
        <w:t xml:space="preserve">за понуђено добро </w:t>
      </w:r>
      <w:r w:rsidRPr="00E514B2">
        <w:rPr>
          <w:rFonts w:ascii="Calibri" w:hAnsi="Calibri" w:cs="Calibri"/>
          <w:b/>
          <w:bCs/>
          <w:noProof/>
          <w:sz w:val="22"/>
          <w:szCs w:val="22"/>
          <w:lang w:val="sr-Cyrl-RS"/>
        </w:rPr>
        <w:lastRenderedPageBreak/>
        <w:t>под р.бр. 1 у обрасцу структуре цене са упутством како да се попуни</w:t>
      </w:r>
      <w:r w:rsidRPr="00E514B2">
        <w:rPr>
          <w:rFonts w:ascii="Calibri" w:hAnsi="Calibri" w:cs="Calibri"/>
          <w:b/>
          <w:bCs/>
          <w:iCs/>
          <w:sz w:val="22"/>
          <w:szCs w:val="22"/>
          <w:lang w:val="sr-Cyrl-RS"/>
        </w:rPr>
        <w:t>).</w:t>
      </w:r>
      <w:r w:rsidRPr="00E514B2">
        <w:rPr>
          <w:b/>
          <w:bCs/>
        </w:rPr>
        <w:t xml:space="preserve"> </w:t>
      </w:r>
      <w:r w:rsidRPr="00E514B2">
        <w:rPr>
          <w:rFonts w:ascii="Calibri" w:hAnsi="Calibri" w:cs="Calibri"/>
          <w:iCs/>
          <w:sz w:val="22"/>
          <w:szCs w:val="22"/>
          <w:lang w:val="sr-Cyrl-RS"/>
        </w:rPr>
        <w:t>Н</w:t>
      </w:r>
      <w:r w:rsidRPr="00E514B2">
        <w:rPr>
          <w:rFonts w:ascii="Calibri" w:hAnsi="Calibri" w:cs="Calibri"/>
          <w:iCs/>
          <w:sz w:val="22"/>
          <w:szCs w:val="22"/>
          <w:lang w:val="sr-Latn-RS"/>
        </w:rPr>
        <w:t>аручилац не може исплатити ниједан износ пре него што прими тражено средство финансијског обезбеђења за повраћај авансног плаћања</w:t>
      </w:r>
      <w:r w:rsidRPr="00E514B2">
        <w:rPr>
          <w:rFonts w:ascii="Calibri" w:hAnsi="Calibri" w:cs="Calibri"/>
          <w:iCs/>
          <w:sz w:val="22"/>
          <w:szCs w:val="22"/>
          <w:lang w:val="sr-Cyrl-RS"/>
        </w:rPr>
        <w:t>.</w:t>
      </w:r>
    </w:p>
    <w:p w14:paraId="1FE19932" w14:textId="535B4F10" w:rsidR="009A2C05" w:rsidRPr="00C7590A" w:rsidRDefault="009A2C05" w:rsidP="002E1BA3">
      <w:pPr>
        <w:jc w:val="both"/>
        <w:rPr>
          <w:rFonts w:ascii="Calibri" w:hAnsi="Calibri" w:cs="Calibri"/>
          <w:b/>
          <w:iCs/>
          <w:sz w:val="22"/>
          <w:szCs w:val="22"/>
          <w:lang w:val="sr-Cyrl-RS"/>
        </w:rPr>
      </w:pPr>
      <w:r w:rsidRPr="00C7590A">
        <w:rPr>
          <w:rFonts w:ascii="Calibri" w:hAnsi="Calibri" w:cs="Calibri"/>
          <w:b/>
          <w:i/>
          <w:iCs/>
          <w:sz w:val="22"/>
          <w:szCs w:val="22"/>
          <w:lang w:val="sr-Cyrl-RS"/>
        </w:rPr>
        <w:t xml:space="preserve"> </w:t>
      </w:r>
      <w:r w:rsidR="007B075A" w:rsidRPr="00C7590A">
        <w:rPr>
          <w:rFonts w:ascii="Calibri" w:hAnsi="Calibri" w:cs="Calibri"/>
          <w:b/>
          <w:i/>
          <w:iCs/>
          <w:sz w:val="22"/>
          <w:szCs w:val="22"/>
          <w:lang w:val="sr-Latn-RS"/>
        </w:rPr>
        <w:t xml:space="preserve">III </w:t>
      </w:r>
      <w:r w:rsidRPr="00C7590A">
        <w:rPr>
          <w:rFonts w:ascii="Calibri" w:hAnsi="Calibri" w:cs="Calibri"/>
          <w:iCs/>
          <w:sz w:val="22"/>
          <w:szCs w:val="22"/>
          <w:lang w:val="sr-Latn-RS"/>
        </w:rPr>
        <w:t xml:space="preserve">Бланко сопствену меницу, </w:t>
      </w:r>
      <w:r w:rsidRPr="00C7590A">
        <w:rPr>
          <w:rFonts w:ascii="Calibri" w:hAnsi="Calibri" w:cs="Calibri"/>
          <w:b/>
          <w:i/>
          <w:iCs/>
          <w:sz w:val="22"/>
          <w:szCs w:val="22"/>
          <w:u w:val="single"/>
          <w:lang w:val="sr-Latn-RS"/>
        </w:rPr>
        <w:t xml:space="preserve">као обезбеђење за </w:t>
      </w:r>
      <w:r w:rsidRPr="00C7590A">
        <w:rPr>
          <w:rFonts w:ascii="Calibri" w:hAnsi="Calibri" w:cs="Calibri"/>
          <w:b/>
          <w:i/>
          <w:iCs/>
          <w:sz w:val="22"/>
          <w:szCs w:val="22"/>
          <w:u w:val="single"/>
          <w:lang w:val="sr-Cyrl-RS"/>
        </w:rPr>
        <w:t xml:space="preserve">отклањање недостатака у гарантном року (гарантни рок </w:t>
      </w:r>
      <w:r w:rsidRPr="00C7590A">
        <w:rPr>
          <w:rFonts w:ascii="Calibri" w:hAnsi="Calibri" w:cs="Calibri"/>
          <w:b/>
          <w:i/>
          <w:iCs/>
          <w:noProof/>
          <w:sz w:val="22"/>
          <w:szCs w:val="22"/>
          <w:u w:val="single"/>
          <w:lang w:val="sr-Cyrl-RS"/>
        </w:rPr>
        <w:t>за понуђено добро под р.бр. 1 у обрасцу структуре цене са упутством како да се попуни</w:t>
      </w:r>
      <w:r w:rsidRPr="00C7590A">
        <w:rPr>
          <w:rFonts w:ascii="Calibri" w:hAnsi="Calibri" w:cs="Calibri"/>
          <w:b/>
          <w:i/>
          <w:iCs/>
          <w:sz w:val="22"/>
          <w:szCs w:val="22"/>
          <w:u w:val="single"/>
          <w:lang w:val="sr-Cyrl-RS"/>
        </w:rPr>
        <w:t>)</w:t>
      </w:r>
      <w:r w:rsidRPr="00C7590A">
        <w:rPr>
          <w:rFonts w:ascii="Calibri" w:hAnsi="Calibri" w:cs="Calibri"/>
          <w:b/>
          <w:i/>
          <w:iCs/>
          <w:noProof/>
          <w:sz w:val="22"/>
          <w:szCs w:val="22"/>
          <w:lang w:val="sr-Cyrl-RS"/>
        </w:rPr>
        <w:t xml:space="preserve"> </w:t>
      </w:r>
      <w:r w:rsidRPr="00C7590A">
        <w:rPr>
          <w:rFonts w:ascii="Calibri" w:hAnsi="Calibri" w:cs="Calibri"/>
          <w:noProof/>
          <w:sz w:val="22"/>
          <w:szCs w:val="22"/>
          <w:lang w:val="sr-Cyrl-RS"/>
        </w:rPr>
        <w:t xml:space="preserve">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које гласи на Наручиоца, с назначеним износом од </w:t>
      </w:r>
      <w:r w:rsidR="0071047A" w:rsidRPr="00C7590A">
        <w:rPr>
          <w:rFonts w:ascii="Calibri" w:hAnsi="Calibri" w:cs="Calibri"/>
          <w:noProof/>
          <w:sz w:val="22"/>
          <w:szCs w:val="22"/>
          <w:lang w:val="sr-Cyrl-CS"/>
        </w:rPr>
        <w:t>5</w:t>
      </w:r>
      <w:r w:rsidRPr="00C7590A">
        <w:rPr>
          <w:rFonts w:ascii="Calibri" w:hAnsi="Calibri" w:cs="Calibri"/>
          <w:noProof/>
          <w:sz w:val="22"/>
          <w:szCs w:val="22"/>
          <w:lang w:val="sr-Cyrl-RS"/>
        </w:rPr>
        <w:t>% од укупне вредности понуде без ПДВ-а.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w:t>
      </w:r>
      <w:r w:rsidRPr="00C7590A">
        <w:rPr>
          <w:rFonts w:ascii="Calibri" w:hAnsi="Calibri" w:cs="Calibri"/>
          <w:iCs/>
          <w:sz w:val="22"/>
          <w:szCs w:val="22"/>
          <w:lang w:val="sr-Latn-RS"/>
        </w:rPr>
        <w:t xml:space="preserve"> Рок важења менице </w:t>
      </w:r>
      <w:r w:rsidRPr="00C7590A">
        <w:rPr>
          <w:rFonts w:ascii="Calibri" w:hAnsi="Calibri" w:cs="Calibri"/>
          <w:iCs/>
          <w:sz w:val="22"/>
          <w:szCs w:val="22"/>
          <w:lang w:val="sr-Cyrl-RS"/>
        </w:rPr>
        <w:t xml:space="preserve">је </w:t>
      </w:r>
      <w:r w:rsidRPr="00C7590A">
        <w:rPr>
          <w:rFonts w:ascii="Calibri" w:hAnsi="Calibri" w:cs="Calibri"/>
          <w:iCs/>
          <w:sz w:val="22"/>
          <w:szCs w:val="22"/>
          <w:lang w:val="sr-Latn-RS"/>
        </w:rPr>
        <w:t>десет дaнa дужи од уговореног гaрaнтног рокa.</w:t>
      </w:r>
      <w:r w:rsidRPr="00C7590A">
        <w:t xml:space="preserve"> </w:t>
      </w:r>
      <w:r w:rsidRPr="00C7590A">
        <w:rPr>
          <w:rFonts w:ascii="Calibri" w:hAnsi="Calibri" w:cs="Calibri"/>
          <w:b/>
          <w:iCs/>
          <w:sz w:val="22"/>
          <w:szCs w:val="22"/>
          <w:lang w:val="sr-Latn-RS"/>
        </w:rPr>
        <w:t xml:space="preserve">Наручилац ће уновчити </w:t>
      </w:r>
      <w:r w:rsidRPr="00C7590A">
        <w:rPr>
          <w:rFonts w:ascii="Calibri" w:eastAsia="TimesNewRomanPSMT" w:hAnsi="Calibri" w:cs="Calibri"/>
          <w:b/>
          <w:bCs/>
          <w:iCs/>
          <w:noProof/>
          <w:color w:val="auto"/>
          <w:sz w:val="22"/>
          <w:szCs w:val="22"/>
          <w:lang w:val="sr-Cyrl-RS"/>
        </w:rPr>
        <w:t xml:space="preserve">дату меницу </w:t>
      </w:r>
      <w:r w:rsidRPr="00C7590A">
        <w:rPr>
          <w:rFonts w:ascii="Calibri" w:hAnsi="Calibri" w:cs="Calibri"/>
          <w:b/>
          <w:iCs/>
          <w:sz w:val="22"/>
          <w:szCs w:val="22"/>
          <w:lang w:val="sr-Latn-RS"/>
        </w:rPr>
        <w:t xml:space="preserve">зa отклaњaње </w:t>
      </w:r>
      <w:r w:rsidRPr="00C7590A">
        <w:rPr>
          <w:rFonts w:ascii="Calibri" w:hAnsi="Calibri" w:cs="Calibri"/>
          <w:b/>
          <w:iCs/>
          <w:sz w:val="22"/>
          <w:szCs w:val="22"/>
          <w:lang w:val="sr-Cyrl-RS"/>
        </w:rPr>
        <w:t>недостатака</w:t>
      </w:r>
      <w:r w:rsidRPr="00C7590A">
        <w:rPr>
          <w:rFonts w:ascii="Calibri" w:hAnsi="Calibri" w:cs="Calibri"/>
          <w:b/>
          <w:iCs/>
          <w:sz w:val="22"/>
          <w:szCs w:val="22"/>
          <w:lang w:val="sr-Latn-RS"/>
        </w:rPr>
        <w:t xml:space="preserve"> у гaрaнтном року у случaју дa Понуђач не изврши обaвезу отклaњaњa </w:t>
      </w:r>
      <w:r w:rsidRPr="00C7590A">
        <w:rPr>
          <w:rFonts w:ascii="Calibri" w:hAnsi="Calibri" w:cs="Calibri"/>
          <w:b/>
          <w:iCs/>
          <w:sz w:val="22"/>
          <w:szCs w:val="22"/>
          <w:lang w:val="sr-Cyrl-RS"/>
        </w:rPr>
        <w:t>недостатка</w:t>
      </w:r>
      <w:r w:rsidRPr="00C7590A">
        <w:rPr>
          <w:rFonts w:ascii="Calibri" w:hAnsi="Calibri" w:cs="Calibri"/>
          <w:b/>
          <w:iCs/>
          <w:sz w:val="22"/>
          <w:szCs w:val="22"/>
          <w:lang w:val="sr-Latn-RS"/>
        </w:rPr>
        <w:t xml:space="preserve"> који би могaо дa умaњи могућност коришћењa предметa овог Уговорa у гaрaнтном року</w:t>
      </w:r>
      <w:r w:rsidRPr="00C7590A">
        <w:rPr>
          <w:rFonts w:ascii="Calibri" w:hAnsi="Calibri" w:cs="Calibri"/>
          <w:b/>
          <w:iCs/>
          <w:sz w:val="22"/>
          <w:szCs w:val="22"/>
          <w:lang w:val="sr-Cyrl-RS"/>
        </w:rPr>
        <w:t>.</w:t>
      </w:r>
    </w:p>
    <w:p w14:paraId="5DED9E4D" w14:textId="0FD7B1C7" w:rsidR="002C7D86" w:rsidRPr="00C7590A" w:rsidRDefault="002C7D86" w:rsidP="002E1BA3">
      <w:pPr>
        <w:jc w:val="both"/>
        <w:rPr>
          <w:rFonts w:ascii="Calibri" w:hAnsi="Calibri" w:cs="Calibri"/>
          <w:b/>
          <w:bCs/>
          <w:noProof/>
          <w:sz w:val="22"/>
          <w:szCs w:val="22"/>
          <w:lang w:val="sr-Cyrl-CS"/>
        </w:rPr>
      </w:pPr>
      <w:r w:rsidRPr="00C7590A">
        <w:rPr>
          <w:rFonts w:ascii="Calibri" w:hAnsi="Calibri" w:cs="Calibri"/>
          <w:noProof/>
          <w:sz w:val="22"/>
          <w:szCs w:val="22"/>
          <w:lang w:val="sr-Cyrl-CS"/>
        </w:rPr>
        <w:tab/>
      </w:r>
      <w:r w:rsidRPr="00C7590A">
        <w:rPr>
          <w:rFonts w:ascii="Calibri" w:hAnsi="Calibri" w:cs="Calibri"/>
          <w:b/>
          <w:bCs/>
          <w:noProof/>
          <w:sz w:val="22"/>
          <w:szCs w:val="22"/>
          <w:lang w:val="sr-Cyrl-CS"/>
        </w:rPr>
        <w:t>Уколико понуђач одбије да изда поменуто средство финансијског обезбеђења, наручилац није у обавези да извршава овај  уговор.</w:t>
      </w:r>
    </w:p>
    <w:p w14:paraId="60CBD16B" w14:textId="77777777" w:rsidR="00C7590A" w:rsidRDefault="00C7590A" w:rsidP="002E1BA3">
      <w:pPr>
        <w:jc w:val="both"/>
        <w:rPr>
          <w:rFonts w:ascii="Calibri" w:hAnsi="Calibri" w:cs="Calibri"/>
          <w:noProof/>
          <w:sz w:val="22"/>
          <w:szCs w:val="22"/>
          <w:lang w:val="sr-Cyrl-CS"/>
        </w:rPr>
      </w:pPr>
    </w:p>
    <w:p w14:paraId="50D11FCF" w14:textId="357E2907" w:rsidR="00C7590A" w:rsidRPr="00C7590A" w:rsidRDefault="00C7590A" w:rsidP="00C7590A">
      <w:pPr>
        <w:pStyle w:val="ListParagraph"/>
        <w:tabs>
          <w:tab w:val="left" w:pos="0"/>
        </w:tabs>
        <w:ind w:left="0"/>
        <w:jc w:val="both"/>
        <w:rPr>
          <w:rFonts w:asciiTheme="minorHAnsi" w:eastAsia="TimesNewRomanPSMT" w:hAnsiTheme="minorHAnsi" w:cstheme="minorHAnsi"/>
          <w:bCs/>
          <w:iCs/>
          <w:color w:val="FF0000"/>
          <w:sz w:val="22"/>
          <w:szCs w:val="22"/>
          <w:lang w:val="sr-Cyrl-RS"/>
        </w:rPr>
      </w:pPr>
      <w:r w:rsidRPr="00C7590A">
        <w:rPr>
          <w:rFonts w:ascii="Calibri" w:hAnsi="Calibri" w:cs="Calibri"/>
          <w:b/>
          <w:bCs/>
          <w:noProof/>
          <w:sz w:val="22"/>
          <w:szCs w:val="22"/>
          <w:lang w:val="sr-Latn-RS"/>
        </w:rPr>
        <w:t>IV</w:t>
      </w:r>
      <w:r>
        <w:rPr>
          <w:rFonts w:ascii="Calibri" w:hAnsi="Calibri" w:cs="Calibri"/>
          <w:b/>
          <w:bCs/>
          <w:noProof/>
          <w:sz w:val="22"/>
          <w:szCs w:val="22"/>
          <w:lang w:val="sr-Latn-RS"/>
        </w:rPr>
        <w:t xml:space="preserve"> </w:t>
      </w:r>
      <w:r>
        <w:rPr>
          <w:rFonts w:asciiTheme="minorHAnsi" w:eastAsia="TimesNewRomanPSMT" w:hAnsiTheme="minorHAnsi" w:cstheme="minorHAnsi"/>
          <w:bCs/>
          <w:iCs/>
          <w:noProof/>
          <w:color w:val="auto"/>
          <w:sz w:val="22"/>
          <w:szCs w:val="22"/>
          <w:lang w:val="sr-Cyrl-RS"/>
        </w:rPr>
        <w:t>Б</w:t>
      </w:r>
      <w:r w:rsidRPr="003D00CD">
        <w:rPr>
          <w:rFonts w:asciiTheme="minorHAnsi" w:eastAsia="TimesNewRomanPSMT" w:hAnsiTheme="minorHAnsi" w:cstheme="minorHAnsi"/>
          <w:bCs/>
          <w:iCs/>
          <w:noProof/>
          <w:color w:val="auto"/>
          <w:sz w:val="22"/>
          <w:szCs w:val="22"/>
        </w:rPr>
        <w:t xml:space="preserve">ланко сопствену меницу, </w:t>
      </w:r>
      <w:r w:rsidRPr="00C7590A">
        <w:rPr>
          <w:rFonts w:asciiTheme="minorHAnsi" w:eastAsia="TimesNewRomanPSMT" w:hAnsiTheme="minorHAnsi" w:cstheme="minorHAnsi"/>
          <w:b/>
          <w:i/>
          <w:noProof/>
          <w:color w:val="auto"/>
          <w:sz w:val="22"/>
          <w:szCs w:val="22"/>
          <w:u w:val="single"/>
        </w:rPr>
        <w:t xml:space="preserve">као обезбеђење за добро извршење </w:t>
      </w:r>
      <w:r>
        <w:rPr>
          <w:rFonts w:asciiTheme="minorHAnsi" w:eastAsia="TimesNewRomanPSMT" w:hAnsiTheme="minorHAnsi" w:cstheme="minorHAnsi"/>
          <w:b/>
          <w:i/>
          <w:noProof/>
          <w:color w:val="auto"/>
          <w:sz w:val="22"/>
          <w:szCs w:val="22"/>
          <w:u w:val="single"/>
          <w:lang w:val="sr-Cyrl-RS"/>
        </w:rPr>
        <w:t>посла,</w:t>
      </w:r>
      <w:r w:rsidRPr="003D00CD">
        <w:rPr>
          <w:rFonts w:asciiTheme="minorHAnsi" w:eastAsia="TimesNewRomanPSMT" w:hAnsiTheme="minorHAnsi" w:cstheme="minorHAnsi"/>
          <w:bCs/>
          <w:iCs/>
          <w:noProof/>
          <w:color w:val="auto"/>
          <w:sz w:val="22"/>
          <w:szCs w:val="22"/>
        </w:rPr>
        <w:t xml:space="preserve"> која мора бити евидентирана у Регистру меница</w:t>
      </w:r>
      <w:r>
        <w:rPr>
          <w:rFonts w:asciiTheme="minorHAnsi" w:eastAsia="TimesNewRomanPSMT" w:hAnsiTheme="minorHAnsi" w:cstheme="minorHAnsi"/>
          <w:bCs/>
          <w:iCs/>
          <w:noProof/>
          <w:color w:val="auto"/>
          <w:sz w:val="22"/>
          <w:szCs w:val="22"/>
          <w:lang w:val="sr-Cyrl-RS"/>
        </w:rPr>
        <w:t xml:space="preserve"> </w:t>
      </w:r>
      <w:r w:rsidRPr="00C7590A">
        <w:rPr>
          <w:rFonts w:ascii="Calibri" w:hAnsi="Calibri" w:cs="Calibri"/>
          <w:noProof/>
          <w:sz w:val="22"/>
          <w:szCs w:val="22"/>
          <w:lang w:val="sr-Cyrl-RS"/>
        </w:rPr>
        <w:t>и овлашћења Народне банке Србије</w:t>
      </w:r>
      <w:r>
        <w:rPr>
          <w:rFonts w:ascii="Calibri" w:hAnsi="Calibri" w:cs="Calibri"/>
          <w:noProof/>
          <w:sz w:val="22"/>
          <w:szCs w:val="22"/>
          <w:lang w:val="sr-Cyrl-RS"/>
        </w:rPr>
        <w:t>.</w:t>
      </w:r>
    </w:p>
    <w:p w14:paraId="01BE384C" w14:textId="43F8C863" w:rsidR="00C7590A" w:rsidRPr="003D00CD" w:rsidRDefault="00C7590A" w:rsidP="00C7590A">
      <w:pPr>
        <w:pStyle w:val="ListParagraph"/>
        <w:tabs>
          <w:tab w:val="left" w:pos="0"/>
        </w:tabs>
        <w:ind w:left="0"/>
        <w:jc w:val="both"/>
        <w:rPr>
          <w:rFonts w:asciiTheme="minorHAnsi" w:eastAsia="TimesNewRomanPSMT" w:hAnsiTheme="minorHAnsi" w:cstheme="minorHAnsi"/>
          <w:bCs/>
          <w:iCs/>
          <w:noProof/>
          <w:color w:val="auto"/>
          <w:sz w:val="22"/>
          <w:szCs w:val="22"/>
        </w:rPr>
      </w:pPr>
      <w:r w:rsidRPr="003D00CD">
        <w:rPr>
          <w:rFonts w:asciiTheme="minorHAnsi" w:eastAsia="TimesNewRomanPSMT" w:hAnsiTheme="minorHAnsi" w:cstheme="minorHAnsi"/>
          <w:bCs/>
          <w:iCs/>
          <w:noProof/>
          <w:color w:val="auto"/>
          <w:sz w:val="22"/>
          <w:szCs w:val="22"/>
        </w:rPr>
        <w:tab/>
        <w:t xml:space="preserve">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са назначеним износом од 10% од вредности уговора без ПДВ-а. </w:t>
      </w:r>
    </w:p>
    <w:p w14:paraId="798264E4" w14:textId="77777777" w:rsidR="00C7590A" w:rsidRPr="003D00CD" w:rsidRDefault="00C7590A" w:rsidP="00C7590A">
      <w:pPr>
        <w:pStyle w:val="ListParagraph"/>
        <w:tabs>
          <w:tab w:val="left" w:pos="0"/>
        </w:tabs>
        <w:ind w:left="0"/>
        <w:jc w:val="both"/>
        <w:rPr>
          <w:rFonts w:asciiTheme="minorHAnsi" w:eastAsia="TimesNewRomanPSMT" w:hAnsiTheme="minorHAnsi" w:cstheme="minorHAnsi"/>
          <w:bCs/>
          <w:iCs/>
          <w:noProof/>
          <w:color w:val="auto"/>
          <w:sz w:val="22"/>
          <w:szCs w:val="22"/>
        </w:rPr>
      </w:pPr>
      <w:r w:rsidRPr="003D00CD">
        <w:rPr>
          <w:rFonts w:asciiTheme="minorHAnsi" w:eastAsia="TimesNewRomanPSMT" w:hAnsiTheme="minorHAnsi" w:cstheme="minorHAnsi"/>
          <w:bCs/>
          <w:iCs/>
          <w:noProof/>
          <w:color w:val="auto"/>
          <w:sz w:val="22"/>
          <w:szCs w:val="22"/>
        </w:rPr>
        <w:tab/>
        <w:t>Уз меницу мора бити достављена копија картона депонованих потписа који је издат од стране пословне банке коју добављач наводи у меничном овлашћењу - писму. Рок важења менице је 30 дана дужи од истека уговорене обавезе у целости.</w:t>
      </w:r>
    </w:p>
    <w:p w14:paraId="042FBF33" w14:textId="47BCD00B" w:rsidR="00C7590A" w:rsidRPr="005800B5" w:rsidRDefault="00C7590A" w:rsidP="005800B5">
      <w:pPr>
        <w:spacing w:after="120"/>
        <w:ind w:firstLine="720"/>
        <w:jc w:val="both"/>
        <w:rPr>
          <w:rFonts w:asciiTheme="minorHAnsi" w:eastAsia="TimesNewRomanPSMT" w:hAnsiTheme="minorHAnsi" w:cstheme="minorHAnsi"/>
          <w:b/>
          <w:iCs/>
          <w:noProof/>
          <w:color w:val="auto"/>
          <w:sz w:val="22"/>
          <w:szCs w:val="22"/>
        </w:rPr>
      </w:pPr>
      <w:r w:rsidRPr="00C7590A">
        <w:rPr>
          <w:rFonts w:asciiTheme="minorHAnsi" w:eastAsia="TimesNewRomanPSMT" w:hAnsiTheme="minorHAnsi" w:cstheme="minorHAnsi"/>
          <w:b/>
          <w:iCs/>
          <w:noProof/>
          <w:color w:val="auto"/>
          <w:sz w:val="22"/>
          <w:szCs w:val="22"/>
        </w:rPr>
        <w:t>Наручилац ће уновчити дато средство обезбеђења уколико Добављач не буде извршавао своје уговорне обавезе у роковима и на начин предвиђен уговором.</w:t>
      </w:r>
    </w:p>
    <w:p w14:paraId="413BC884" w14:textId="77777777" w:rsidR="00EF2ED4" w:rsidRPr="0070253D" w:rsidRDefault="00EF2ED4" w:rsidP="002E1BA3">
      <w:pPr>
        <w:jc w:val="both"/>
        <w:rPr>
          <w:rFonts w:asciiTheme="minorHAnsi" w:hAnsiTheme="minorHAnsi" w:cstheme="minorHAnsi"/>
          <w:b/>
          <w:noProof/>
          <w:sz w:val="22"/>
          <w:szCs w:val="22"/>
          <w:lang w:val="sr-Cyrl-CS"/>
        </w:rPr>
      </w:pPr>
    </w:p>
    <w:p w14:paraId="2D883CD5" w14:textId="77777777" w:rsidR="006B34D0" w:rsidRPr="007D2997" w:rsidRDefault="006B34D0" w:rsidP="002E1BA3">
      <w:pPr>
        <w:pStyle w:val="Bezrazmaka1"/>
        <w:jc w:val="both"/>
        <w:rPr>
          <w:b/>
          <w:bCs/>
          <w:noProof/>
          <w:lang w:val="sr-Cyrl-CS"/>
        </w:rPr>
      </w:pPr>
      <w:r w:rsidRPr="007D2997">
        <w:rPr>
          <w:b/>
          <w:bCs/>
          <w:noProof/>
          <w:lang w:val="sr-Cyrl-CS"/>
        </w:rPr>
        <w:t>13. ЗАШТИТА ПОВЕРЉИВОСТИ ПОДАТАКА КОЈЕ НАРУЧИЛАЦ СТАВЉА ПОНУЂАЧИМА НА РАСПОЛАГАЊЕ, УКЉУЧУЈУЋИ И ЊИХОВЕ ПОДИЗВОЂАЧЕ</w:t>
      </w:r>
    </w:p>
    <w:p w14:paraId="3430CD2D" w14:textId="4CC9317E" w:rsidR="00C878D1" w:rsidRDefault="006B34D0" w:rsidP="002E1BA3">
      <w:pPr>
        <w:pStyle w:val="Bezrazmaka1"/>
        <w:jc w:val="both"/>
        <w:rPr>
          <w:noProof/>
          <w:lang w:val="sr-Cyrl-CS"/>
        </w:rPr>
      </w:pPr>
      <w:r w:rsidRPr="0070253D">
        <w:rPr>
          <w:noProof/>
          <w:lang w:val="sr-Cyrl-CS"/>
        </w:rPr>
        <w:t>Предметна набавка не садржи поверљиве информације које наручилац ставља на располагање.</w:t>
      </w:r>
    </w:p>
    <w:p w14:paraId="5D7C91C1" w14:textId="77777777" w:rsidR="00271A8A" w:rsidRPr="007D2997" w:rsidRDefault="00271A8A" w:rsidP="002E1BA3">
      <w:pPr>
        <w:pStyle w:val="Bezrazmaka1"/>
        <w:jc w:val="both"/>
        <w:rPr>
          <w:noProof/>
          <w:lang w:val="sr-Cyrl-CS"/>
        </w:rPr>
      </w:pPr>
    </w:p>
    <w:p w14:paraId="4E77AF97" w14:textId="18B61033" w:rsidR="006B34D0" w:rsidRPr="00364A4F" w:rsidRDefault="006B34D0" w:rsidP="002E1BA3">
      <w:pPr>
        <w:jc w:val="both"/>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14. ДОДАТНЕ ИНФОРМАЦИЈЕ ИЛИ ПОЈАШЊЕЊА У ВЕЗИ СА ПРИПРЕМАЊЕМ ПОНУДЕ</w:t>
      </w:r>
    </w:p>
    <w:p w14:paraId="6098231F" w14:textId="77777777" w:rsidR="00C878D1" w:rsidRPr="0070253D" w:rsidRDefault="00C878D1" w:rsidP="002E1BA3">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 xml:space="preserve">Заинтересовано лице може, у писаном облику (путем поште на адресу наручиоца, електронске поште на е-маил </w:t>
      </w:r>
      <w:hyperlink r:id="rId11" w:history="1">
        <w:r w:rsidR="00E868D7" w:rsidRPr="0070253D">
          <w:rPr>
            <w:rStyle w:val="Hyperlink"/>
            <w:rFonts w:asciiTheme="minorHAnsi" w:hAnsiTheme="minorHAnsi" w:cstheme="minorHAnsi"/>
            <w:sz w:val="22"/>
            <w:szCs w:val="22"/>
          </w:rPr>
          <w:t>javne.nabavke@spbvrsac.org.rs</w:t>
        </w:r>
      </w:hyperlink>
      <w:r w:rsidR="00E868D7" w:rsidRPr="0070253D">
        <w:rPr>
          <w:rFonts w:asciiTheme="minorHAnsi" w:hAnsiTheme="minorHAnsi" w:cstheme="minorHAnsi"/>
          <w:sz w:val="22"/>
          <w:szCs w:val="22"/>
        </w:rPr>
        <w:t xml:space="preserve"> </w:t>
      </w:r>
      <w:r w:rsidRPr="0070253D">
        <w:rPr>
          <w:rFonts w:asciiTheme="minorHAnsi" w:hAnsiTheme="minorHAnsi" w:cstheme="minorHAnsi"/>
          <w:noProof/>
          <w:color w:val="000000" w:themeColor="text1"/>
          <w:sz w:val="22"/>
          <w:szCs w:val="22"/>
          <w:lang w:val="sr-Cyrl-CS"/>
        </w:rPr>
        <w:t>тражити од наручиоца додатне информације или појашњења у вези са припремањем понуде, при чему може да укаже наручиоцу и на евентуално уочене недостатке и неправилности у конкурсној документацији, најкасније пет дана пре истека рока за подношење понуде.</w:t>
      </w:r>
    </w:p>
    <w:p w14:paraId="47885259" w14:textId="77777777" w:rsidR="00C878D1" w:rsidRPr="0070253D" w:rsidRDefault="00C878D1" w:rsidP="002E1BA3">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Наручилац ће у року од 3 (три) дана од дана пријема захтева за додатним информацијама или појашњењима конкурсне документације и указивањем на евентуално уочене недостатке и неправилности у конкурсној документацији, одговор објавити на Порталу јавних набавки и на својој интернет страници.</w:t>
      </w:r>
    </w:p>
    <w:p w14:paraId="53CC045C" w14:textId="1287F9F3" w:rsidR="00C878D1" w:rsidRPr="0070253D" w:rsidRDefault="00C878D1" w:rsidP="002E1BA3">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 xml:space="preserve">Додатне информације или појашњења упућују се са напоменом „Захтев за додатним информацијама или појашњењима конкурсне документације (и указивањем на евентуално уочене недостатке и неправилности у конкурсној документацији), </w:t>
      </w:r>
      <w:r w:rsidR="001807DF">
        <w:rPr>
          <w:rFonts w:asciiTheme="minorHAnsi" w:hAnsiTheme="minorHAnsi" w:cstheme="minorHAnsi"/>
          <w:b/>
          <w:noProof/>
          <w:color w:val="000000" w:themeColor="text1"/>
          <w:sz w:val="22"/>
          <w:szCs w:val="22"/>
          <w:lang w:val="sr-Cyrl-CS"/>
        </w:rPr>
        <w:t xml:space="preserve">ЈН </w:t>
      </w:r>
      <w:r w:rsidR="00697BF3">
        <w:rPr>
          <w:rFonts w:asciiTheme="minorHAnsi" w:hAnsiTheme="minorHAnsi" w:cstheme="minorHAnsi"/>
          <w:b/>
          <w:noProof/>
          <w:color w:val="000000" w:themeColor="text1"/>
          <w:sz w:val="22"/>
          <w:szCs w:val="22"/>
          <w:lang w:val="sr-Cyrl-CS"/>
        </w:rPr>
        <w:t>15/2020</w:t>
      </w:r>
      <w:r w:rsidRPr="0070253D">
        <w:rPr>
          <w:rFonts w:asciiTheme="minorHAnsi" w:hAnsiTheme="minorHAnsi" w:cstheme="minorHAnsi"/>
          <w:noProof/>
          <w:color w:val="000000" w:themeColor="text1"/>
          <w:sz w:val="22"/>
          <w:szCs w:val="22"/>
          <w:lang w:val="sr-Cyrl-CS"/>
        </w:rPr>
        <w:t>”. Није дозвољено захтевати додатне информације или појашњења пет дана пред истек рока за предају понуда.</w:t>
      </w:r>
    </w:p>
    <w:p w14:paraId="54D02A11" w14:textId="77777777" w:rsidR="00C878D1" w:rsidRPr="0070253D" w:rsidRDefault="00C878D1" w:rsidP="002E1BA3">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w:t>
      </w:r>
    </w:p>
    <w:p w14:paraId="50EAB68D" w14:textId="77777777" w:rsidR="00C878D1" w:rsidRPr="0070253D" w:rsidRDefault="00C878D1" w:rsidP="00C878D1">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 xml:space="preserve">По истеку рока предвиђеног за подношење понуда наручилац не може да мења нити да допуњује конкурсну документацију. </w:t>
      </w:r>
    </w:p>
    <w:p w14:paraId="576A1A09" w14:textId="77777777" w:rsidR="00C878D1" w:rsidRPr="0070253D" w:rsidRDefault="00C878D1" w:rsidP="00C878D1">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lastRenderedPageBreak/>
        <w:t xml:space="preserve">Тражење додатних информација или појашњења у вези са припремањем понуде телефоном није дозвољено. </w:t>
      </w:r>
    </w:p>
    <w:p w14:paraId="1C75AACE" w14:textId="77777777" w:rsidR="00C878D1" w:rsidRPr="0070253D" w:rsidRDefault="00C878D1" w:rsidP="00C878D1">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Комуникација у поступку јавне набавке врши се искључиво на начин одређен чланом 20. Закона.</w:t>
      </w:r>
    </w:p>
    <w:p w14:paraId="69266B03" w14:textId="77777777" w:rsidR="006B34D0" w:rsidRPr="0070253D" w:rsidRDefault="006B34D0" w:rsidP="006B34D0">
      <w:pPr>
        <w:jc w:val="both"/>
        <w:rPr>
          <w:rFonts w:asciiTheme="minorHAnsi" w:hAnsiTheme="minorHAnsi" w:cstheme="minorHAnsi"/>
          <w:noProof/>
          <w:sz w:val="22"/>
          <w:szCs w:val="22"/>
          <w:lang w:val="sr-Cyrl-CS"/>
        </w:rPr>
      </w:pPr>
    </w:p>
    <w:p w14:paraId="2E33248F" w14:textId="1B98284E" w:rsidR="006B34D0" w:rsidRPr="00364A4F" w:rsidRDefault="006B34D0" w:rsidP="006B34D0">
      <w:pPr>
        <w:jc w:val="both"/>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 xml:space="preserve">15. ДОДАТНА ОБЈАШЊЕЊА ОД ПОНУЂАЧА ПОСЛЕ ОТВАРАЊА ПОНУДА И КОНТРОЛА КОД ПОНУЂАЧА ОДНОСНО ЊЕГОВОГ ПОДИЗВОЂАЧА </w:t>
      </w:r>
    </w:p>
    <w:p w14:paraId="7B0E4E9A" w14:textId="77777777" w:rsidR="006B34D0" w:rsidRPr="0070253D" w:rsidRDefault="006B34D0" w:rsidP="006B34D0">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14:paraId="6EEA53D1" w14:textId="77777777" w:rsidR="006B34D0" w:rsidRPr="0070253D" w:rsidRDefault="006B34D0" w:rsidP="006B34D0">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 xml:space="preserve">Уколико наручилац оцени да су потребна додатна објашњења или је потребно извршити контролу (увид) код понуђача, односно његовог подизвођача,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14:paraId="2E9E6C18" w14:textId="77777777" w:rsidR="006B34D0" w:rsidRPr="0070253D" w:rsidRDefault="006B34D0" w:rsidP="006B34D0">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14:paraId="0EA58F3E" w14:textId="77777777" w:rsidR="006B34D0" w:rsidRPr="0070253D" w:rsidRDefault="006B34D0" w:rsidP="006B34D0">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У случају разлике између јединичне и укупне цене, меродавна је јединична цена.</w:t>
      </w:r>
    </w:p>
    <w:p w14:paraId="410B67A3" w14:textId="6CAD5A38" w:rsidR="00B44D94" w:rsidRDefault="006B34D0" w:rsidP="00364A4F">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 xml:space="preserve">Ако се понуђач не сагласи са исправком рачунских грешака, наручилац ће његову понуду одбити као неприхватљиву. </w:t>
      </w:r>
    </w:p>
    <w:p w14:paraId="516B0C6E" w14:textId="77777777" w:rsidR="00364A4F" w:rsidRPr="0070253D" w:rsidRDefault="00364A4F" w:rsidP="00364A4F">
      <w:pPr>
        <w:jc w:val="both"/>
        <w:rPr>
          <w:rFonts w:asciiTheme="minorHAnsi" w:hAnsiTheme="minorHAnsi" w:cstheme="minorHAnsi"/>
          <w:noProof/>
          <w:sz w:val="22"/>
          <w:szCs w:val="22"/>
          <w:lang w:val="sr-Cyrl-CS"/>
        </w:rPr>
      </w:pPr>
    </w:p>
    <w:p w14:paraId="6D93BDB4" w14:textId="77777777" w:rsidR="006B34D0" w:rsidRPr="000D36AD" w:rsidRDefault="006B34D0" w:rsidP="000D36AD">
      <w:pPr>
        <w:pStyle w:val="Bezrazmaka1"/>
        <w:jc w:val="both"/>
        <w:rPr>
          <w:b/>
          <w:bCs/>
          <w:noProof/>
          <w:lang w:val="sr-Cyrl-CS"/>
        </w:rPr>
      </w:pPr>
      <w:r w:rsidRPr="000D36AD">
        <w:rPr>
          <w:b/>
          <w:bCs/>
          <w:noProof/>
          <w:lang w:val="sr-Cyrl-CS"/>
        </w:rPr>
        <w:t>16. ВРСТА КРИТЕРИЈУМА ЗА ДОДЕЛУ УГОВОРА, ЕЛЕМЕНТИ КРИТЕРИЈУМА НА ОСНОВУ КОЈИХ СЕ ДОДЕЉУЈЕ УГОВОР И МЕТОДОЛОГИЈА ЗА ДОДЕЛУ ПОНДЕРА ЗА СВАКИ ЕЛЕМЕНТ КРИТЕРИЈУМА</w:t>
      </w:r>
    </w:p>
    <w:p w14:paraId="57E190AF" w14:textId="77777777" w:rsidR="00C878D1" w:rsidRPr="0070253D" w:rsidRDefault="00C878D1" w:rsidP="000D36AD">
      <w:pPr>
        <w:pStyle w:val="Bezrazmaka1"/>
        <w:jc w:val="both"/>
        <w:rPr>
          <w:noProof/>
          <w:lang w:val="sr-Cyrl-CS"/>
        </w:rPr>
      </w:pPr>
      <w:r w:rsidRPr="0070253D">
        <w:rPr>
          <w:noProof/>
          <w:lang w:val="sr-Cyrl-CS"/>
        </w:rPr>
        <w:t>Избор најповољније понуде ће се извршити применом критеријума „Најнижа понуђена цена“.</w:t>
      </w:r>
    </w:p>
    <w:p w14:paraId="037871CE" w14:textId="77777777" w:rsidR="00C878D1" w:rsidRPr="0070253D" w:rsidRDefault="00C878D1" w:rsidP="00C878D1">
      <w:pPr>
        <w:jc w:val="both"/>
        <w:rPr>
          <w:rFonts w:asciiTheme="minorHAnsi" w:hAnsiTheme="minorHAnsi" w:cstheme="minorHAnsi"/>
          <w:noProof/>
          <w:sz w:val="22"/>
          <w:szCs w:val="22"/>
          <w:lang w:val="sr-Cyrl-CS"/>
        </w:rPr>
      </w:pPr>
    </w:p>
    <w:p w14:paraId="7F7C5A78" w14:textId="77777777" w:rsidR="000D36AD" w:rsidRDefault="006B34D0" w:rsidP="00C878D1">
      <w:pPr>
        <w:jc w:val="both"/>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 xml:space="preserve">17. ЕЛЕМЕНТИ КРИТЕРИЈУМА, </w:t>
      </w:r>
      <w:r w:rsidRPr="0070253D">
        <w:rPr>
          <w:rFonts w:asciiTheme="minorHAnsi" w:hAnsiTheme="minorHAnsi" w:cstheme="minorHAnsi"/>
          <w:b/>
          <w:noProof/>
          <w:color w:val="000000" w:themeColor="text1"/>
          <w:sz w:val="22"/>
          <w:szCs w:val="22"/>
          <w:lang w:val="sr-Cyrl-CS"/>
        </w:rPr>
        <w:t xml:space="preserve">ОДНОСНО НАЧИН НА ОСНОВУ КОЈИХ ЋЕ НАРУЧИЛАЦ ИЗВРШИТИ ДОДЕЛУ УГОВОРА У СИТУАЦИЈИ </w:t>
      </w:r>
      <w:r w:rsidRPr="0070253D">
        <w:rPr>
          <w:rFonts w:asciiTheme="minorHAnsi" w:hAnsiTheme="minorHAnsi" w:cstheme="minorHAnsi"/>
          <w:b/>
          <w:noProof/>
          <w:sz w:val="22"/>
          <w:szCs w:val="22"/>
          <w:lang w:val="sr-Cyrl-CS"/>
        </w:rPr>
        <w:t xml:space="preserve">КАДА ПОСТОЈЕ ДВЕ ИЛИ ВИШЕ ПОНУДА СА ЈЕДНАКИМ БРОЈЕМ ПОНДЕРА ИЛИ ИСТОМ ПОНУЂЕНОМ ЦЕНОМ </w:t>
      </w:r>
    </w:p>
    <w:p w14:paraId="56CC239A" w14:textId="5D2F6D2E" w:rsidR="00C878D1" w:rsidRPr="000D36AD" w:rsidRDefault="00C878D1" w:rsidP="00C878D1">
      <w:pPr>
        <w:jc w:val="both"/>
        <w:rPr>
          <w:rFonts w:asciiTheme="minorHAnsi" w:hAnsiTheme="minorHAnsi" w:cstheme="minorHAnsi"/>
          <w:b/>
          <w:noProof/>
          <w:sz w:val="22"/>
          <w:szCs w:val="22"/>
          <w:lang w:val="sr-Cyrl-CS"/>
        </w:rPr>
      </w:pPr>
      <w:r w:rsidRPr="0070253D">
        <w:rPr>
          <w:rFonts w:asciiTheme="minorHAnsi" w:hAnsiTheme="minorHAnsi" w:cstheme="minorHAnsi"/>
          <w:noProof/>
          <w:sz w:val="22"/>
          <w:szCs w:val="22"/>
          <w:lang w:val="sr-Cyrl-CS"/>
        </w:rPr>
        <w:t xml:space="preserve">Уколико две или више понуда имају исту најнижу понуђену цену, као најповољнија биће изабрана понуда оног понуђача који је понудио </w:t>
      </w:r>
      <w:r w:rsidR="00D7688E" w:rsidRPr="0070253D">
        <w:rPr>
          <w:rFonts w:asciiTheme="minorHAnsi" w:hAnsiTheme="minorHAnsi" w:cstheme="minorHAnsi"/>
          <w:noProof/>
          <w:sz w:val="22"/>
          <w:szCs w:val="22"/>
          <w:lang w:val="sr-Cyrl-CS"/>
        </w:rPr>
        <w:t>дужи рокк плаћања</w:t>
      </w:r>
      <w:r w:rsidRPr="0070253D">
        <w:rPr>
          <w:rFonts w:asciiTheme="minorHAnsi" w:hAnsiTheme="minorHAnsi" w:cstheme="minorHAnsi"/>
          <w:noProof/>
          <w:sz w:val="22"/>
          <w:szCs w:val="22"/>
          <w:lang w:val="sr-Cyrl-CS"/>
        </w:rPr>
        <w:t xml:space="preserve">. У случају истог понуђеног рока плаћања, као најповољнија биће изабрана понуда оног понуђача који је понудио </w:t>
      </w:r>
      <w:r w:rsidR="00DC17BE" w:rsidRPr="0070253D">
        <w:rPr>
          <w:rFonts w:asciiTheme="minorHAnsi" w:hAnsiTheme="minorHAnsi" w:cstheme="minorHAnsi"/>
          <w:noProof/>
          <w:sz w:val="22"/>
          <w:szCs w:val="22"/>
          <w:lang w:val="sr-Cyrl-CS"/>
        </w:rPr>
        <w:t>краћи рок испоруке.</w:t>
      </w:r>
    </w:p>
    <w:p w14:paraId="4590042D" w14:textId="77777777" w:rsidR="00E33635" w:rsidRPr="0070253D" w:rsidRDefault="00E33635" w:rsidP="006B34D0">
      <w:pPr>
        <w:jc w:val="both"/>
        <w:rPr>
          <w:rFonts w:asciiTheme="minorHAnsi" w:hAnsiTheme="minorHAnsi" w:cstheme="minorHAnsi"/>
          <w:b/>
          <w:noProof/>
          <w:sz w:val="22"/>
          <w:szCs w:val="22"/>
          <w:lang w:val="sr-Cyrl-CS"/>
        </w:rPr>
      </w:pPr>
    </w:p>
    <w:p w14:paraId="44457C14" w14:textId="13495C3F" w:rsidR="006B34D0" w:rsidRPr="00364A4F" w:rsidRDefault="006B34D0" w:rsidP="006B34D0">
      <w:pPr>
        <w:jc w:val="both"/>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 xml:space="preserve">18. ПОШТОВАЊЕ ОБАВЕЗА КОЈЕ ПРОИЗЛАЗЕ ИЗ ВАЖЕЋИХ ПРОПИСА </w:t>
      </w:r>
    </w:p>
    <w:p w14:paraId="38B5E70E" w14:textId="77777777" w:rsidR="006B34D0" w:rsidRPr="0070253D" w:rsidRDefault="006B34D0" w:rsidP="006B34D0">
      <w:pPr>
        <w:jc w:val="both"/>
        <w:rPr>
          <w:rFonts w:asciiTheme="minorHAnsi" w:hAnsiTheme="minorHAnsi" w:cstheme="minorHAnsi"/>
          <w:noProof/>
          <w:sz w:val="22"/>
          <w:szCs w:val="22"/>
          <w:lang w:val="sr-Cyrl-CS"/>
        </w:rPr>
      </w:pPr>
      <w:r w:rsidRPr="0070253D">
        <w:rPr>
          <w:rFonts w:asciiTheme="minorHAnsi" w:hAnsiTheme="minorHAnsi" w:cstheme="minorHAnsi"/>
          <w:noProof/>
          <w:color w:val="000000" w:themeColor="text1"/>
          <w:sz w:val="22"/>
          <w:szCs w:val="22"/>
          <w:lang w:val="sr-Cyrl-CS"/>
        </w:rPr>
        <w:t>Понуђач је дужан да у оквиру своје понуде достави изјаву дату под кривичном и материјалном одговорношћу да је поштовао све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  (</w:t>
      </w:r>
      <w:r w:rsidRPr="0070253D">
        <w:rPr>
          <w:rFonts w:asciiTheme="minorHAnsi" w:hAnsiTheme="minorHAnsi" w:cstheme="minorHAnsi"/>
          <w:i/>
          <w:noProof/>
          <w:color w:val="000000" w:themeColor="text1"/>
          <w:sz w:val="22"/>
          <w:szCs w:val="22"/>
          <w:lang w:val="sr-Cyrl-CS"/>
        </w:rPr>
        <w:t>Образац изјаве, дат је у поглављу X</w:t>
      </w:r>
      <w:r w:rsidR="0017203D" w:rsidRPr="0070253D">
        <w:rPr>
          <w:rFonts w:asciiTheme="minorHAnsi" w:hAnsiTheme="minorHAnsi" w:cstheme="minorHAnsi"/>
          <w:i/>
          <w:noProof/>
          <w:color w:val="000000" w:themeColor="text1"/>
          <w:sz w:val="22"/>
          <w:szCs w:val="22"/>
        </w:rPr>
        <w:t>II</w:t>
      </w:r>
      <w:r w:rsidRPr="0070253D">
        <w:rPr>
          <w:rFonts w:asciiTheme="minorHAnsi" w:hAnsiTheme="minorHAnsi" w:cstheme="minorHAnsi"/>
          <w:i/>
          <w:noProof/>
          <w:color w:val="000000" w:themeColor="text1"/>
          <w:sz w:val="22"/>
          <w:szCs w:val="22"/>
          <w:lang w:val="sr-Cyrl-CS"/>
        </w:rPr>
        <w:t xml:space="preserve"> конкурсне документације или Образац изјаве из поглавља </w:t>
      </w:r>
      <w:r w:rsidR="00D62F4E" w:rsidRPr="0070253D">
        <w:rPr>
          <w:rFonts w:asciiTheme="minorHAnsi" w:hAnsiTheme="minorHAnsi" w:cstheme="minorHAnsi"/>
          <w:i/>
          <w:noProof/>
          <w:color w:val="000000" w:themeColor="text1"/>
          <w:sz w:val="22"/>
          <w:szCs w:val="22"/>
          <w:lang w:val="sr-Cyrl-CS"/>
        </w:rPr>
        <w:t>V</w:t>
      </w:r>
      <w:r w:rsidRPr="0070253D">
        <w:rPr>
          <w:rFonts w:asciiTheme="minorHAnsi" w:hAnsiTheme="minorHAnsi" w:cstheme="minorHAnsi"/>
          <w:i/>
          <w:noProof/>
          <w:color w:val="000000" w:themeColor="text1"/>
          <w:sz w:val="22"/>
          <w:szCs w:val="22"/>
          <w:lang w:val="sr-Cyrl-CS"/>
        </w:rPr>
        <w:t xml:space="preserve"> одељак 3. – уколико се испуњеност услова за учешће у поступку доказује Изјавом</w:t>
      </w:r>
      <w:r w:rsidRPr="0070253D">
        <w:rPr>
          <w:rFonts w:asciiTheme="minorHAnsi" w:hAnsiTheme="minorHAnsi" w:cstheme="minorHAnsi"/>
          <w:noProof/>
          <w:color w:val="000000" w:themeColor="text1"/>
          <w:sz w:val="22"/>
          <w:szCs w:val="22"/>
          <w:lang w:val="sr-Cyrl-CS"/>
        </w:rPr>
        <w:t>).</w:t>
      </w:r>
    </w:p>
    <w:p w14:paraId="356DCB1E" w14:textId="77777777" w:rsidR="006B34D0" w:rsidRPr="0070253D" w:rsidRDefault="006B34D0" w:rsidP="006B34D0">
      <w:pPr>
        <w:jc w:val="both"/>
        <w:rPr>
          <w:rFonts w:asciiTheme="minorHAnsi" w:hAnsiTheme="minorHAnsi" w:cstheme="minorHAnsi"/>
          <w:noProof/>
          <w:sz w:val="22"/>
          <w:szCs w:val="22"/>
          <w:lang w:val="sr-Cyrl-CS"/>
        </w:rPr>
      </w:pPr>
    </w:p>
    <w:p w14:paraId="7BB8F265" w14:textId="0064A712" w:rsidR="006B34D0" w:rsidRPr="00364A4F" w:rsidRDefault="006B34D0" w:rsidP="006B34D0">
      <w:pPr>
        <w:jc w:val="both"/>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19. КОРИШЋЕЊЕ ПАТЕНТА И ОДГОВОРНОСТ ЗА ПОВРЕДУ ЗАШТИЋЕНИХ ПРАВА ИНТЕЛЕКТУАЛНЕ СВОЈИНЕ ТРЕЋИХ ЛИЦА</w:t>
      </w:r>
    </w:p>
    <w:p w14:paraId="01381657" w14:textId="77777777" w:rsidR="006B34D0" w:rsidRPr="0070253D" w:rsidRDefault="006B34D0" w:rsidP="006B34D0">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Накнаду за коришћење патената, као и одговорност за повреду заштићених права интелектуалне својине трећих лица сноси понуђач.</w:t>
      </w:r>
    </w:p>
    <w:p w14:paraId="5FBDAEA4" w14:textId="77777777" w:rsidR="006B34D0" w:rsidRPr="0070253D" w:rsidRDefault="006B34D0" w:rsidP="006B34D0">
      <w:pPr>
        <w:jc w:val="both"/>
        <w:rPr>
          <w:rFonts w:asciiTheme="minorHAnsi" w:hAnsiTheme="minorHAnsi" w:cstheme="minorHAnsi"/>
          <w:noProof/>
          <w:sz w:val="22"/>
          <w:szCs w:val="22"/>
          <w:lang w:val="sr-Cyrl-CS"/>
        </w:rPr>
      </w:pPr>
    </w:p>
    <w:p w14:paraId="10ED52FB" w14:textId="306A0A46" w:rsidR="006B34D0" w:rsidRPr="00364A4F" w:rsidRDefault="006B34D0" w:rsidP="006B34D0">
      <w:pPr>
        <w:jc w:val="both"/>
        <w:rPr>
          <w:rFonts w:asciiTheme="minorHAnsi" w:hAnsiTheme="minorHAnsi" w:cstheme="minorHAnsi"/>
          <w:b/>
          <w:noProof/>
          <w:color w:val="000000" w:themeColor="text1"/>
          <w:sz w:val="22"/>
          <w:szCs w:val="22"/>
          <w:lang w:val="sr-Cyrl-CS"/>
        </w:rPr>
      </w:pPr>
      <w:r w:rsidRPr="0070253D">
        <w:rPr>
          <w:rFonts w:asciiTheme="minorHAnsi" w:hAnsiTheme="minorHAnsi" w:cstheme="minorHAnsi"/>
          <w:b/>
          <w:noProof/>
          <w:color w:val="000000" w:themeColor="text1"/>
          <w:sz w:val="22"/>
          <w:szCs w:val="22"/>
          <w:lang w:val="sr-Cyrl-CS"/>
        </w:rPr>
        <w:t xml:space="preserve">20. НАЧИН И РОК ЗА ПОДНОШЕЊЕ ЗАХТЕВА ЗА ЗАШТИТУ ПРАВА ПОНУЂАЧА </w:t>
      </w:r>
    </w:p>
    <w:p w14:paraId="7B951590" w14:textId="77777777" w:rsidR="00C878D1" w:rsidRPr="0070253D" w:rsidRDefault="00C878D1" w:rsidP="00C878D1">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Захтев за заштиту права може да поднесе понуђач, односно свако заинтересовано лице који има интерес за доделу уговора, у овом поступку јавне набавке и који је претрпео или би могао да претрпи штету због поступања наручиоца противно одредбама Закона о јавним набавкама (у даљем тексту: подносилац захтева).</w:t>
      </w:r>
    </w:p>
    <w:p w14:paraId="21691FDD" w14:textId="77777777" w:rsidR="00C878D1" w:rsidRPr="0070253D" w:rsidRDefault="00C878D1" w:rsidP="00C878D1">
      <w:pPr>
        <w:jc w:val="both"/>
        <w:rPr>
          <w:rFonts w:asciiTheme="minorHAnsi" w:hAnsiTheme="minorHAnsi" w:cstheme="minorHAnsi"/>
          <w:noProof/>
          <w:color w:val="000000" w:themeColor="text1"/>
          <w:sz w:val="22"/>
          <w:szCs w:val="22"/>
          <w:lang w:val="sr-Cyrl-CS"/>
        </w:rPr>
      </w:pPr>
    </w:p>
    <w:p w14:paraId="58F82026" w14:textId="77777777" w:rsidR="00C878D1" w:rsidRPr="0070253D" w:rsidRDefault="00C878D1" w:rsidP="00C878D1">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 xml:space="preserve">Захтев за заштиту права подноси се наручиоцу, а копија се истовремено доставља Републичкој комисији. Захтев за заштиту права се доставља непосредно, електронском поштом на е-маил </w:t>
      </w:r>
      <w:hyperlink r:id="rId12" w:history="1">
        <w:r w:rsidR="007A16A4" w:rsidRPr="0070253D">
          <w:rPr>
            <w:rStyle w:val="Hyperlink"/>
            <w:rFonts w:asciiTheme="minorHAnsi" w:hAnsiTheme="minorHAnsi" w:cstheme="minorHAnsi"/>
            <w:sz w:val="22"/>
            <w:szCs w:val="22"/>
          </w:rPr>
          <w:t>javne.nabavke@spbvrsac.org.rs</w:t>
        </w:r>
      </w:hyperlink>
      <w:r w:rsidR="007A16A4" w:rsidRPr="0070253D">
        <w:rPr>
          <w:rFonts w:asciiTheme="minorHAnsi" w:hAnsiTheme="minorHAnsi" w:cstheme="minorHAnsi"/>
          <w:sz w:val="22"/>
          <w:szCs w:val="22"/>
          <w:lang w:val="sr-Cyrl-RS"/>
        </w:rPr>
        <w:t xml:space="preserve"> </w:t>
      </w:r>
      <w:r w:rsidRPr="0070253D">
        <w:rPr>
          <w:rFonts w:asciiTheme="minorHAnsi" w:hAnsiTheme="minorHAnsi" w:cstheme="minorHAnsi"/>
          <w:noProof/>
          <w:color w:val="000000" w:themeColor="text1"/>
          <w:sz w:val="22"/>
          <w:szCs w:val="22"/>
          <w:lang w:val="sr-Cyrl-CS"/>
        </w:rPr>
        <w:t xml:space="preserve">или препорученом пошиљком са повратницом. </w:t>
      </w:r>
    </w:p>
    <w:p w14:paraId="41F63ADB" w14:textId="77777777" w:rsidR="006B34D0" w:rsidRPr="0070253D" w:rsidRDefault="006B34D0" w:rsidP="006B34D0">
      <w:pPr>
        <w:jc w:val="both"/>
        <w:rPr>
          <w:rFonts w:asciiTheme="minorHAnsi" w:hAnsiTheme="minorHAnsi" w:cstheme="minorHAnsi"/>
          <w:noProof/>
          <w:color w:val="000000" w:themeColor="text1"/>
          <w:sz w:val="22"/>
          <w:szCs w:val="22"/>
          <w:lang w:val="sr-Cyrl-CS"/>
        </w:rPr>
      </w:pPr>
    </w:p>
    <w:p w14:paraId="1E3CB05D" w14:textId="77777777" w:rsidR="006B34D0" w:rsidRPr="0070253D" w:rsidRDefault="006B34D0" w:rsidP="006B34D0">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Захтев за заштиту права може се поднети у току целог поступка јавне набавке, против сваке радње наручиоца, осим ако Законом о јавним набавкама није другачије одређено.</w:t>
      </w:r>
    </w:p>
    <w:p w14:paraId="19469A3B" w14:textId="77777777" w:rsidR="006B34D0" w:rsidRPr="0070253D" w:rsidRDefault="006B34D0" w:rsidP="006B34D0">
      <w:pPr>
        <w:jc w:val="both"/>
        <w:rPr>
          <w:rFonts w:asciiTheme="minorHAnsi" w:hAnsiTheme="minorHAnsi" w:cstheme="minorHAnsi"/>
          <w:noProof/>
          <w:color w:val="000000" w:themeColor="text1"/>
          <w:sz w:val="22"/>
          <w:szCs w:val="22"/>
          <w:lang w:val="sr-Cyrl-CS"/>
        </w:rPr>
      </w:pPr>
    </w:p>
    <w:p w14:paraId="449796FC" w14:textId="77777777" w:rsidR="006B34D0" w:rsidRPr="0070253D" w:rsidRDefault="006B34D0" w:rsidP="006B34D0">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Захтев за заштиту права којим се оспорава врста поступка, садржина позива за подношење понуда или конкурсне документације сматраће се благовременим ако је примљен од стране наручиоца најкасније седам дана пре истека рока за подношење понуда, без обзира на начин достављања и уколико је подносилац захтева у складу са чланом 63. став 2. Закона о јавним набавкама указао наручиоцу на евентуалне недостатке и неправилности, а наручилац исте није отклонио.</w:t>
      </w:r>
    </w:p>
    <w:p w14:paraId="06881B51" w14:textId="77777777" w:rsidR="006B34D0" w:rsidRPr="0070253D" w:rsidRDefault="006B34D0" w:rsidP="006B34D0">
      <w:pPr>
        <w:jc w:val="both"/>
        <w:rPr>
          <w:rFonts w:asciiTheme="minorHAnsi" w:hAnsiTheme="minorHAnsi" w:cstheme="minorHAnsi"/>
          <w:noProof/>
          <w:color w:val="000000" w:themeColor="text1"/>
          <w:sz w:val="22"/>
          <w:szCs w:val="22"/>
          <w:lang w:val="sr-Cyrl-CS"/>
        </w:rPr>
      </w:pPr>
    </w:p>
    <w:p w14:paraId="2E8C96C4" w14:textId="77777777" w:rsidR="006B34D0" w:rsidRPr="0070253D" w:rsidRDefault="006B34D0" w:rsidP="006B34D0">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Захтев за заштиту права којим се оспоравају радње које наручилац предузме пре истека рока за подношење понуда, а након истека рока из става 4. овог одељка (рок из става 3. члана 149. ЗЈН), сматраће се благовременим уколико је поднет најкасније до истека рока за подношење понуда.</w:t>
      </w:r>
    </w:p>
    <w:p w14:paraId="6280BAB6" w14:textId="77777777" w:rsidR="00C878D1" w:rsidRPr="0070253D" w:rsidRDefault="00C878D1" w:rsidP="00C878D1">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 xml:space="preserve">После доношења одлуке о додели уговора, и одлуке о обустави поступка, рок за подношење захтева за заштиту права је </w:t>
      </w:r>
      <w:r w:rsidR="002B6EDC" w:rsidRPr="0070253D">
        <w:rPr>
          <w:rFonts w:asciiTheme="minorHAnsi" w:hAnsiTheme="minorHAnsi" w:cstheme="minorHAnsi"/>
          <w:noProof/>
          <w:color w:val="000000" w:themeColor="text1"/>
          <w:sz w:val="22"/>
          <w:szCs w:val="22"/>
          <w:lang w:val="sr-Cyrl-CS"/>
        </w:rPr>
        <w:t>десет</w:t>
      </w:r>
      <w:r w:rsidRPr="0070253D">
        <w:rPr>
          <w:rFonts w:asciiTheme="minorHAnsi" w:hAnsiTheme="minorHAnsi" w:cstheme="minorHAnsi"/>
          <w:noProof/>
          <w:color w:val="000000" w:themeColor="text1"/>
          <w:sz w:val="22"/>
          <w:szCs w:val="22"/>
          <w:lang w:val="sr-Cyrl-CS"/>
        </w:rPr>
        <w:t xml:space="preserve"> дана од дана објављивања одлуке на Порталу јавних набавки.</w:t>
      </w:r>
    </w:p>
    <w:p w14:paraId="7F87CC54" w14:textId="77777777" w:rsidR="00C878D1" w:rsidRPr="0070253D" w:rsidRDefault="00C878D1" w:rsidP="00C878D1">
      <w:pPr>
        <w:jc w:val="both"/>
        <w:rPr>
          <w:rFonts w:asciiTheme="minorHAnsi" w:hAnsiTheme="minorHAnsi" w:cstheme="minorHAnsi"/>
          <w:noProof/>
          <w:color w:val="000000" w:themeColor="text1"/>
          <w:sz w:val="22"/>
          <w:szCs w:val="22"/>
          <w:lang w:val="sr-Cyrl-CS"/>
        </w:rPr>
      </w:pPr>
    </w:p>
    <w:p w14:paraId="17B6A828" w14:textId="77777777" w:rsidR="00C878D1" w:rsidRPr="0070253D" w:rsidRDefault="00C878D1" w:rsidP="00C878D1">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захтева из става 4. и 5. овог одељка (рокови из става 3. и 4. члана 149. ЗЈН), а подносилац захтева га н</w:t>
      </w:r>
      <w:r w:rsidR="00E33635" w:rsidRPr="0070253D">
        <w:rPr>
          <w:rFonts w:asciiTheme="minorHAnsi" w:hAnsiTheme="minorHAnsi" w:cstheme="minorHAnsi"/>
          <w:noProof/>
          <w:color w:val="000000" w:themeColor="text1"/>
          <w:sz w:val="22"/>
          <w:szCs w:val="22"/>
          <w:lang w:val="sr-Cyrl-CS"/>
        </w:rPr>
        <w:t>ије поднео пре истека тог рока.</w:t>
      </w:r>
    </w:p>
    <w:p w14:paraId="555DC0E6" w14:textId="77777777" w:rsidR="00C878D1" w:rsidRPr="0070253D" w:rsidRDefault="00C878D1" w:rsidP="00C878D1">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w:t>
      </w:r>
      <w:r w:rsidR="00E33635" w:rsidRPr="0070253D">
        <w:rPr>
          <w:rFonts w:asciiTheme="minorHAnsi" w:hAnsiTheme="minorHAnsi" w:cstheme="minorHAnsi"/>
          <w:noProof/>
          <w:color w:val="000000" w:themeColor="text1"/>
          <w:sz w:val="22"/>
          <w:szCs w:val="22"/>
          <w:lang w:val="sr-Cyrl-CS"/>
        </w:rPr>
        <w:t>м подношења претходног захтева.</w:t>
      </w:r>
    </w:p>
    <w:p w14:paraId="08BE2481" w14:textId="77777777" w:rsidR="00C878D1" w:rsidRPr="0070253D" w:rsidRDefault="00C878D1" w:rsidP="00C878D1">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Наручилац објављује обавештење о поднетом захтеву за заштиту права на Порталу јавних набавки и на својој интернет страници најкасније у року од два дана од дана пријема захтева за заштиту права, које садржи податке из Прилога 3Љ уз ЗЈН.</w:t>
      </w:r>
    </w:p>
    <w:p w14:paraId="018B2064" w14:textId="77777777" w:rsidR="006B34D0" w:rsidRPr="0070253D" w:rsidRDefault="006B34D0" w:rsidP="006B34D0">
      <w:pPr>
        <w:jc w:val="both"/>
        <w:rPr>
          <w:rFonts w:asciiTheme="minorHAnsi" w:hAnsiTheme="minorHAnsi" w:cstheme="minorHAnsi"/>
          <w:noProof/>
          <w:sz w:val="22"/>
          <w:szCs w:val="22"/>
          <w:lang w:val="sr-Cyrl-CS"/>
        </w:rPr>
      </w:pPr>
    </w:p>
    <w:p w14:paraId="5166404B" w14:textId="77777777" w:rsidR="006B34D0" w:rsidRPr="0070253D" w:rsidRDefault="006B34D0" w:rsidP="006B34D0">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Подносилац захтева за заштиту права је дужан да на рачун буџета Републике Србије уплати таксу у износу од:</w:t>
      </w:r>
    </w:p>
    <w:p w14:paraId="5ABD5E47" w14:textId="77777777" w:rsidR="006B34D0" w:rsidRPr="0070253D" w:rsidRDefault="006B34D0" w:rsidP="006B34D0">
      <w:pPr>
        <w:jc w:val="both"/>
        <w:rPr>
          <w:rFonts w:asciiTheme="minorHAnsi" w:hAnsiTheme="minorHAnsi" w:cstheme="minorHAnsi"/>
          <w:noProof/>
          <w:color w:val="000000" w:themeColor="text1"/>
          <w:sz w:val="22"/>
          <w:szCs w:val="22"/>
          <w:lang w:val="sr-Cyrl-CS"/>
        </w:rPr>
      </w:pPr>
    </w:p>
    <w:p w14:paraId="2DD6B7B7" w14:textId="77777777" w:rsidR="006B34D0" w:rsidRPr="0070253D" w:rsidRDefault="006B34D0" w:rsidP="006B34D0">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2) 120.000 динара ако се захтев за заштиту права подноси пре отварања понуда и ако процењена вредност није већа од 120.000.000 динара;</w:t>
      </w:r>
    </w:p>
    <w:p w14:paraId="2152ACDE" w14:textId="77777777" w:rsidR="006B34D0" w:rsidRPr="0070253D" w:rsidRDefault="006B34D0" w:rsidP="006B34D0">
      <w:pPr>
        <w:jc w:val="both"/>
        <w:rPr>
          <w:rFonts w:asciiTheme="minorHAnsi" w:hAnsiTheme="minorHAnsi" w:cstheme="minorHAnsi"/>
          <w:noProof/>
          <w:color w:val="000000" w:themeColor="text1"/>
          <w:sz w:val="22"/>
          <w:szCs w:val="22"/>
          <w:lang w:val="sr-Cyrl-CS"/>
        </w:rPr>
      </w:pPr>
    </w:p>
    <w:p w14:paraId="7BBE7BC3" w14:textId="77777777" w:rsidR="006B34D0" w:rsidRPr="0070253D" w:rsidRDefault="006B34D0" w:rsidP="006B34D0">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3) 250.000 динара ако се захтев за заштиту права подноси пре отварања понуда и ако је процењена вредност већа од 120.000.000 динара;</w:t>
      </w:r>
    </w:p>
    <w:p w14:paraId="559EF41B" w14:textId="77777777" w:rsidR="006B34D0" w:rsidRPr="0070253D" w:rsidRDefault="006B34D0" w:rsidP="006B34D0">
      <w:pPr>
        <w:jc w:val="both"/>
        <w:rPr>
          <w:rFonts w:asciiTheme="minorHAnsi" w:hAnsiTheme="minorHAnsi" w:cstheme="minorHAnsi"/>
          <w:noProof/>
          <w:color w:val="000000" w:themeColor="text1"/>
          <w:sz w:val="22"/>
          <w:szCs w:val="22"/>
          <w:lang w:val="sr-Cyrl-CS"/>
        </w:rPr>
      </w:pPr>
    </w:p>
    <w:p w14:paraId="4E078AD9" w14:textId="77777777" w:rsidR="006B34D0" w:rsidRPr="0070253D" w:rsidRDefault="006B34D0" w:rsidP="006B34D0">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4) 120.000 динара ако се захтев за заштиту права подноси након отварања понуда и ако процењена вредност није већа од 120.000.000 динара;</w:t>
      </w:r>
    </w:p>
    <w:p w14:paraId="126674E9" w14:textId="77777777" w:rsidR="006B34D0" w:rsidRPr="0070253D" w:rsidRDefault="006B34D0" w:rsidP="006B34D0">
      <w:pPr>
        <w:jc w:val="both"/>
        <w:rPr>
          <w:rFonts w:asciiTheme="minorHAnsi" w:hAnsiTheme="minorHAnsi" w:cstheme="minorHAnsi"/>
          <w:noProof/>
          <w:color w:val="000000" w:themeColor="text1"/>
          <w:sz w:val="22"/>
          <w:szCs w:val="22"/>
          <w:lang w:val="sr-Cyrl-CS"/>
        </w:rPr>
      </w:pPr>
    </w:p>
    <w:p w14:paraId="7F9FCC75" w14:textId="77777777" w:rsidR="006B34D0" w:rsidRPr="0070253D" w:rsidRDefault="006B34D0" w:rsidP="006B34D0">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5) 120.000 динара ако се захтев за заштиту права подноси након отварања понуда и ако збир процењених вредности свих оспорених партија није већа од 120.000.000 динара, уколико је набавка обликована по партијама;</w:t>
      </w:r>
    </w:p>
    <w:p w14:paraId="30739F16" w14:textId="77777777" w:rsidR="006B34D0" w:rsidRPr="0070253D" w:rsidRDefault="006B34D0" w:rsidP="006B34D0">
      <w:pPr>
        <w:jc w:val="both"/>
        <w:rPr>
          <w:rFonts w:asciiTheme="minorHAnsi" w:hAnsiTheme="minorHAnsi" w:cstheme="minorHAnsi"/>
          <w:noProof/>
          <w:color w:val="000000" w:themeColor="text1"/>
          <w:sz w:val="22"/>
          <w:szCs w:val="22"/>
          <w:lang w:val="sr-Cyrl-CS"/>
        </w:rPr>
      </w:pPr>
    </w:p>
    <w:p w14:paraId="5EAAEF20" w14:textId="77777777" w:rsidR="006B34D0" w:rsidRPr="0070253D" w:rsidRDefault="006B34D0" w:rsidP="006B34D0">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6) 0,1% процењене вредности јавне набавке, односно понуђене цене понуђача којем је додељен уговор, ако се захтев за заштиту права подноси након отварања понуда и ако је та вредност већа од 120.000.000 динара;</w:t>
      </w:r>
    </w:p>
    <w:p w14:paraId="5EA47A30" w14:textId="77777777" w:rsidR="006B34D0" w:rsidRPr="0070253D" w:rsidRDefault="006B34D0" w:rsidP="006B34D0">
      <w:pPr>
        <w:jc w:val="both"/>
        <w:rPr>
          <w:rFonts w:asciiTheme="minorHAnsi" w:hAnsiTheme="minorHAnsi" w:cstheme="minorHAnsi"/>
          <w:noProof/>
          <w:color w:val="000000" w:themeColor="text1"/>
          <w:sz w:val="22"/>
          <w:szCs w:val="22"/>
          <w:lang w:val="sr-Cyrl-CS"/>
        </w:rPr>
      </w:pPr>
    </w:p>
    <w:p w14:paraId="66F05BED" w14:textId="77777777" w:rsidR="006B34D0" w:rsidRPr="0070253D" w:rsidRDefault="006B34D0" w:rsidP="002E1BA3">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7) 0,1% збира процењених вредности свих оспорених партија јавне набавке, односно понуђене цене понуђача којима су додељени уговори, ако се захтев за заштиту права подноси након отварања понуда и ако је та вредност већа од 120.000.000 динара.</w:t>
      </w:r>
    </w:p>
    <w:p w14:paraId="2E0380CB" w14:textId="77777777" w:rsidR="006B34D0" w:rsidRPr="0070253D" w:rsidRDefault="006B34D0" w:rsidP="002E1BA3">
      <w:pPr>
        <w:jc w:val="both"/>
        <w:rPr>
          <w:rFonts w:asciiTheme="minorHAnsi" w:hAnsiTheme="minorHAnsi" w:cstheme="minorHAnsi"/>
          <w:noProof/>
          <w:color w:val="000000" w:themeColor="text1"/>
          <w:sz w:val="22"/>
          <w:szCs w:val="22"/>
          <w:lang w:val="sr-Cyrl-CS"/>
        </w:rPr>
      </w:pPr>
    </w:p>
    <w:p w14:paraId="5770C296" w14:textId="77777777" w:rsidR="00C878D1" w:rsidRPr="0070253D" w:rsidRDefault="00C878D1" w:rsidP="002E1BA3">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 xml:space="preserve">Број рачуна: </w:t>
      </w:r>
      <w:r w:rsidRPr="0070253D">
        <w:rPr>
          <w:rFonts w:asciiTheme="minorHAnsi" w:hAnsiTheme="minorHAnsi" w:cstheme="minorHAnsi"/>
          <w:noProof/>
          <w:color w:val="000000" w:themeColor="text1"/>
          <w:sz w:val="22"/>
          <w:szCs w:val="22"/>
          <w:u w:val="single"/>
          <w:lang w:val="sr-Cyrl-CS"/>
        </w:rPr>
        <w:t>број- 840-30678845-06</w:t>
      </w:r>
    </w:p>
    <w:p w14:paraId="1BE5E257" w14:textId="7B3A7B0D" w:rsidR="00C878D1" w:rsidRPr="0070253D" w:rsidRDefault="00C878D1" w:rsidP="002E1BA3">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lastRenderedPageBreak/>
        <w:t xml:space="preserve">Позив на број: </w:t>
      </w:r>
      <w:r w:rsidR="001807DF">
        <w:rPr>
          <w:rFonts w:asciiTheme="minorHAnsi" w:hAnsiTheme="minorHAnsi" w:cstheme="minorHAnsi"/>
          <w:noProof/>
          <w:color w:val="000000" w:themeColor="text1"/>
          <w:sz w:val="22"/>
          <w:szCs w:val="22"/>
          <w:lang w:val="sr-Cyrl-CS"/>
        </w:rPr>
        <w:t xml:space="preserve">ЈН </w:t>
      </w:r>
      <w:r w:rsidR="00697BF3">
        <w:rPr>
          <w:rFonts w:asciiTheme="minorHAnsi" w:hAnsiTheme="minorHAnsi" w:cstheme="minorHAnsi"/>
          <w:noProof/>
          <w:color w:val="000000" w:themeColor="text1"/>
          <w:sz w:val="22"/>
          <w:szCs w:val="22"/>
          <w:lang w:val="sr-Cyrl-CS"/>
        </w:rPr>
        <w:t>15/2020</w:t>
      </w:r>
    </w:p>
    <w:p w14:paraId="5D28E205" w14:textId="5A3B3328" w:rsidR="00C878D1" w:rsidRPr="0070253D" w:rsidRDefault="00C878D1" w:rsidP="002E1BA3">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 xml:space="preserve">Сврха плаћања: ЗЗП, Специјална болница за психијатријске болести „др Славољуб Бакаловић“ Вршац, </w:t>
      </w:r>
      <w:r w:rsidR="001807DF">
        <w:rPr>
          <w:rFonts w:asciiTheme="minorHAnsi" w:hAnsiTheme="minorHAnsi" w:cstheme="minorHAnsi"/>
          <w:noProof/>
          <w:color w:val="000000" w:themeColor="text1"/>
          <w:sz w:val="22"/>
          <w:szCs w:val="22"/>
          <w:lang w:val="sr-Cyrl-CS"/>
        </w:rPr>
        <w:t xml:space="preserve">ЈН </w:t>
      </w:r>
      <w:r w:rsidR="00697BF3">
        <w:rPr>
          <w:rFonts w:asciiTheme="minorHAnsi" w:hAnsiTheme="minorHAnsi" w:cstheme="minorHAnsi"/>
          <w:noProof/>
          <w:color w:val="000000" w:themeColor="text1"/>
          <w:sz w:val="22"/>
          <w:szCs w:val="22"/>
          <w:lang w:val="sr-Cyrl-CS"/>
        </w:rPr>
        <w:t>15/2020</w:t>
      </w:r>
    </w:p>
    <w:p w14:paraId="0473BF6C" w14:textId="77777777" w:rsidR="00C878D1" w:rsidRPr="0070253D" w:rsidRDefault="00C878D1" w:rsidP="002E1BA3">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Корисник: Буџет Републике Србије.</w:t>
      </w:r>
    </w:p>
    <w:p w14:paraId="67835166" w14:textId="77777777" w:rsidR="006B34D0" w:rsidRPr="0070253D" w:rsidRDefault="006B34D0" w:rsidP="002E1BA3">
      <w:pPr>
        <w:tabs>
          <w:tab w:val="left" w:pos="2250"/>
        </w:tabs>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ab/>
      </w:r>
    </w:p>
    <w:p w14:paraId="33D6949E" w14:textId="0EB7E706" w:rsidR="006B34D0" w:rsidRDefault="006B34D0" w:rsidP="002E1BA3">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Поступак заштите права у потупцима јавних набавки прописан је чл. 138. до 167. ЗЈН.</w:t>
      </w:r>
    </w:p>
    <w:p w14:paraId="33DCA579" w14:textId="77777777" w:rsidR="005A6959" w:rsidRPr="0070253D" w:rsidRDefault="005A6959" w:rsidP="002E1BA3">
      <w:pPr>
        <w:jc w:val="both"/>
        <w:rPr>
          <w:rFonts w:asciiTheme="minorHAnsi" w:hAnsiTheme="minorHAnsi" w:cstheme="minorHAnsi"/>
          <w:noProof/>
          <w:color w:val="000000" w:themeColor="text1"/>
          <w:sz w:val="22"/>
          <w:szCs w:val="22"/>
          <w:lang w:val="sr-Cyrl-CS"/>
        </w:rPr>
      </w:pPr>
    </w:p>
    <w:p w14:paraId="4A102DB7" w14:textId="77777777" w:rsidR="006B34D0" w:rsidRPr="0070253D" w:rsidRDefault="006B34D0" w:rsidP="002E1BA3">
      <w:pPr>
        <w:jc w:val="both"/>
        <w:rPr>
          <w:rFonts w:asciiTheme="minorHAnsi" w:hAnsiTheme="minorHAnsi" w:cstheme="minorHAnsi"/>
          <w:b/>
          <w:noProof/>
          <w:sz w:val="22"/>
          <w:szCs w:val="22"/>
          <w:lang w:val="sr-Cyrl-CS"/>
        </w:rPr>
      </w:pPr>
    </w:p>
    <w:p w14:paraId="1F4FAFD9" w14:textId="6F18E3C3" w:rsidR="006B34D0" w:rsidRPr="00364A4F" w:rsidRDefault="006B34D0" w:rsidP="002E1BA3">
      <w:pPr>
        <w:jc w:val="both"/>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21. РОК У КОЈЕМ ЋЕ УГОВОР БИТИ ЗАКЉУЧЕН</w:t>
      </w:r>
    </w:p>
    <w:p w14:paraId="4F19EBE7" w14:textId="77777777" w:rsidR="00DF783B" w:rsidRPr="00B44D94" w:rsidRDefault="006B34D0" w:rsidP="002E1BA3">
      <w:pPr>
        <w:jc w:val="both"/>
        <w:rPr>
          <w:rFonts w:asciiTheme="minorHAnsi" w:hAnsiTheme="minorHAnsi" w:cstheme="minorHAnsi"/>
          <w:noProof/>
          <w:sz w:val="22"/>
          <w:szCs w:val="22"/>
          <w:lang w:val="sr-Cyrl-CS"/>
        </w:rPr>
      </w:pPr>
      <w:r w:rsidRPr="0070253D">
        <w:rPr>
          <w:rFonts w:asciiTheme="minorHAnsi" w:hAnsiTheme="minorHAnsi" w:cstheme="minorHAnsi"/>
          <w:noProof/>
          <w:color w:val="000000" w:themeColor="text1"/>
          <w:sz w:val="22"/>
          <w:szCs w:val="22"/>
          <w:lang w:val="sr-Cyrl-CS"/>
        </w:rPr>
        <w:t>Наручилац ће уговор о јавној набавци доставити понуђачу којем је уговор додељен у року од осам дана од дана протека рока за подношење захтева за зашт</w:t>
      </w:r>
      <w:r w:rsidR="00E33635" w:rsidRPr="0070253D">
        <w:rPr>
          <w:rFonts w:asciiTheme="minorHAnsi" w:hAnsiTheme="minorHAnsi" w:cstheme="minorHAnsi"/>
          <w:noProof/>
          <w:color w:val="000000" w:themeColor="text1"/>
          <w:sz w:val="22"/>
          <w:szCs w:val="22"/>
          <w:lang w:val="sr-Cyrl-CS"/>
        </w:rPr>
        <w:t xml:space="preserve">иту права из члана 149. Закона. </w:t>
      </w:r>
      <w:r w:rsidRPr="0070253D">
        <w:rPr>
          <w:rFonts w:asciiTheme="minorHAnsi" w:hAnsiTheme="minorHAnsi" w:cstheme="minorHAnsi"/>
          <w:noProof/>
          <w:sz w:val="22"/>
          <w:szCs w:val="22"/>
          <w:lang w:val="sr-Cyrl-CS"/>
        </w:rPr>
        <w:t>У случају да је поднета само једна понуда наручилац може закључити уговор пре истека рока за подношење захтева за заштиту права, у складу са чланом 112. став 2. тачка 5) Закона.</w:t>
      </w:r>
    </w:p>
    <w:p w14:paraId="24A76AC3" w14:textId="1F9B57FB" w:rsidR="003354B7" w:rsidRDefault="003354B7" w:rsidP="00E33635">
      <w:pPr>
        <w:suppressAutoHyphens w:val="0"/>
        <w:spacing w:after="200" w:line="276" w:lineRule="auto"/>
        <w:jc w:val="center"/>
        <w:rPr>
          <w:rFonts w:asciiTheme="minorHAnsi" w:hAnsiTheme="minorHAnsi" w:cstheme="minorHAnsi"/>
          <w:b/>
          <w:noProof/>
          <w:sz w:val="22"/>
          <w:szCs w:val="22"/>
        </w:rPr>
      </w:pPr>
    </w:p>
    <w:p w14:paraId="258AEA9D" w14:textId="5D5745E0" w:rsidR="005A6959" w:rsidRDefault="005A6959" w:rsidP="00E33635">
      <w:pPr>
        <w:suppressAutoHyphens w:val="0"/>
        <w:spacing w:after="200" w:line="276" w:lineRule="auto"/>
        <w:jc w:val="center"/>
        <w:rPr>
          <w:rFonts w:asciiTheme="minorHAnsi" w:hAnsiTheme="minorHAnsi" w:cstheme="minorHAnsi"/>
          <w:b/>
          <w:noProof/>
          <w:sz w:val="22"/>
          <w:szCs w:val="22"/>
        </w:rPr>
      </w:pPr>
    </w:p>
    <w:p w14:paraId="5AB2A258" w14:textId="3AF8EB41" w:rsidR="002E1BA3" w:rsidRDefault="002E1BA3" w:rsidP="00740081">
      <w:pPr>
        <w:suppressAutoHyphens w:val="0"/>
        <w:spacing w:after="200" w:line="276" w:lineRule="auto"/>
        <w:rPr>
          <w:rFonts w:asciiTheme="minorHAnsi" w:hAnsiTheme="minorHAnsi" w:cstheme="minorHAnsi"/>
          <w:b/>
          <w:noProof/>
          <w:sz w:val="22"/>
          <w:szCs w:val="22"/>
        </w:rPr>
      </w:pPr>
    </w:p>
    <w:p w14:paraId="7A65E5AA" w14:textId="3228AEC8" w:rsidR="00066E02" w:rsidRDefault="00066E02" w:rsidP="00740081">
      <w:pPr>
        <w:suppressAutoHyphens w:val="0"/>
        <w:spacing w:after="200" w:line="276" w:lineRule="auto"/>
        <w:rPr>
          <w:rFonts w:asciiTheme="minorHAnsi" w:hAnsiTheme="minorHAnsi" w:cstheme="minorHAnsi"/>
          <w:b/>
          <w:noProof/>
          <w:sz w:val="22"/>
          <w:szCs w:val="22"/>
        </w:rPr>
      </w:pPr>
    </w:p>
    <w:p w14:paraId="5DC60A97" w14:textId="3FED49C6" w:rsidR="00066E02" w:rsidRDefault="00066E02" w:rsidP="00740081">
      <w:pPr>
        <w:suppressAutoHyphens w:val="0"/>
        <w:spacing w:after="200" w:line="276" w:lineRule="auto"/>
        <w:rPr>
          <w:rFonts w:asciiTheme="minorHAnsi" w:hAnsiTheme="minorHAnsi" w:cstheme="minorHAnsi"/>
          <w:b/>
          <w:noProof/>
          <w:sz w:val="22"/>
          <w:szCs w:val="22"/>
        </w:rPr>
      </w:pPr>
    </w:p>
    <w:p w14:paraId="0D340FDE" w14:textId="21517072" w:rsidR="00E9397A" w:rsidRDefault="00E9397A" w:rsidP="00740081">
      <w:pPr>
        <w:suppressAutoHyphens w:val="0"/>
        <w:spacing w:after="200" w:line="276" w:lineRule="auto"/>
        <w:rPr>
          <w:rFonts w:asciiTheme="minorHAnsi" w:hAnsiTheme="minorHAnsi" w:cstheme="minorHAnsi"/>
          <w:b/>
          <w:noProof/>
          <w:sz w:val="22"/>
          <w:szCs w:val="22"/>
        </w:rPr>
      </w:pPr>
    </w:p>
    <w:p w14:paraId="4C53931D" w14:textId="3D3FA73D" w:rsidR="00E9397A" w:rsidRDefault="00E9397A" w:rsidP="00740081">
      <w:pPr>
        <w:suppressAutoHyphens w:val="0"/>
        <w:spacing w:after="200" w:line="276" w:lineRule="auto"/>
        <w:rPr>
          <w:rFonts w:asciiTheme="minorHAnsi" w:hAnsiTheme="minorHAnsi" w:cstheme="minorHAnsi"/>
          <w:b/>
          <w:noProof/>
          <w:sz w:val="22"/>
          <w:szCs w:val="22"/>
        </w:rPr>
      </w:pPr>
    </w:p>
    <w:p w14:paraId="4DFF919F" w14:textId="60825F05" w:rsidR="00E9397A" w:rsidRDefault="00E9397A" w:rsidP="00740081">
      <w:pPr>
        <w:suppressAutoHyphens w:val="0"/>
        <w:spacing w:after="200" w:line="276" w:lineRule="auto"/>
        <w:rPr>
          <w:rFonts w:asciiTheme="minorHAnsi" w:hAnsiTheme="minorHAnsi" w:cstheme="minorHAnsi"/>
          <w:b/>
          <w:noProof/>
          <w:sz w:val="22"/>
          <w:szCs w:val="22"/>
        </w:rPr>
      </w:pPr>
    </w:p>
    <w:p w14:paraId="04842FFE" w14:textId="5E31C956" w:rsidR="00E9397A" w:rsidRDefault="00E9397A" w:rsidP="00740081">
      <w:pPr>
        <w:suppressAutoHyphens w:val="0"/>
        <w:spacing w:after="200" w:line="276" w:lineRule="auto"/>
        <w:rPr>
          <w:rFonts w:asciiTheme="minorHAnsi" w:hAnsiTheme="minorHAnsi" w:cstheme="minorHAnsi"/>
          <w:b/>
          <w:noProof/>
          <w:sz w:val="22"/>
          <w:szCs w:val="22"/>
        </w:rPr>
      </w:pPr>
    </w:p>
    <w:p w14:paraId="3705CC92" w14:textId="7485DF31" w:rsidR="00E9397A" w:rsidRDefault="00E9397A" w:rsidP="00740081">
      <w:pPr>
        <w:suppressAutoHyphens w:val="0"/>
        <w:spacing w:after="200" w:line="276" w:lineRule="auto"/>
        <w:rPr>
          <w:rFonts w:asciiTheme="minorHAnsi" w:hAnsiTheme="minorHAnsi" w:cstheme="minorHAnsi"/>
          <w:b/>
          <w:noProof/>
          <w:sz w:val="22"/>
          <w:szCs w:val="22"/>
        </w:rPr>
      </w:pPr>
    </w:p>
    <w:p w14:paraId="4ED0590E" w14:textId="29F54A79" w:rsidR="00E9397A" w:rsidRDefault="00E9397A" w:rsidP="00740081">
      <w:pPr>
        <w:suppressAutoHyphens w:val="0"/>
        <w:spacing w:after="200" w:line="276" w:lineRule="auto"/>
        <w:rPr>
          <w:rFonts w:asciiTheme="minorHAnsi" w:hAnsiTheme="minorHAnsi" w:cstheme="minorHAnsi"/>
          <w:b/>
          <w:noProof/>
          <w:sz w:val="22"/>
          <w:szCs w:val="22"/>
        </w:rPr>
      </w:pPr>
    </w:p>
    <w:p w14:paraId="4236DC5F" w14:textId="4DB10F3D" w:rsidR="00E9397A" w:rsidRDefault="00E9397A" w:rsidP="00740081">
      <w:pPr>
        <w:suppressAutoHyphens w:val="0"/>
        <w:spacing w:after="200" w:line="276" w:lineRule="auto"/>
        <w:rPr>
          <w:rFonts w:asciiTheme="minorHAnsi" w:hAnsiTheme="minorHAnsi" w:cstheme="minorHAnsi"/>
          <w:b/>
          <w:noProof/>
          <w:sz w:val="22"/>
          <w:szCs w:val="22"/>
        </w:rPr>
      </w:pPr>
    </w:p>
    <w:p w14:paraId="1CA27220" w14:textId="1F00FCBC" w:rsidR="00E9397A" w:rsidRDefault="00E9397A" w:rsidP="00740081">
      <w:pPr>
        <w:suppressAutoHyphens w:val="0"/>
        <w:spacing w:after="200" w:line="276" w:lineRule="auto"/>
        <w:rPr>
          <w:rFonts w:asciiTheme="minorHAnsi" w:hAnsiTheme="minorHAnsi" w:cstheme="minorHAnsi"/>
          <w:b/>
          <w:noProof/>
          <w:sz w:val="22"/>
          <w:szCs w:val="22"/>
        </w:rPr>
      </w:pPr>
    </w:p>
    <w:p w14:paraId="03EC7A3D" w14:textId="221A23A5" w:rsidR="00E9397A" w:rsidRDefault="00E9397A" w:rsidP="00740081">
      <w:pPr>
        <w:suppressAutoHyphens w:val="0"/>
        <w:spacing w:after="200" w:line="276" w:lineRule="auto"/>
        <w:rPr>
          <w:rFonts w:asciiTheme="minorHAnsi" w:hAnsiTheme="minorHAnsi" w:cstheme="minorHAnsi"/>
          <w:b/>
          <w:noProof/>
          <w:sz w:val="22"/>
          <w:szCs w:val="22"/>
        </w:rPr>
      </w:pPr>
    </w:p>
    <w:p w14:paraId="5FD62E3B" w14:textId="36B87D9A" w:rsidR="00E9397A" w:rsidRDefault="00E9397A" w:rsidP="00740081">
      <w:pPr>
        <w:suppressAutoHyphens w:val="0"/>
        <w:spacing w:after="200" w:line="276" w:lineRule="auto"/>
        <w:rPr>
          <w:rFonts w:asciiTheme="minorHAnsi" w:hAnsiTheme="minorHAnsi" w:cstheme="minorHAnsi"/>
          <w:b/>
          <w:noProof/>
          <w:sz w:val="22"/>
          <w:szCs w:val="22"/>
        </w:rPr>
      </w:pPr>
    </w:p>
    <w:p w14:paraId="5EB75390" w14:textId="3A0D9441" w:rsidR="00E9397A" w:rsidRDefault="00E9397A" w:rsidP="00740081">
      <w:pPr>
        <w:suppressAutoHyphens w:val="0"/>
        <w:spacing w:after="200" w:line="276" w:lineRule="auto"/>
        <w:rPr>
          <w:rFonts w:asciiTheme="minorHAnsi" w:hAnsiTheme="minorHAnsi" w:cstheme="minorHAnsi"/>
          <w:b/>
          <w:noProof/>
          <w:sz w:val="22"/>
          <w:szCs w:val="22"/>
        </w:rPr>
      </w:pPr>
    </w:p>
    <w:p w14:paraId="35FD4C65" w14:textId="51687CCE" w:rsidR="00E9397A" w:rsidRDefault="00E9397A" w:rsidP="00740081">
      <w:pPr>
        <w:suppressAutoHyphens w:val="0"/>
        <w:spacing w:after="200" w:line="276" w:lineRule="auto"/>
        <w:rPr>
          <w:rFonts w:asciiTheme="minorHAnsi" w:hAnsiTheme="minorHAnsi" w:cstheme="minorHAnsi"/>
          <w:b/>
          <w:noProof/>
          <w:sz w:val="22"/>
          <w:szCs w:val="22"/>
        </w:rPr>
      </w:pPr>
    </w:p>
    <w:p w14:paraId="3088DAEE" w14:textId="0D43AC1D" w:rsidR="00E9397A" w:rsidRDefault="00E9397A" w:rsidP="00740081">
      <w:pPr>
        <w:suppressAutoHyphens w:val="0"/>
        <w:spacing w:after="200" w:line="276" w:lineRule="auto"/>
        <w:rPr>
          <w:rFonts w:asciiTheme="minorHAnsi" w:hAnsiTheme="minorHAnsi" w:cstheme="minorHAnsi"/>
          <w:b/>
          <w:noProof/>
          <w:sz w:val="22"/>
          <w:szCs w:val="22"/>
        </w:rPr>
      </w:pPr>
    </w:p>
    <w:p w14:paraId="782E8B3B" w14:textId="2CA04734" w:rsidR="00E9397A" w:rsidRDefault="00E9397A" w:rsidP="00740081">
      <w:pPr>
        <w:suppressAutoHyphens w:val="0"/>
        <w:spacing w:after="200" w:line="276" w:lineRule="auto"/>
        <w:rPr>
          <w:rFonts w:asciiTheme="minorHAnsi" w:hAnsiTheme="minorHAnsi" w:cstheme="minorHAnsi"/>
          <w:b/>
          <w:noProof/>
          <w:sz w:val="22"/>
          <w:szCs w:val="22"/>
        </w:rPr>
      </w:pPr>
    </w:p>
    <w:p w14:paraId="1BD8579B" w14:textId="55A5943F" w:rsidR="00E9397A" w:rsidRDefault="00E9397A" w:rsidP="00740081">
      <w:pPr>
        <w:suppressAutoHyphens w:val="0"/>
        <w:spacing w:after="200" w:line="276" w:lineRule="auto"/>
        <w:rPr>
          <w:rFonts w:asciiTheme="minorHAnsi" w:hAnsiTheme="minorHAnsi" w:cstheme="minorHAnsi"/>
          <w:b/>
          <w:noProof/>
          <w:sz w:val="22"/>
          <w:szCs w:val="22"/>
        </w:rPr>
      </w:pPr>
    </w:p>
    <w:p w14:paraId="4C3524E7" w14:textId="2DD5A0F7" w:rsidR="00E9397A" w:rsidRDefault="00E9397A" w:rsidP="00740081">
      <w:pPr>
        <w:suppressAutoHyphens w:val="0"/>
        <w:spacing w:after="200" w:line="276" w:lineRule="auto"/>
        <w:rPr>
          <w:rFonts w:asciiTheme="minorHAnsi" w:hAnsiTheme="minorHAnsi" w:cstheme="minorHAnsi"/>
          <w:b/>
          <w:noProof/>
          <w:sz w:val="22"/>
          <w:szCs w:val="22"/>
        </w:rPr>
      </w:pPr>
    </w:p>
    <w:p w14:paraId="778CDE8C" w14:textId="77777777" w:rsidR="00E9397A" w:rsidRDefault="00E9397A" w:rsidP="00740081">
      <w:pPr>
        <w:suppressAutoHyphens w:val="0"/>
        <w:spacing w:after="200" w:line="276" w:lineRule="auto"/>
        <w:rPr>
          <w:rFonts w:asciiTheme="minorHAnsi" w:hAnsiTheme="minorHAnsi" w:cstheme="minorHAnsi"/>
          <w:b/>
          <w:noProof/>
          <w:sz w:val="22"/>
          <w:szCs w:val="22"/>
        </w:rPr>
      </w:pPr>
    </w:p>
    <w:p w14:paraId="0C0B9088" w14:textId="77777777" w:rsidR="00066E02" w:rsidRDefault="00066E02" w:rsidP="00740081">
      <w:pPr>
        <w:suppressAutoHyphens w:val="0"/>
        <w:spacing w:after="200" w:line="276" w:lineRule="auto"/>
        <w:rPr>
          <w:rFonts w:asciiTheme="minorHAnsi" w:hAnsiTheme="minorHAnsi" w:cstheme="minorHAnsi"/>
          <w:b/>
          <w:noProof/>
          <w:sz w:val="22"/>
          <w:szCs w:val="22"/>
        </w:rPr>
      </w:pPr>
    </w:p>
    <w:p w14:paraId="18C56F58" w14:textId="45B7889E" w:rsidR="006B34D0" w:rsidRPr="003354B7" w:rsidRDefault="0017203D" w:rsidP="003354B7">
      <w:pPr>
        <w:suppressAutoHyphens w:val="0"/>
        <w:spacing w:after="200" w:line="276" w:lineRule="auto"/>
        <w:jc w:val="center"/>
        <w:rPr>
          <w:rFonts w:asciiTheme="minorHAnsi" w:hAnsiTheme="minorHAnsi" w:cstheme="minorHAnsi"/>
          <w:b/>
          <w:noProof/>
          <w:sz w:val="22"/>
          <w:szCs w:val="22"/>
        </w:rPr>
      </w:pPr>
      <w:r w:rsidRPr="0070253D">
        <w:rPr>
          <w:rFonts w:asciiTheme="minorHAnsi" w:hAnsiTheme="minorHAnsi" w:cstheme="minorHAnsi"/>
          <w:b/>
          <w:noProof/>
          <w:sz w:val="22"/>
          <w:szCs w:val="22"/>
        </w:rPr>
        <w:t>VII</w:t>
      </w:r>
      <w:r w:rsidR="006B34D0" w:rsidRPr="0070253D">
        <w:rPr>
          <w:rFonts w:asciiTheme="minorHAnsi" w:hAnsiTheme="minorHAnsi" w:cstheme="minorHAnsi"/>
          <w:b/>
          <w:noProof/>
          <w:sz w:val="22"/>
          <w:szCs w:val="22"/>
          <w:lang w:val="sr-Cyrl-CS"/>
        </w:rPr>
        <w:t xml:space="preserve">  ОБРАЗАЦ ПОНУДЕ</w:t>
      </w:r>
    </w:p>
    <w:p w14:paraId="694D3458" w14:textId="77777777" w:rsidR="006B34D0" w:rsidRPr="0070253D" w:rsidRDefault="006B34D0" w:rsidP="006B34D0">
      <w:pPr>
        <w:jc w:val="both"/>
        <w:rPr>
          <w:rFonts w:asciiTheme="minorHAnsi" w:hAnsiTheme="minorHAnsi" w:cstheme="minorHAnsi"/>
          <w:noProof/>
          <w:sz w:val="22"/>
          <w:szCs w:val="22"/>
          <w:lang w:val="sr-Cyrl-CS"/>
        </w:rPr>
      </w:pPr>
    </w:p>
    <w:p w14:paraId="51DE08B5" w14:textId="1AF733DE" w:rsidR="00C172FB" w:rsidRPr="0070253D" w:rsidRDefault="00C878D1" w:rsidP="00C172FB">
      <w:pPr>
        <w:jc w:val="both"/>
        <w:rPr>
          <w:rFonts w:asciiTheme="minorHAnsi" w:hAnsiTheme="minorHAnsi" w:cstheme="minorHAnsi"/>
          <w:b/>
          <w:noProof/>
          <w:sz w:val="22"/>
          <w:szCs w:val="22"/>
        </w:rPr>
      </w:pPr>
      <w:r w:rsidRPr="0070253D">
        <w:rPr>
          <w:rFonts w:asciiTheme="minorHAnsi" w:hAnsiTheme="minorHAnsi" w:cstheme="minorHAnsi"/>
          <w:noProof/>
          <w:sz w:val="22"/>
          <w:szCs w:val="22"/>
          <w:lang w:val="sr-Cyrl-CS"/>
        </w:rPr>
        <w:t>Понуда бр.</w:t>
      </w:r>
      <w:r w:rsidRPr="0070253D">
        <w:rPr>
          <w:rFonts w:asciiTheme="minorHAnsi" w:hAnsiTheme="minorHAnsi" w:cstheme="minorHAnsi"/>
          <w:noProof/>
          <w:sz w:val="22"/>
          <w:szCs w:val="22"/>
        </w:rPr>
        <w:t>______________</w:t>
      </w:r>
      <w:r w:rsidRPr="0070253D">
        <w:rPr>
          <w:rFonts w:asciiTheme="minorHAnsi" w:hAnsiTheme="minorHAnsi" w:cstheme="minorHAnsi"/>
          <w:noProof/>
          <w:sz w:val="22"/>
          <w:szCs w:val="22"/>
          <w:lang w:val="sr-Cyrl-CS"/>
        </w:rPr>
        <w:t xml:space="preserve">од </w:t>
      </w:r>
      <w:r w:rsidRPr="0070253D">
        <w:rPr>
          <w:rFonts w:asciiTheme="minorHAnsi" w:hAnsiTheme="minorHAnsi" w:cstheme="minorHAnsi"/>
          <w:noProof/>
          <w:sz w:val="22"/>
          <w:szCs w:val="22"/>
        </w:rPr>
        <w:t>______________</w:t>
      </w:r>
      <w:r w:rsidRPr="0070253D">
        <w:rPr>
          <w:rFonts w:asciiTheme="minorHAnsi" w:hAnsiTheme="minorHAnsi" w:cstheme="minorHAnsi"/>
          <w:noProof/>
          <w:sz w:val="22"/>
          <w:szCs w:val="22"/>
          <w:lang w:val="sr-Cyrl-CS"/>
        </w:rPr>
        <w:t xml:space="preserve"> године за јавну набавку</w:t>
      </w:r>
      <w:r w:rsidR="002244BE" w:rsidRPr="0070253D">
        <w:rPr>
          <w:rFonts w:asciiTheme="minorHAnsi" w:hAnsiTheme="minorHAnsi" w:cstheme="minorHAnsi"/>
          <w:noProof/>
          <w:sz w:val="22"/>
          <w:szCs w:val="22"/>
          <w:lang w:val="sr-Cyrl-CS"/>
        </w:rPr>
        <w:t xml:space="preserve"> </w:t>
      </w:r>
      <w:r w:rsidR="00DF783B" w:rsidRPr="0070253D">
        <w:rPr>
          <w:rFonts w:asciiTheme="minorHAnsi" w:hAnsiTheme="minorHAnsi" w:cstheme="minorHAnsi"/>
          <w:b/>
          <w:noProof/>
          <w:sz w:val="22"/>
          <w:szCs w:val="22"/>
          <w:lang w:val="sr-Cyrl-CS"/>
        </w:rPr>
        <w:t>добара</w:t>
      </w:r>
      <w:r w:rsidR="00E33635" w:rsidRPr="0070253D">
        <w:rPr>
          <w:rFonts w:asciiTheme="minorHAnsi" w:hAnsiTheme="minorHAnsi" w:cstheme="minorHAnsi"/>
          <w:noProof/>
          <w:sz w:val="22"/>
          <w:szCs w:val="22"/>
          <w:lang w:val="sr-Cyrl-CS"/>
        </w:rPr>
        <w:t xml:space="preserve"> – </w:t>
      </w:r>
      <w:r w:rsidR="0020576C">
        <w:rPr>
          <w:rFonts w:asciiTheme="minorHAnsi" w:hAnsiTheme="minorHAnsi" w:cstheme="minorHAnsi"/>
          <w:b/>
          <w:noProof/>
          <w:sz w:val="22"/>
          <w:szCs w:val="22"/>
          <w:lang w:val="sr-Cyrl-CS"/>
        </w:rPr>
        <w:t xml:space="preserve">Набавка електричних апарата за домаћинство – </w:t>
      </w:r>
      <w:r w:rsidR="000F07C2">
        <w:rPr>
          <w:rFonts w:asciiTheme="minorHAnsi" w:hAnsiTheme="minorHAnsi" w:cstheme="minorHAnsi"/>
          <w:b/>
          <w:noProof/>
          <w:sz w:val="22"/>
          <w:szCs w:val="22"/>
          <w:lang w:val="sr-Cyrl-CS"/>
        </w:rPr>
        <w:t xml:space="preserve">Професионална машина за прање веша са дуалним грејачем </w:t>
      </w:r>
      <w:r w:rsidR="00E33635" w:rsidRPr="0070253D">
        <w:rPr>
          <w:rFonts w:asciiTheme="minorHAnsi" w:hAnsiTheme="minorHAnsi" w:cstheme="minorHAnsi"/>
          <w:b/>
          <w:noProof/>
          <w:sz w:val="22"/>
          <w:szCs w:val="22"/>
          <w:lang w:val="sr-Cyrl-CS"/>
        </w:rPr>
        <w:t xml:space="preserve">, </w:t>
      </w:r>
      <w:r w:rsidR="001807DF">
        <w:rPr>
          <w:rFonts w:asciiTheme="minorHAnsi" w:hAnsiTheme="minorHAnsi" w:cstheme="minorHAnsi"/>
          <w:b/>
          <w:noProof/>
          <w:sz w:val="22"/>
          <w:szCs w:val="22"/>
          <w:lang w:val="sr-Cyrl-CS"/>
        </w:rPr>
        <w:t xml:space="preserve">ЈН </w:t>
      </w:r>
      <w:r w:rsidR="00697BF3">
        <w:rPr>
          <w:rFonts w:asciiTheme="minorHAnsi" w:hAnsiTheme="minorHAnsi" w:cstheme="minorHAnsi"/>
          <w:b/>
          <w:noProof/>
          <w:sz w:val="22"/>
          <w:szCs w:val="22"/>
          <w:lang w:val="sr-Cyrl-CS"/>
        </w:rPr>
        <w:t>15/2020</w:t>
      </w:r>
    </w:p>
    <w:p w14:paraId="4E00E171" w14:textId="6A45EAB8" w:rsidR="00C878D1" w:rsidRDefault="00C878D1" w:rsidP="00C878D1">
      <w:pPr>
        <w:jc w:val="both"/>
        <w:rPr>
          <w:rFonts w:asciiTheme="minorHAnsi" w:hAnsiTheme="minorHAnsi" w:cstheme="minorHAnsi"/>
          <w:b/>
          <w:noProof/>
          <w:sz w:val="22"/>
          <w:szCs w:val="22"/>
        </w:rPr>
      </w:pPr>
    </w:p>
    <w:p w14:paraId="174A88FC" w14:textId="77777777" w:rsidR="00FA29BD" w:rsidRPr="0070253D" w:rsidRDefault="00FA29BD" w:rsidP="00C878D1">
      <w:pPr>
        <w:jc w:val="both"/>
        <w:rPr>
          <w:rFonts w:asciiTheme="minorHAnsi" w:hAnsiTheme="minorHAnsi" w:cstheme="minorHAnsi"/>
          <w:b/>
          <w:noProof/>
          <w:sz w:val="22"/>
          <w:szCs w:val="22"/>
        </w:rPr>
      </w:pPr>
    </w:p>
    <w:p w14:paraId="12D59627" w14:textId="77777777" w:rsidR="00C878D1" w:rsidRPr="0070253D" w:rsidRDefault="00C878D1" w:rsidP="00C878D1">
      <w:pPr>
        <w:jc w:val="both"/>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1)</w:t>
      </w:r>
      <w:r w:rsidRPr="0070253D">
        <w:rPr>
          <w:rFonts w:asciiTheme="minorHAnsi" w:hAnsiTheme="minorHAnsi" w:cstheme="minorHAnsi"/>
          <w:noProof/>
          <w:sz w:val="22"/>
          <w:szCs w:val="22"/>
          <w:lang w:val="sr-Cyrl-CS"/>
        </w:rPr>
        <w:t>Општи подаци о понуђачу</w:t>
      </w:r>
    </w:p>
    <w:tbl>
      <w:tblPr>
        <w:tblW w:w="0" w:type="auto"/>
        <w:jc w:val="center"/>
        <w:tblLayout w:type="fixed"/>
        <w:tblLook w:val="0000" w:firstRow="0" w:lastRow="0" w:firstColumn="0" w:lastColumn="0" w:noHBand="0" w:noVBand="0"/>
      </w:tblPr>
      <w:tblGrid>
        <w:gridCol w:w="4621"/>
        <w:gridCol w:w="4660"/>
      </w:tblGrid>
      <w:tr w:rsidR="00C878D1" w:rsidRPr="0070253D" w14:paraId="13813D08" w14:textId="77777777" w:rsidTr="00C878D1">
        <w:trPr>
          <w:jc w:val="center"/>
        </w:trPr>
        <w:tc>
          <w:tcPr>
            <w:tcW w:w="4621" w:type="dxa"/>
            <w:tcBorders>
              <w:top w:val="single" w:sz="4" w:space="0" w:color="000000"/>
              <w:left w:val="single" w:sz="4" w:space="0" w:color="000000"/>
              <w:bottom w:val="single" w:sz="4" w:space="0" w:color="000000"/>
            </w:tcBorders>
            <w:shd w:val="clear" w:color="auto" w:fill="auto"/>
          </w:tcPr>
          <w:p w14:paraId="26EE1170" w14:textId="77777777" w:rsidR="00C878D1" w:rsidRPr="0070253D" w:rsidRDefault="00C878D1" w:rsidP="00181305">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Назив понуђача:</w:t>
            </w:r>
          </w:p>
          <w:p w14:paraId="161FC32B" w14:textId="77777777" w:rsidR="00C878D1" w:rsidRPr="0070253D" w:rsidRDefault="00C878D1" w:rsidP="00181305">
            <w:pPr>
              <w:jc w:val="both"/>
              <w:rPr>
                <w:rFonts w:asciiTheme="minorHAnsi" w:hAnsiTheme="minorHAnsi" w:cstheme="minorHAnsi"/>
                <w:noProof/>
                <w:sz w:val="22"/>
                <w:szCs w:val="22"/>
                <w:lang w:val="sr-Cyrl-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5B8EF50D" w14:textId="77777777" w:rsidR="00C878D1" w:rsidRPr="0070253D" w:rsidRDefault="00C878D1" w:rsidP="00181305">
            <w:pPr>
              <w:jc w:val="both"/>
              <w:rPr>
                <w:rFonts w:asciiTheme="minorHAnsi" w:hAnsiTheme="minorHAnsi" w:cstheme="minorHAnsi"/>
                <w:noProof/>
                <w:sz w:val="22"/>
                <w:szCs w:val="22"/>
                <w:lang w:val="sr-Cyrl-CS"/>
              </w:rPr>
            </w:pPr>
          </w:p>
          <w:p w14:paraId="165BE8EA" w14:textId="77777777" w:rsidR="00C878D1" w:rsidRPr="0070253D" w:rsidRDefault="00C878D1" w:rsidP="00181305">
            <w:pPr>
              <w:jc w:val="both"/>
              <w:rPr>
                <w:rFonts w:asciiTheme="minorHAnsi" w:hAnsiTheme="minorHAnsi" w:cstheme="minorHAnsi"/>
                <w:noProof/>
                <w:sz w:val="22"/>
                <w:szCs w:val="22"/>
                <w:lang w:val="sr-Cyrl-CS"/>
              </w:rPr>
            </w:pPr>
          </w:p>
          <w:p w14:paraId="5F030FC7" w14:textId="77777777" w:rsidR="00C878D1" w:rsidRPr="0070253D" w:rsidRDefault="00C878D1" w:rsidP="00181305">
            <w:pPr>
              <w:jc w:val="both"/>
              <w:rPr>
                <w:rFonts w:asciiTheme="minorHAnsi" w:hAnsiTheme="minorHAnsi" w:cstheme="minorHAnsi"/>
                <w:noProof/>
                <w:sz w:val="22"/>
                <w:szCs w:val="22"/>
                <w:lang w:val="sr-Cyrl-CS"/>
              </w:rPr>
            </w:pPr>
          </w:p>
        </w:tc>
      </w:tr>
      <w:tr w:rsidR="00C878D1" w:rsidRPr="0070253D" w14:paraId="16C1F003" w14:textId="77777777" w:rsidTr="00C878D1">
        <w:trPr>
          <w:jc w:val="center"/>
        </w:trPr>
        <w:tc>
          <w:tcPr>
            <w:tcW w:w="4621" w:type="dxa"/>
            <w:tcBorders>
              <w:top w:val="single" w:sz="4" w:space="0" w:color="000000"/>
              <w:left w:val="single" w:sz="4" w:space="0" w:color="000000"/>
              <w:bottom w:val="single" w:sz="4" w:space="0" w:color="000000"/>
            </w:tcBorders>
            <w:shd w:val="clear" w:color="auto" w:fill="auto"/>
          </w:tcPr>
          <w:p w14:paraId="600F196C" w14:textId="77777777" w:rsidR="00C878D1" w:rsidRPr="0070253D" w:rsidRDefault="00C878D1" w:rsidP="00181305">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Адреса понуђача:</w:t>
            </w:r>
          </w:p>
          <w:p w14:paraId="3E4F22F2" w14:textId="77777777" w:rsidR="00C878D1" w:rsidRPr="0070253D" w:rsidRDefault="00C878D1" w:rsidP="00181305">
            <w:pPr>
              <w:jc w:val="both"/>
              <w:rPr>
                <w:rFonts w:asciiTheme="minorHAnsi" w:hAnsiTheme="minorHAnsi" w:cstheme="minorHAnsi"/>
                <w:noProof/>
                <w:sz w:val="22"/>
                <w:szCs w:val="22"/>
                <w:lang w:val="sr-Cyrl-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7CFC682A" w14:textId="77777777" w:rsidR="00C878D1" w:rsidRPr="0070253D" w:rsidRDefault="00C878D1" w:rsidP="00181305">
            <w:pPr>
              <w:jc w:val="both"/>
              <w:rPr>
                <w:rFonts w:asciiTheme="minorHAnsi" w:hAnsiTheme="minorHAnsi" w:cstheme="minorHAnsi"/>
                <w:noProof/>
                <w:sz w:val="22"/>
                <w:szCs w:val="22"/>
                <w:lang w:val="sr-Cyrl-CS"/>
              </w:rPr>
            </w:pPr>
          </w:p>
          <w:p w14:paraId="7A3513AF" w14:textId="77777777" w:rsidR="00C878D1" w:rsidRPr="0070253D" w:rsidRDefault="00C878D1" w:rsidP="00181305">
            <w:pPr>
              <w:jc w:val="both"/>
              <w:rPr>
                <w:rFonts w:asciiTheme="minorHAnsi" w:hAnsiTheme="minorHAnsi" w:cstheme="minorHAnsi"/>
                <w:noProof/>
                <w:sz w:val="22"/>
                <w:szCs w:val="22"/>
                <w:lang w:val="sr-Cyrl-CS"/>
              </w:rPr>
            </w:pPr>
          </w:p>
          <w:p w14:paraId="6141074D" w14:textId="77777777" w:rsidR="00C878D1" w:rsidRPr="0070253D" w:rsidRDefault="00C878D1" w:rsidP="00181305">
            <w:pPr>
              <w:jc w:val="both"/>
              <w:rPr>
                <w:rFonts w:asciiTheme="minorHAnsi" w:hAnsiTheme="minorHAnsi" w:cstheme="minorHAnsi"/>
                <w:noProof/>
                <w:sz w:val="22"/>
                <w:szCs w:val="22"/>
                <w:lang w:val="sr-Cyrl-CS"/>
              </w:rPr>
            </w:pPr>
          </w:p>
        </w:tc>
      </w:tr>
      <w:tr w:rsidR="00C878D1" w:rsidRPr="0070253D" w14:paraId="7D9AD553" w14:textId="77777777" w:rsidTr="00C878D1">
        <w:trPr>
          <w:jc w:val="center"/>
        </w:trPr>
        <w:tc>
          <w:tcPr>
            <w:tcW w:w="4621" w:type="dxa"/>
            <w:tcBorders>
              <w:top w:val="single" w:sz="4" w:space="0" w:color="000000"/>
              <w:left w:val="single" w:sz="4" w:space="0" w:color="000000"/>
              <w:bottom w:val="single" w:sz="4" w:space="0" w:color="000000"/>
            </w:tcBorders>
            <w:shd w:val="clear" w:color="auto" w:fill="auto"/>
          </w:tcPr>
          <w:p w14:paraId="2921712B" w14:textId="77777777" w:rsidR="00C878D1" w:rsidRPr="0070253D" w:rsidRDefault="00C878D1" w:rsidP="00181305">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Матични број понуђача:</w:t>
            </w:r>
          </w:p>
          <w:p w14:paraId="02FF3C71" w14:textId="77777777" w:rsidR="00C878D1" w:rsidRPr="0070253D" w:rsidRDefault="00C878D1" w:rsidP="00181305">
            <w:pPr>
              <w:jc w:val="both"/>
              <w:rPr>
                <w:rFonts w:asciiTheme="minorHAnsi" w:hAnsiTheme="minorHAnsi" w:cstheme="minorHAnsi"/>
                <w:noProof/>
                <w:sz w:val="22"/>
                <w:szCs w:val="22"/>
                <w:lang w:val="sr-Cyrl-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14BE68E9" w14:textId="77777777" w:rsidR="00C878D1" w:rsidRPr="0070253D" w:rsidRDefault="00C878D1" w:rsidP="00181305">
            <w:pPr>
              <w:jc w:val="both"/>
              <w:rPr>
                <w:rFonts w:asciiTheme="minorHAnsi" w:hAnsiTheme="minorHAnsi" w:cstheme="minorHAnsi"/>
                <w:noProof/>
                <w:sz w:val="22"/>
                <w:szCs w:val="22"/>
                <w:lang w:val="sr-Cyrl-CS"/>
              </w:rPr>
            </w:pPr>
          </w:p>
          <w:p w14:paraId="67CB6C6A" w14:textId="77777777" w:rsidR="00C878D1" w:rsidRPr="0070253D" w:rsidRDefault="00C878D1" w:rsidP="00181305">
            <w:pPr>
              <w:jc w:val="both"/>
              <w:rPr>
                <w:rFonts w:asciiTheme="minorHAnsi" w:hAnsiTheme="minorHAnsi" w:cstheme="minorHAnsi"/>
                <w:noProof/>
                <w:sz w:val="22"/>
                <w:szCs w:val="22"/>
                <w:lang w:val="sr-Cyrl-CS"/>
              </w:rPr>
            </w:pPr>
          </w:p>
          <w:p w14:paraId="020B1114" w14:textId="77777777" w:rsidR="00C878D1" w:rsidRPr="0070253D" w:rsidRDefault="00C878D1" w:rsidP="00181305">
            <w:pPr>
              <w:jc w:val="both"/>
              <w:rPr>
                <w:rFonts w:asciiTheme="minorHAnsi" w:hAnsiTheme="minorHAnsi" w:cstheme="minorHAnsi"/>
                <w:noProof/>
                <w:sz w:val="22"/>
                <w:szCs w:val="22"/>
                <w:lang w:val="sr-Cyrl-CS"/>
              </w:rPr>
            </w:pPr>
          </w:p>
        </w:tc>
      </w:tr>
      <w:tr w:rsidR="00C878D1" w:rsidRPr="0070253D" w14:paraId="47A676F5" w14:textId="77777777" w:rsidTr="00C878D1">
        <w:trPr>
          <w:jc w:val="center"/>
        </w:trPr>
        <w:tc>
          <w:tcPr>
            <w:tcW w:w="4621" w:type="dxa"/>
            <w:tcBorders>
              <w:top w:val="single" w:sz="4" w:space="0" w:color="000000"/>
              <w:left w:val="single" w:sz="4" w:space="0" w:color="000000"/>
              <w:bottom w:val="single" w:sz="4" w:space="0" w:color="000000"/>
            </w:tcBorders>
            <w:shd w:val="clear" w:color="auto" w:fill="auto"/>
          </w:tcPr>
          <w:p w14:paraId="37F6BFAD" w14:textId="77777777" w:rsidR="00C878D1" w:rsidRPr="0070253D" w:rsidRDefault="00C878D1" w:rsidP="00181305">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Порески идентификациони број понуђача (ПИБ):</w:t>
            </w:r>
          </w:p>
          <w:p w14:paraId="10241742" w14:textId="77777777" w:rsidR="00C878D1" w:rsidRPr="0070253D" w:rsidRDefault="00C878D1" w:rsidP="00181305">
            <w:pPr>
              <w:jc w:val="both"/>
              <w:rPr>
                <w:rFonts w:asciiTheme="minorHAnsi" w:hAnsiTheme="minorHAnsi" w:cstheme="minorHAnsi"/>
                <w:noProof/>
                <w:sz w:val="22"/>
                <w:szCs w:val="22"/>
                <w:lang w:val="sr-Cyrl-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539CF66C" w14:textId="77777777" w:rsidR="00C878D1" w:rsidRPr="0070253D" w:rsidRDefault="00C878D1" w:rsidP="00181305">
            <w:pPr>
              <w:jc w:val="both"/>
              <w:rPr>
                <w:rFonts w:asciiTheme="minorHAnsi" w:hAnsiTheme="minorHAnsi" w:cstheme="minorHAnsi"/>
                <w:noProof/>
                <w:sz w:val="22"/>
                <w:szCs w:val="22"/>
                <w:lang w:val="sr-Cyrl-CS"/>
              </w:rPr>
            </w:pPr>
          </w:p>
        </w:tc>
      </w:tr>
      <w:tr w:rsidR="00C878D1" w:rsidRPr="0070253D" w14:paraId="7CE0A9D8" w14:textId="77777777" w:rsidTr="00C878D1">
        <w:trPr>
          <w:jc w:val="center"/>
        </w:trPr>
        <w:tc>
          <w:tcPr>
            <w:tcW w:w="4621" w:type="dxa"/>
            <w:tcBorders>
              <w:top w:val="single" w:sz="4" w:space="0" w:color="000000"/>
              <w:left w:val="single" w:sz="4" w:space="0" w:color="000000"/>
              <w:bottom w:val="single" w:sz="4" w:space="0" w:color="000000"/>
            </w:tcBorders>
            <w:shd w:val="clear" w:color="auto" w:fill="auto"/>
          </w:tcPr>
          <w:p w14:paraId="582E7A28" w14:textId="77777777" w:rsidR="00C878D1" w:rsidRPr="0070253D" w:rsidRDefault="00C878D1" w:rsidP="00181305">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Име особе за контакт:</w:t>
            </w:r>
          </w:p>
          <w:p w14:paraId="0A11329E" w14:textId="77777777" w:rsidR="00C878D1" w:rsidRPr="0070253D" w:rsidRDefault="00C878D1" w:rsidP="00181305">
            <w:pPr>
              <w:jc w:val="both"/>
              <w:rPr>
                <w:rFonts w:asciiTheme="minorHAnsi" w:hAnsiTheme="minorHAnsi" w:cstheme="minorHAnsi"/>
                <w:noProof/>
                <w:sz w:val="22"/>
                <w:szCs w:val="22"/>
                <w:lang w:val="sr-Cyrl-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50CF81F5" w14:textId="77777777" w:rsidR="00C878D1" w:rsidRPr="0070253D" w:rsidRDefault="00C878D1" w:rsidP="00181305">
            <w:pPr>
              <w:jc w:val="both"/>
              <w:rPr>
                <w:rFonts w:asciiTheme="minorHAnsi" w:hAnsiTheme="minorHAnsi" w:cstheme="minorHAnsi"/>
                <w:noProof/>
                <w:sz w:val="22"/>
                <w:szCs w:val="22"/>
                <w:lang w:val="sr-Cyrl-CS"/>
              </w:rPr>
            </w:pPr>
          </w:p>
          <w:p w14:paraId="43B97470" w14:textId="77777777" w:rsidR="00C878D1" w:rsidRPr="0070253D" w:rsidRDefault="00C878D1" w:rsidP="00181305">
            <w:pPr>
              <w:jc w:val="both"/>
              <w:rPr>
                <w:rFonts w:asciiTheme="minorHAnsi" w:hAnsiTheme="minorHAnsi" w:cstheme="minorHAnsi"/>
                <w:noProof/>
                <w:sz w:val="22"/>
                <w:szCs w:val="22"/>
                <w:lang w:val="sr-Cyrl-CS"/>
              </w:rPr>
            </w:pPr>
          </w:p>
          <w:p w14:paraId="3CB4BDC3" w14:textId="77777777" w:rsidR="00C878D1" w:rsidRPr="0070253D" w:rsidRDefault="00C878D1" w:rsidP="00181305">
            <w:pPr>
              <w:jc w:val="both"/>
              <w:rPr>
                <w:rFonts w:asciiTheme="minorHAnsi" w:hAnsiTheme="minorHAnsi" w:cstheme="minorHAnsi"/>
                <w:noProof/>
                <w:sz w:val="22"/>
                <w:szCs w:val="22"/>
                <w:lang w:val="sr-Cyrl-CS"/>
              </w:rPr>
            </w:pPr>
          </w:p>
        </w:tc>
      </w:tr>
      <w:tr w:rsidR="00C878D1" w:rsidRPr="0070253D" w14:paraId="726F495B" w14:textId="77777777" w:rsidTr="00C878D1">
        <w:trPr>
          <w:jc w:val="center"/>
        </w:trPr>
        <w:tc>
          <w:tcPr>
            <w:tcW w:w="4621" w:type="dxa"/>
            <w:tcBorders>
              <w:top w:val="single" w:sz="4" w:space="0" w:color="000000"/>
              <w:left w:val="single" w:sz="4" w:space="0" w:color="000000"/>
              <w:bottom w:val="single" w:sz="4" w:space="0" w:color="000000"/>
            </w:tcBorders>
            <w:shd w:val="clear" w:color="auto" w:fill="auto"/>
          </w:tcPr>
          <w:p w14:paraId="51E0B2A9" w14:textId="77777777" w:rsidR="00C878D1" w:rsidRPr="0070253D" w:rsidRDefault="00C878D1" w:rsidP="00181305">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Електронска адреса понуђача (е-маил):</w:t>
            </w:r>
          </w:p>
          <w:p w14:paraId="3432EC84" w14:textId="77777777" w:rsidR="00C878D1" w:rsidRPr="0070253D" w:rsidRDefault="00C878D1" w:rsidP="00181305">
            <w:pPr>
              <w:jc w:val="both"/>
              <w:rPr>
                <w:rFonts w:asciiTheme="minorHAnsi" w:hAnsiTheme="minorHAnsi" w:cstheme="minorHAnsi"/>
                <w:noProof/>
                <w:sz w:val="22"/>
                <w:szCs w:val="22"/>
                <w:lang w:val="sr-Cyrl-CS"/>
              </w:rPr>
            </w:pPr>
          </w:p>
          <w:p w14:paraId="20A845BE" w14:textId="77777777" w:rsidR="00C878D1" w:rsidRPr="0070253D" w:rsidRDefault="00C878D1" w:rsidP="00181305">
            <w:pPr>
              <w:jc w:val="both"/>
              <w:rPr>
                <w:rFonts w:asciiTheme="minorHAnsi" w:hAnsiTheme="minorHAnsi" w:cstheme="minorHAnsi"/>
                <w:noProof/>
                <w:sz w:val="22"/>
                <w:szCs w:val="22"/>
                <w:lang w:val="sr-Cyrl-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72884FEE" w14:textId="77777777" w:rsidR="00C878D1" w:rsidRPr="0070253D" w:rsidRDefault="00C878D1" w:rsidP="00181305">
            <w:pPr>
              <w:jc w:val="both"/>
              <w:rPr>
                <w:rFonts w:asciiTheme="minorHAnsi" w:hAnsiTheme="minorHAnsi" w:cstheme="minorHAnsi"/>
                <w:noProof/>
                <w:sz w:val="22"/>
                <w:szCs w:val="22"/>
                <w:lang w:val="sr-Cyrl-CS"/>
              </w:rPr>
            </w:pPr>
          </w:p>
        </w:tc>
      </w:tr>
      <w:tr w:rsidR="00C878D1" w:rsidRPr="0070253D" w14:paraId="31C8BB5C" w14:textId="77777777" w:rsidTr="00C878D1">
        <w:trPr>
          <w:jc w:val="center"/>
        </w:trPr>
        <w:tc>
          <w:tcPr>
            <w:tcW w:w="4621" w:type="dxa"/>
            <w:tcBorders>
              <w:top w:val="single" w:sz="4" w:space="0" w:color="000000"/>
              <w:left w:val="single" w:sz="4" w:space="0" w:color="000000"/>
              <w:bottom w:val="single" w:sz="4" w:space="0" w:color="000000"/>
            </w:tcBorders>
            <w:shd w:val="clear" w:color="auto" w:fill="auto"/>
          </w:tcPr>
          <w:p w14:paraId="325E177A" w14:textId="77777777" w:rsidR="00C878D1" w:rsidRPr="0070253D" w:rsidRDefault="00C878D1" w:rsidP="00181305">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Телефон:</w:t>
            </w:r>
          </w:p>
          <w:p w14:paraId="5EB7810E" w14:textId="77777777" w:rsidR="00C878D1" w:rsidRPr="0070253D" w:rsidRDefault="00C878D1" w:rsidP="00181305">
            <w:pPr>
              <w:jc w:val="both"/>
              <w:rPr>
                <w:rFonts w:asciiTheme="minorHAnsi" w:hAnsiTheme="minorHAnsi" w:cstheme="minorHAnsi"/>
                <w:noProof/>
                <w:sz w:val="22"/>
                <w:szCs w:val="22"/>
                <w:lang w:val="sr-Cyrl-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40DED8D7" w14:textId="77777777" w:rsidR="00C878D1" w:rsidRPr="0070253D" w:rsidRDefault="00C878D1" w:rsidP="00181305">
            <w:pPr>
              <w:jc w:val="both"/>
              <w:rPr>
                <w:rFonts w:asciiTheme="minorHAnsi" w:hAnsiTheme="minorHAnsi" w:cstheme="minorHAnsi"/>
                <w:noProof/>
                <w:sz w:val="22"/>
                <w:szCs w:val="22"/>
                <w:lang w:val="sr-Cyrl-CS"/>
              </w:rPr>
            </w:pPr>
          </w:p>
          <w:p w14:paraId="40319961" w14:textId="77777777" w:rsidR="00C878D1" w:rsidRPr="0070253D" w:rsidRDefault="00C878D1" w:rsidP="00181305">
            <w:pPr>
              <w:jc w:val="both"/>
              <w:rPr>
                <w:rFonts w:asciiTheme="minorHAnsi" w:hAnsiTheme="minorHAnsi" w:cstheme="minorHAnsi"/>
                <w:noProof/>
                <w:sz w:val="22"/>
                <w:szCs w:val="22"/>
                <w:lang w:val="sr-Cyrl-CS"/>
              </w:rPr>
            </w:pPr>
          </w:p>
          <w:p w14:paraId="49D5FFF2" w14:textId="77777777" w:rsidR="00C878D1" w:rsidRPr="0070253D" w:rsidRDefault="00C878D1" w:rsidP="00181305">
            <w:pPr>
              <w:jc w:val="both"/>
              <w:rPr>
                <w:rFonts w:asciiTheme="minorHAnsi" w:hAnsiTheme="minorHAnsi" w:cstheme="minorHAnsi"/>
                <w:noProof/>
                <w:sz w:val="22"/>
                <w:szCs w:val="22"/>
                <w:lang w:val="sr-Cyrl-CS"/>
              </w:rPr>
            </w:pPr>
          </w:p>
        </w:tc>
      </w:tr>
      <w:tr w:rsidR="00C878D1" w:rsidRPr="0070253D" w14:paraId="7AC5F02C" w14:textId="77777777" w:rsidTr="00C878D1">
        <w:trPr>
          <w:jc w:val="center"/>
        </w:trPr>
        <w:tc>
          <w:tcPr>
            <w:tcW w:w="4621" w:type="dxa"/>
            <w:tcBorders>
              <w:top w:val="single" w:sz="4" w:space="0" w:color="000000"/>
              <w:left w:val="single" w:sz="4" w:space="0" w:color="000000"/>
              <w:bottom w:val="single" w:sz="4" w:space="0" w:color="000000"/>
            </w:tcBorders>
            <w:shd w:val="clear" w:color="auto" w:fill="auto"/>
          </w:tcPr>
          <w:p w14:paraId="7CC88718" w14:textId="77777777" w:rsidR="00C878D1" w:rsidRPr="0070253D" w:rsidRDefault="00C878D1" w:rsidP="00181305">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Телефакс:</w:t>
            </w:r>
          </w:p>
          <w:p w14:paraId="33F39948" w14:textId="77777777" w:rsidR="00C878D1" w:rsidRPr="0070253D" w:rsidRDefault="00C878D1" w:rsidP="00181305">
            <w:pPr>
              <w:jc w:val="both"/>
              <w:rPr>
                <w:rFonts w:asciiTheme="minorHAnsi" w:hAnsiTheme="minorHAnsi" w:cstheme="minorHAnsi"/>
                <w:noProof/>
                <w:sz w:val="22"/>
                <w:szCs w:val="22"/>
                <w:lang w:val="sr-Cyrl-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234C38D9" w14:textId="77777777" w:rsidR="00C878D1" w:rsidRPr="0070253D" w:rsidRDefault="00C878D1" w:rsidP="00181305">
            <w:pPr>
              <w:jc w:val="both"/>
              <w:rPr>
                <w:rFonts w:asciiTheme="minorHAnsi" w:hAnsiTheme="minorHAnsi" w:cstheme="minorHAnsi"/>
                <w:noProof/>
                <w:sz w:val="22"/>
                <w:szCs w:val="22"/>
                <w:lang w:val="sr-Cyrl-CS"/>
              </w:rPr>
            </w:pPr>
          </w:p>
          <w:p w14:paraId="3E2DA091" w14:textId="77777777" w:rsidR="00C878D1" w:rsidRPr="0070253D" w:rsidRDefault="00C878D1" w:rsidP="00181305">
            <w:pPr>
              <w:jc w:val="both"/>
              <w:rPr>
                <w:rFonts w:asciiTheme="minorHAnsi" w:hAnsiTheme="minorHAnsi" w:cstheme="minorHAnsi"/>
                <w:noProof/>
                <w:sz w:val="22"/>
                <w:szCs w:val="22"/>
                <w:lang w:val="sr-Cyrl-CS"/>
              </w:rPr>
            </w:pPr>
          </w:p>
          <w:p w14:paraId="7775BC4E" w14:textId="77777777" w:rsidR="00C878D1" w:rsidRPr="0070253D" w:rsidRDefault="00C878D1" w:rsidP="00181305">
            <w:pPr>
              <w:jc w:val="both"/>
              <w:rPr>
                <w:rFonts w:asciiTheme="minorHAnsi" w:hAnsiTheme="minorHAnsi" w:cstheme="minorHAnsi"/>
                <w:noProof/>
                <w:sz w:val="22"/>
                <w:szCs w:val="22"/>
                <w:lang w:val="sr-Cyrl-CS"/>
              </w:rPr>
            </w:pPr>
          </w:p>
        </w:tc>
      </w:tr>
      <w:tr w:rsidR="00C878D1" w:rsidRPr="0070253D" w14:paraId="51A52959" w14:textId="77777777" w:rsidTr="00C878D1">
        <w:trPr>
          <w:jc w:val="center"/>
        </w:trPr>
        <w:tc>
          <w:tcPr>
            <w:tcW w:w="4621" w:type="dxa"/>
            <w:tcBorders>
              <w:top w:val="single" w:sz="4" w:space="0" w:color="000000"/>
              <w:left w:val="single" w:sz="4" w:space="0" w:color="000000"/>
              <w:bottom w:val="single" w:sz="4" w:space="0" w:color="000000"/>
            </w:tcBorders>
            <w:shd w:val="clear" w:color="auto" w:fill="auto"/>
          </w:tcPr>
          <w:p w14:paraId="169BC14C" w14:textId="77777777" w:rsidR="00C878D1" w:rsidRPr="0070253D" w:rsidRDefault="00C878D1" w:rsidP="00181305">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Број рачуна понуђача и назив банке:</w:t>
            </w:r>
          </w:p>
          <w:p w14:paraId="70533714" w14:textId="77777777" w:rsidR="00C878D1" w:rsidRPr="0070253D" w:rsidRDefault="00C878D1" w:rsidP="00181305">
            <w:pPr>
              <w:jc w:val="both"/>
              <w:rPr>
                <w:rFonts w:asciiTheme="minorHAnsi" w:hAnsiTheme="minorHAnsi" w:cstheme="minorHAnsi"/>
                <w:noProof/>
                <w:sz w:val="22"/>
                <w:szCs w:val="22"/>
                <w:lang w:val="sr-Cyrl-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4374FC7E" w14:textId="77777777" w:rsidR="00C878D1" w:rsidRPr="0070253D" w:rsidRDefault="00C878D1" w:rsidP="00181305">
            <w:pPr>
              <w:jc w:val="both"/>
              <w:rPr>
                <w:rFonts w:asciiTheme="minorHAnsi" w:hAnsiTheme="minorHAnsi" w:cstheme="minorHAnsi"/>
                <w:noProof/>
                <w:sz w:val="22"/>
                <w:szCs w:val="22"/>
                <w:lang w:val="sr-Cyrl-CS"/>
              </w:rPr>
            </w:pPr>
          </w:p>
          <w:p w14:paraId="7A073BEC" w14:textId="77777777" w:rsidR="00C878D1" w:rsidRPr="0070253D" w:rsidRDefault="00C878D1" w:rsidP="00181305">
            <w:pPr>
              <w:jc w:val="both"/>
              <w:rPr>
                <w:rFonts w:asciiTheme="minorHAnsi" w:hAnsiTheme="minorHAnsi" w:cstheme="minorHAnsi"/>
                <w:noProof/>
                <w:sz w:val="22"/>
                <w:szCs w:val="22"/>
                <w:lang w:val="sr-Cyrl-CS"/>
              </w:rPr>
            </w:pPr>
          </w:p>
          <w:p w14:paraId="0292B7E3" w14:textId="77777777" w:rsidR="00C878D1" w:rsidRPr="0070253D" w:rsidRDefault="00C878D1" w:rsidP="00181305">
            <w:pPr>
              <w:jc w:val="both"/>
              <w:rPr>
                <w:rFonts w:asciiTheme="minorHAnsi" w:hAnsiTheme="minorHAnsi" w:cstheme="minorHAnsi"/>
                <w:noProof/>
                <w:sz w:val="22"/>
                <w:szCs w:val="22"/>
                <w:lang w:val="sr-Cyrl-CS"/>
              </w:rPr>
            </w:pPr>
          </w:p>
        </w:tc>
      </w:tr>
      <w:tr w:rsidR="00C878D1" w:rsidRPr="0070253D" w14:paraId="56E8B436" w14:textId="77777777" w:rsidTr="00C878D1">
        <w:trPr>
          <w:jc w:val="center"/>
        </w:trPr>
        <w:tc>
          <w:tcPr>
            <w:tcW w:w="4621" w:type="dxa"/>
            <w:tcBorders>
              <w:top w:val="single" w:sz="4" w:space="0" w:color="000000"/>
              <w:left w:val="single" w:sz="4" w:space="0" w:color="000000"/>
              <w:bottom w:val="single" w:sz="4" w:space="0" w:color="000000"/>
            </w:tcBorders>
            <w:shd w:val="clear" w:color="auto" w:fill="auto"/>
          </w:tcPr>
          <w:p w14:paraId="483029C7" w14:textId="77777777" w:rsidR="00C878D1" w:rsidRPr="0070253D" w:rsidRDefault="00C878D1" w:rsidP="00181305">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Лице овлашћено за потписивање уговора</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7ABF9E17" w14:textId="77777777" w:rsidR="00C878D1" w:rsidRPr="0070253D" w:rsidRDefault="00C878D1" w:rsidP="00181305">
            <w:pPr>
              <w:jc w:val="both"/>
              <w:rPr>
                <w:rFonts w:asciiTheme="minorHAnsi" w:hAnsiTheme="minorHAnsi" w:cstheme="minorHAnsi"/>
                <w:noProof/>
                <w:sz w:val="22"/>
                <w:szCs w:val="22"/>
                <w:lang w:val="sr-Cyrl-CS"/>
              </w:rPr>
            </w:pPr>
          </w:p>
          <w:p w14:paraId="2420E0A7" w14:textId="77777777" w:rsidR="00C878D1" w:rsidRPr="0070253D" w:rsidRDefault="00C878D1" w:rsidP="00181305">
            <w:pPr>
              <w:jc w:val="both"/>
              <w:rPr>
                <w:rFonts w:asciiTheme="minorHAnsi" w:hAnsiTheme="minorHAnsi" w:cstheme="minorHAnsi"/>
                <w:noProof/>
                <w:sz w:val="22"/>
                <w:szCs w:val="22"/>
                <w:lang w:val="sr-Cyrl-CS"/>
              </w:rPr>
            </w:pPr>
          </w:p>
          <w:p w14:paraId="1C5729BB" w14:textId="77777777" w:rsidR="00C878D1" w:rsidRPr="0070253D" w:rsidRDefault="00C878D1" w:rsidP="00181305">
            <w:pPr>
              <w:jc w:val="both"/>
              <w:rPr>
                <w:rFonts w:asciiTheme="minorHAnsi" w:hAnsiTheme="minorHAnsi" w:cstheme="minorHAnsi"/>
                <w:noProof/>
                <w:sz w:val="22"/>
                <w:szCs w:val="22"/>
                <w:lang w:val="sr-Cyrl-CS"/>
              </w:rPr>
            </w:pPr>
          </w:p>
        </w:tc>
      </w:tr>
    </w:tbl>
    <w:p w14:paraId="38566E2F" w14:textId="77777777" w:rsidR="00C878D1" w:rsidRPr="0070253D" w:rsidRDefault="00C878D1" w:rsidP="00C878D1">
      <w:pPr>
        <w:jc w:val="both"/>
        <w:rPr>
          <w:rFonts w:asciiTheme="minorHAnsi" w:hAnsiTheme="minorHAnsi" w:cstheme="minorHAnsi"/>
          <w:noProof/>
          <w:sz w:val="22"/>
          <w:szCs w:val="22"/>
          <w:lang w:val="sr-Cyrl-CS"/>
        </w:rPr>
      </w:pPr>
    </w:p>
    <w:p w14:paraId="66CDD07F" w14:textId="77777777" w:rsidR="00C878D1" w:rsidRPr="0070253D" w:rsidRDefault="00C878D1" w:rsidP="00C878D1">
      <w:pPr>
        <w:jc w:val="both"/>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 xml:space="preserve">2) </w:t>
      </w:r>
      <w:r w:rsidRPr="0070253D">
        <w:rPr>
          <w:rFonts w:asciiTheme="minorHAnsi" w:hAnsiTheme="minorHAnsi" w:cstheme="minorHAnsi"/>
          <w:noProof/>
          <w:sz w:val="22"/>
          <w:szCs w:val="22"/>
          <w:lang w:val="sr-Cyrl-CS"/>
        </w:rPr>
        <w:t>Понуду подноси</w:t>
      </w:r>
    </w:p>
    <w:tbl>
      <w:tblPr>
        <w:tblW w:w="0" w:type="auto"/>
        <w:jc w:val="center"/>
        <w:tblLayout w:type="fixed"/>
        <w:tblLook w:val="0000" w:firstRow="0" w:lastRow="0" w:firstColumn="0" w:lastColumn="0" w:noHBand="0" w:noVBand="0"/>
      </w:tblPr>
      <w:tblGrid>
        <w:gridCol w:w="9282"/>
      </w:tblGrid>
      <w:tr w:rsidR="00C878D1" w:rsidRPr="0070253D" w14:paraId="47A7C5FD" w14:textId="77777777" w:rsidTr="00C878D1">
        <w:trPr>
          <w:jc w:val="center"/>
        </w:trPr>
        <w:tc>
          <w:tcPr>
            <w:tcW w:w="9282" w:type="dxa"/>
            <w:tcBorders>
              <w:top w:val="single" w:sz="4" w:space="0" w:color="000000"/>
              <w:left w:val="single" w:sz="4" w:space="0" w:color="000000"/>
              <w:bottom w:val="single" w:sz="4" w:space="0" w:color="000000"/>
              <w:right w:val="single" w:sz="4" w:space="0" w:color="000000"/>
            </w:tcBorders>
            <w:shd w:val="clear" w:color="auto" w:fill="auto"/>
          </w:tcPr>
          <w:p w14:paraId="00C486A9" w14:textId="77777777" w:rsidR="00C878D1" w:rsidRPr="0070253D" w:rsidRDefault="00C878D1" w:rsidP="00181305">
            <w:pPr>
              <w:jc w:val="both"/>
              <w:rPr>
                <w:rFonts w:asciiTheme="minorHAnsi" w:hAnsiTheme="minorHAnsi" w:cstheme="minorHAnsi"/>
                <w:noProof/>
                <w:sz w:val="22"/>
                <w:szCs w:val="22"/>
                <w:lang w:val="sr-Cyrl-CS"/>
              </w:rPr>
            </w:pPr>
          </w:p>
          <w:p w14:paraId="0E6EB1CD" w14:textId="77777777" w:rsidR="00C878D1" w:rsidRPr="0070253D" w:rsidRDefault="00C878D1" w:rsidP="00181305">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 xml:space="preserve">А) САМОСТАЛНО </w:t>
            </w:r>
          </w:p>
        </w:tc>
      </w:tr>
      <w:tr w:rsidR="00C878D1" w:rsidRPr="0070253D" w14:paraId="765041E8" w14:textId="77777777" w:rsidTr="00C878D1">
        <w:trPr>
          <w:jc w:val="center"/>
        </w:trPr>
        <w:tc>
          <w:tcPr>
            <w:tcW w:w="9282" w:type="dxa"/>
            <w:tcBorders>
              <w:top w:val="single" w:sz="4" w:space="0" w:color="000000"/>
              <w:left w:val="single" w:sz="4" w:space="0" w:color="000000"/>
              <w:bottom w:val="single" w:sz="4" w:space="0" w:color="000000"/>
              <w:right w:val="single" w:sz="4" w:space="0" w:color="000000"/>
            </w:tcBorders>
            <w:shd w:val="clear" w:color="auto" w:fill="auto"/>
          </w:tcPr>
          <w:p w14:paraId="0A6348F4" w14:textId="77777777" w:rsidR="00C878D1" w:rsidRPr="0070253D" w:rsidRDefault="00C878D1" w:rsidP="00181305">
            <w:pPr>
              <w:jc w:val="both"/>
              <w:rPr>
                <w:rFonts w:asciiTheme="minorHAnsi" w:hAnsiTheme="minorHAnsi" w:cstheme="minorHAnsi"/>
                <w:noProof/>
                <w:sz w:val="22"/>
                <w:szCs w:val="22"/>
                <w:lang w:val="sr-Cyrl-CS"/>
              </w:rPr>
            </w:pPr>
          </w:p>
          <w:p w14:paraId="1DF25FC1" w14:textId="77777777" w:rsidR="00C878D1" w:rsidRPr="0070253D" w:rsidRDefault="00C878D1" w:rsidP="00181305">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Б) СА ПОДИЗВОЂАЧЕМ</w:t>
            </w:r>
          </w:p>
        </w:tc>
      </w:tr>
      <w:tr w:rsidR="00C878D1" w:rsidRPr="0070253D" w14:paraId="39D3D562" w14:textId="77777777" w:rsidTr="00C878D1">
        <w:trPr>
          <w:jc w:val="center"/>
        </w:trPr>
        <w:tc>
          <w:tcPr>
            <w:tcW w:w="9282" w:type="dxa"/>
            <w:tcBorders>
              <w:top w:val="single" w:sz="4" w:space="0" w:color="000000"/>
              <w:left w:val="single" w:sz="4" w:space="0" w:color="000000"/>
              <w:bottom w:val="single" w:sz="4" w:space="0" w:color="000000"/>
              <w:right w:val="single" w:sz="4" w:space="0" w:color="000000"/>
            </w:tcBorders>
            <w:shd w:val="clear" w:color="auto" w:fill="auto"/>
          </w:tcPr>
          <w:p w14:paraId="7FFD5677" w14:textId="77777777" w:rsidR="00C878D1" w:rsidRPr="0070253D" w:rsidRDefault="00C878D1" w:rsidP="00181305">
            <w:pPr>
              <w:jc w:val="both"/>
              <w:rPr>
                <w:rFonts w:asciiTheme="minorHAnsi" w:hAnsiTheme="minorHAnsi" w:cstheme="minorHAnsi"/>
                <w:noProof/>
                <w:sz w:val="22"/>
                <w:szCs w:val="22"/>
                <w:lang w:val="sr-Cyrl-CS"/>
              </w:rPr>
            </w:pPr>
          </w:p>
          <w:p w14:paraId="34EB16BB" w14:textId="77777777" w:rsidR="00C878D1" w:rsidRPr="0070253D" w:rsidRDefault="00C878D1" w:rsidP="00181305">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В) КАО ЗАЈЕДНИЧКУ ПОНУДУ</w:t>
            </w:r>
          </w:p>
        </w:tc>
      </w:tr>
    </w:tbl>
    <w:p w14:paraId="0EADD517" w14:textId="77777777" w:rsidR="006C4B36" w:rsidRPr="0070253D" w:rsidRDefault="006C4B36" w:rsidP="006B34D0">
      <w:pPr>
        <w:jc w:val="both"/>
        <w:rPr>
          <w:rFonts w:asciiTheme="minorHAnsi" w:hAnsiTheme="minorHAnsi" w:cstheme="minorHAnsi"/>
          <w:noProof/>
          <w:sz w:val="22"/>
          <w:szCs w:val="22"/>
          <w:lang w:val="sr-Cyrl-CS"/>
        </w:rPr>
      </w:pPr>
    </w:p>
    <w:p w14:paraId="3DD48795" w14:textId="1FBAEAF5" w:rsidR="00B44D94" w:rsidRDefault="00B44D94" w:rsidP="006B34D0">
      <w:pPr>
        <w:jc w:val="both"/>
        <w:rPr>
          <w:rFonts w:asciiTheme="minorHAnsi" w:hAnsiTheme="minorHAnsi" w:cstheme="minorHAnsi"/>
          <w:b/>
          <w:noProof/>
          <w:sz w:val="22"/>
          <w:szCs w:val="22"/>
          <w:lang w:val="sr-Cyrl-CS"/>
        </w:rPr>
      </w:pPr>
    </w:p>
    <w:p w14:paraId="60D46FB3" w14:textId="50CE16CB" w:rsidR="00FA29BD" w:rsidRDefault="00FA29BD" w:rsidP="006B34D0">
      <w:pPr>
        <w:jc w:val="both"/>
        <w:rPr>
          <w:rFonts w:asciiTheme="minorHAnsi" w:hAnsiTheme="minorHAnsi" w:cstheme="minorHAnsi"/>
          <w:b/>
          <w:noProof/>
          <w:sz w:val="22"/>
          <w:szCs w:val="22"/>
          <w:lang w:val="sr-Cyrl-CS"/>
        </w:rPr>
      </w:pPr>
    </w:p>
    <w:p w14:paraId="0D4D51C0" w14:textId="77777777" w:rsidR="00FA29BD" w:rsidRDefault="00FA29BD" w:rsidP="006B34D0">
      <w:pPr>
        <w:jc w:val="both"/>
        <w:rPr>
          <w:rFonts w:asciiTheme="minorHAnsi" w:hAnsiTheme="minorHAnsi" w:cstheme="minorHAnsi"/>
          <w:b/>
          <w:noProof/>
          <w:sz w:val="22"/>
          <w:szCs w:val="22"/>
          <w:lang w:val="sr-Cyrl-CS"/>
        </w:rPr>
      </w:pPr>
    </w:p>
    <w:p w14:paraId="1C7E7F49" w14:textId="2175F3DB" w:rsidR="00B44D94" w:rsidRDefault="00B44D94" w:rsidP="006B34D0">
      <w:pPr>
        <w:jc w:val="both"/>
        <w:rPr>
          <w:rFonts w:asciiTheme="minorHAnsi" w:hAnsiTheme="minorHAnsi" w:cstheme="minorHAnsi"/>
          <w:b/>
          <w:noProof/>
          <w:sz w:val="22"/>
          <w:szCs w:val="22"/>
          <w:lang w:val="sr-Cyrl-RS"/>
        </w:rPr>
      </w:pPr>
    </w:p>
    <w:p w14:paraId="4518D6E6" w14:textId="77777777" w:rsidR="00FA29BD" w:rsidRPr="00BD76CF" w:rsidRDefault="00FA29BD" w:rsidP="006B34D0">
      <w:pPr>
        <w:jc w:val="both"/>
        <w:rPr>
          <w:rFonts w:asciiTheme="minorHAnsi" w:hAnsiTheme="minorHAnsi" w:cstheme="minorHAnsi"/>
          <w:b/>
          <w:noProof/>
          <w:sz w:val="22"/>
          <w:szCs w:val="22"/>
          <w:lang w:val="sr-Cyrl-RS"/>
        </w:rPr>
      </w:pPr>
    </w:p>
    <w:p w14:paraId="3BE5D143" w14:textId="77777777" w:rsidR="006B34D0" w:rsidRPr="0070253D" w:rsidRDefault="006B34D0" w:rsidP="006B34D0">
      <w:pPr>
        <w:jc w:val="both"/>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 xml:space="preserve">3) ПОДАЦИ О ПОДИЗВОЂАЧУ </w:t>
      </w:r>
    </w:p>
    <w:p w14:paraId="7A99C496" w14:textId="77777777" w:rsidR="00C172FB" w:rsidRPr="0070253D" w:rsidRDefault="00C172FB" w:rsidP="006B34D0">
      <w:pPr>
        <w:jc w:val="both"/>
        <w:rPr>
          <w:rFonts w:asciiTheme="minorHAnsi" w:hAnsiTheme="minorHAnsi" w:cstheme="minorHAnsi"/>
          <w:b/>
          <w:noProof/>
          <w:sz w:val="22"/>
          <w:szCs w:val="22"/>
          <w:lang w:val="sr-Cyrl-CS"/>
        </w:rPr>
      </w:pPr>
    </w:p>
    <w:tbl>
      <w:tblPr>
        <w:tblW w:w="9282" w:type="dxa"/>
        <w:jc w:val="center"/>
        <w:tblLayout w:type="fixed"/>
        <w:tblLook w:val="0000" w:firstRow="0" w:lastRow="0" w:firstColumn="0" w:lastColumn="0" w:noHBand="0" w:noVBand="0"/>
      </w:tblPr>
      <w:tblGrid>
        <w:gridCol w:w="465"/>
        <w:gridCol w:w="4219"/>
        <w:gridCol w:w="4598"/>
      </w:tblGrid>
      <w:tr w:rsidR="006B34D0" w:rsidRPr="0070253D" w14:paraId="3EA3BABB"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7817B91B"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ab/>
            </w:r>
          </w:p>
          <w:p w14:paraId="41254282"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1)</w:t>
            </w:r>
          </w:p>
        </w:tc>
        <w:tc>
          <w:tcPr>
            <w:tcW w:w="4219" w:type="dxa"/>
            <w:tcBorders>
              <w:top w:val="single" w:sz="4" w:space="0" w:color="000000"/>
              <w:left w:val="single" w:sz="4" w:space="0" w:color="000000"/>
              <w:bottom w:val="single" w:sz="4" w:space="0" w:color="000000"/>
            </w:tcBorders>
            <w:shd w:val="clear" w:color="auto" w:fill="auto"/>
          </w:tcPr>
          <w:p w14:paraId="4D755F40" w14:textId="77777777" w:rsidR="006B34D0" w:rsidRPr="0070253D" w:rsidRDefault="006B34D0" w:rsidP="00897B69">
            <w:pPr>
              <w:jc w:val="both"/>
              <w:rPr>
                <w:rFonts w:asciiTheme="minorHAnsi" w:hAnsiTheme="minorHAnsi" w:cstheme="minorHAnsi"/>
                <w:noProof/>
                <w:sz w:val="22"/>
                <w:szCs w:val="22"/>
                <w:lang w:val="sr-Cyrl-CS"/>
              </w:rPr>
            </w:pPr>
          </w:p>
          <w:p w14:paraId="2AD3F4EA"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2067869B" w14:textId="77777777" w:rsidR="006B34D0" w:rsidRPr="0070253D" w:rsidRDefault="006B34D0" w:rsidP="00897B69">
            <w:pPr>
              <w:jc w:val="both"/>
              <w:rPr>
                <w:rFonts w:asciiTheme="minorHAnsi" w:hAnsiTheme="minorHAnsi" w:cstheme="minorHAnsi"/>
                <w:noProof/>
                <w:sz w:val="22"/>
                <w:szCs w:val="22"/>
                <w:lang w:val="sr-Cyrl-CS"/>
              </w:rPr>
            </w:pPr>
          </w:p>
        </w:tc>
      </w:tr>
      <w:tr w:rsidR="006B34D0" w:rsidRPr="0070253D" w14:paraId="64478EBD"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2A3F6A48" w14:textId="77777777" w:rsidR="006B34D0" w:rsidRPr="0070253D" w:rsidRDefault="006B34D0" w:rsidP="00897B69">
            <w:pPr>
              <w:jc w:val="both"/>
              <w:rPr>
                <w:rFonts w:asciiTheme="minorHAnsi" w:hAnsiTheme="minorHAnsi" w:cstheme="minorHAnsi"/>
                <w:noProof/>
                <w:sz w:val="22"/>
                <w:szCs w:val="22"/>
                <w:lang w:val="sr-Cyrl-CS"/>
              </w:rPr>
            </w:pPr>
          </w:p>
          <w:p w14:paraId="5DDD1788" w14:textId="77777777" w:rsidR="006B34D0" w:rsidRPr="0070253D"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05DCB246" w14:textId="77777777" w:rsidR="006B34D0" w:rsidRPr="0070253D" w:rsidRDefault="006B34D0" w:rsidP="00897B69">
            <w:pPr>
              <w:jc w:val="both"/>
              <w:rPr>
                <w:rFonts w:asciiTheme="minorHAnsi" w:hAnsiTheme="minorHAnsi" w:cstheme="minorHAnsi"/>
                <w:noProof/>
                <w:sz w:val="22"/>
                <w:szCs w:val="22"/>
                <w:lang w:val="sr-Cyrl-CS"/>
              </w:rPr>
            </w:pPr>
          </w:p>
          <w:p w14:paraId="7EAFD030"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39D2BA73" w14:textId="77777777" w:rsidR="006B34D0" w:rsidRPr="0070253D" w:rsidRDefault="006B34D0" w:rsidP="00897B69">
            <w:pPr>
              <w:jc w:val="both"/>
              <w:rPr>
                <w:rFonts w:asciiTheme="minorHAnsi" w:hAnsiTheme="minorHAnsi" w:cstheme="minorHAnsi"/>
                <w:noProof/>
                <w:sz w:val="22"/>
                <w:szCs w:val="22"/>
                <w:lang w:val="sr-Cyrl-CS"/>
              </w:rPr>
            </w:pPr>
          </w:p>
        </w:tc>
      </w:tr>
      <w:tr w:rsidR="006B34D0" w:rsidRPr="0070253D" w14:paraId="0D2F9366"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283BD502" w14:textId="77777777" w:rsidR="006B34D0" w:rsidRPr="0070253D" w:rsidRDefault="006B34D0" w:rsidP="00897B69">
            <w:pPr>
              <w:jc w:val="both"/>
              <w:rPr>
                <w:rFonts w:asciiTheme="minorHAnsi" w:hAnsiTheme="minorHAnsi" w:cstheme="minorHAnsi"/>
                <w:noProof/>
                <w:sz w:val="22"/>
                <w:szCs w:val="22"/>
                <w:lang w:val="sr-Cyrl-CS"/>
              </w:rPr>
            </w:pPr>
          </w:p>
          <w:p w14:paraId="1A677A3B" w14:textId="77777777" w:rsidR="006B34D0" w:rsidRPr="0070253D"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0EC8EE5F" w14:textId="77777777" w:rsidR="006B34D0" w:rsidRPr="0070253D" w:rsidRDefault="006B34D0" w:rsidP="00897B69">
            <w:pPr>
              <w:jc w:val="both"/>
              <w:rPr>
                <w:rFonts w:asciiTheme="minorHAnsi" w:hAnsiTheme="minorHAnsi" w:cstheme="minorHAnsi"/>
                <w:noProof/>
                <w:sz w:val="22"/>
                <w:szCs w:val="22"/>
                <w:lang w:val="sr-Cyrl-CS"/>
              </w:rPr>
            </w:pPr>
          </w:p>
          <w:p w14:paraId="4D6D6A2F"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798F6556" w14:textId="77777777" w:rsidR="006B34D0" w:rsidRPr="0070253D" w:rsidRDefault="006B34D0" w:rsidP="00897B69">
            <w:pPr>
              <w:jc w:val="both"/>
              <w:rPr>
                <w:rFonts w:asciiTheme="minorHAnsi" w:hAnsiTheme="minorHAnsi" w:cstheme="minorHAnsi"/>
                <w:noProof/>
                <w:sz w:val="22"/>
                <w:szCs w:val="22"/>
                <w:lang w:val="sr-Cyrl-CS"/>
              </w:rPr>
            </w:pPr>
          </w:p>
        </w:tc>
      </w:tr>
      <w:tr w:rsidR="006B34D0" w:rsidRPr="0070253D" w14:paraId="2292E820"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75366CF8" w14:textId="77777777" w:rsidR="006B34D0" w:rsidRPr="0070253D" w:rsidRDefault="006B34D0" w:rsidP="00897B69">
            <w:pPr>
              <w:jc w:val="both"/>
              <w:rPr>
                <w:rFonts w:asciiTheme="minorHAnsi" w:hAnsiTheme="minorHAnsi" w:cstheme="minorHAnsi"/>
                <w:noProof/>
                <w:sz w:val="22"/>
                <w:szCs w:val="22"/>
                <w:lang w:val="sr-Cyrl-CS"/>
              </w:rPr>
            </w:pPr>
          </w:p>
          <w:p w14:paraId="43FF59C8" w14:textId="77777777" w:rsidR="006B34D0" w:rsidRPr="0070253D"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362438E1" w14:textId="77777777" w:rsidR="006B34D0" w:rsidRPr="0070253D" w:rsidRDefault="006B34D0" w:rsidP="00897B69">
            <w:pPr>
              <w:jc w:val="both"/>
              <w:rPr>
                <w:rFonts w:asciiTheme="minorHAnsi" w:hAnsiTheme="minorHAnsi" w:cstheme="minorHAnsi"/>
                <w:noProof/>
                <w:sz w:val="22"/>
                <w:szCs w:val="22"/>
                <w:lang w:val="sr-Cyrl-CS"/>
              </w:rPr>
            </w:pPr>
          </w:p>
          <w:p w14:paraId="26A6E6CF"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6BF14938" w14:textId="77777777" w:rsidR="006B34D0" w:rsidRPr="0070253D" w:rsidRDefault="006B34D0" w:rsidP="00897B69">
            <w:pPr>
              <w:jc w:val="both"/>
              <w:rPr>
                <w:rFonts w:asciiTheme="minorHAnsi" w:hAnsiTheme="minorHAnsi" w:cstheme="minorHAnsi"/>
                <w:noProof/>
                <w:sz w:val="22"/>
                <w:szCs w:val="22"/>
                <w:lang w:val="sr-Cyrl-CS"/>
              </w:rPr>
            </w:pPr>
          </w:p>
        </w:tc>
      </w:tr>
      <w:tr w:rsidR="006B34D0" w:rsidRPr="0070253D" w14:paraId="08FED82D"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78DFD3FC" w14:textId="77777777" w:rsidR="006B34D0" w:rsidRPr="0070253D"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3DD46BE0" w14:textId="77777777" w:rsidR="006B34D0" w:rsidRPr="0070253D" w:rsidRDefault="006B34D0" w:rsidP="00897B69">
            <w:pPr>
              <w:jc w:val="both"/>
              <w:rPr>
                <w:rFonts w:asciiTheme="minorHAnsi" w:hAnsiTheme="minorHAnsi" w:cstheme="minorHAnsi"/>
                <w:noProof/>
                <w:sz w:val="22"/>
                <w:szCs w:val="22"/>
                <w:lang w:val="sr-Cyrl-CS"/>
              </w:rPr>
            </w:pPr>
          </w:p>
          <w:p w14:paraId="193B37A2"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0FD211BA" w14:textId="77777777" w:rsidR="006B34D0" w:rsidRPr="0070253D" w:rsidRDefault="006B34D0" w:rsidP="00897B69">
            <w:pPr>
              <w:jc w:val="both"/>
              <w:rPr>
                <w:rFonts w:asciiTheme="minorHAnsi" w:hAnsiTheme="minorHAnsi" w:cstheme="minorHAnsi"/>
                <w:noProof/>
                <w:sz w:val="22"/>
                <w:szCs w:val="22"/>
                <w:lang w:val="sr-Cyrl-CS"/>
              </w:rPr>
            </w:pPr>
          </w:p>
        </w:tc>
      </w:tr>
      <w:tr w:rsidR="006B34D0" w:rsidRPr="0070253D" w14:paraId="7562D14F"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33B7F464" w14:textId="77777777" w:rsidR="006B34D0" w:rsidRPr="0070253D"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33276317"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09113D21" w14:textId="77777777" w:rsidR="006B34D0" w:rsidRPr="0070253D" w:rsidRDefault="006B34D0" w:rsidP="00897B69">
            <w:pPr>
              <w:jc w:val="both"/>
              <w:rPr>
                <w:rFonts w:asciiTheme="minorHAnsi" w:hAnsiTheme="minorHAnsi" w:cstheme="minorHAnsi"/>
                <w:noProof/>
                <w:sz w:val="22"/>
                <w:szCs w:val="22"/>
                <w:lang w:val="sr-Cyrl-CS"/>
              </w:rPr>
            </w:pPr>
          </w:p>
        </w:tc>
      </w:tr>
      <w:tr w:rsidR="006B34D0" w:rsidRPr="0070253D" w14:paraId="655396BE"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6B04B7FC" w14:textId="77777777" w:rsidR="006B34D0" w:rsidRPr="0070253D"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2F133B27"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0FD123B5" w14:textId="77777777" w:rsidR="006B34D0" w:rsidRPr="0070253D" w:rsidRDefault="006B34D0" w:rsidP="00897B69">
            <w:pPr>
              <w:jc w:val="both"/>
              <w:rPr>
                <w:rFonts w:asciiTheme="minorHAnsi" w:hAnsiTheme="minorHAnsi" w:cstheme="minorHAnsi"/>
                <w:noProof/>
                <w:sz w:val="22"/>
                <w:szCs w:val="22"/>
                <w:lang w:val="sr-Cyrl-CS"/>
              </w:rPr>
            </w:pPr>
          </w:p>
        </w:tc>
      </w:tr>
      <w:tr w:rsidR="006B34D0" w:rsidRPr="0070253D" w14:paraId="1081918C"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52CAD582" w14:textId="77777777" w:rsidR="006B34D0" w:rsidRPr="0070253D" w:rsidRDefault="006B34D0" w:rsidP="00897B69">
            <w:pPr>
              <w:jc w:val="both"/>
              <w:rPr>
                <w:rFonts w:asciiTheme="minorHAnsi" w:hAnsiTheme="minorHAnsi" w:cstheme="minorHAnsi"/>
                <w:noProof/>
                <w:sz w:val="22"/>
                <w:szCs w:val="22"/>
                <w:lang w:val="sr-Cyrl-CS"/>
              </w:rPr>
            </w:pPr>
          </w:p>
          <w:p w14:paraId="4A6DB7F0"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2)</w:t>
            </w:r>
          </w:p>
        </w:tc>
        <w:tc>
          <w:tcPr>
            <w:tcW w:w="4219" w:type="dxa"/>
            <w:tcBorders>
              <w:top w:val="single" w:sz="4" w:space="0" w:color="000000"/>
              <w:left w:val="single" w:sz="4" w:space="0" w:color="000000"/>
              <w:bottom w:val="single" w:sz="4" w:space="0" w:color="000000"/>
            </w:tcBorders>
            <w:shd w:val="clear" w:color="auto" w:fill="auto"/>
          </w:tcPr>
          <w:p w14:paraId="6E36589D" w14:textId="77777777" w:rsidR="006B34D0" w:rsidRPr="0070253D" w:rsidRDefault="006B34D0" w:rsidP="00897B69">
            <w:pPr>
              <w:jc w:val="both"/>
              <w:rPr>
                <w:rFonts w:asciiTheme="minorHAnsi" w:hAnsiTheme="minorHAnsi" w:cstheme="minorHAnsi"/>
                <w:noProof/>
                <w:sz w:val="22"/>
                <w:szCs w:val="22"/>
                <w:lang w:val="sr-Cyrl-CS"/>
              </w:rPr>
            </w:pPr>
          </w:p>
          <w:p w14:paraId="35F2647D"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2F05E727" w14:textId="77777777" w:rsidR="006B34D0" w:rsidRPr="0070253D" w:rsidRDefault="006B34D0" w:rsidP="00897B69">
            <w:pPr>
              <w:jc w:val="both"/>
              <w:rPr>
                <w:rFonts w:asciiTheme="minorHAnsi" w:hAnsiTheme="minorHAnsi" w:cstheme="minorHAnsi"/>
                <w:noProof/>
                <w:sz w:val="22"/>
                <w:szCs w:val="22"/>
                <w:lang w:val="sr-Cyrl-CS"/>
              </w:rPr>
            </w:pPr>
          </w:p>
        </w:tc>
      </w:tr>
      <w:tr w:rsidR="006B34D0" w:rsidRPr="0070253D" w14:paraId="32B5E58D"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55B95B2F" w14:textId="77777777" w:rsidR="006B34D0" w:rsidRPr="0070253D" w:rsidRDefault="006B34D0" w:rsidP="00897B69">
            <w:pPr>
              <w:jc w:val="both"/>
              <w:rPr>
                <w:rFonts w:asciiTheme="minorHAnsi" w:hAnsiTheme="minorHAnsi" w:cstheme="minorHAnsi"/>
                <w:noProof/>
                <w:sz w:val="22"/>
                <w:szCs w:val="22"/>
                <w:lang w:val="sr-Cyrl-CS"/>
              </w:rPr>
            </w:pPr>
          </w:p>
          <w:p w14:paraId="42EC042C" w14:textId="77777777" w:rsidR="006B34D0" w:rsidRPr="0070253D"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7368ED9D" w14:textId="77777777" w:rsidR="006B34D0" w:rsidRPr="0070253D" w:rsidRDefault="006B34D0" w:rsidP="00897B69">
            <w:pPr>
              <w:jc w:val="both"/>
              <w:rPr>
                <w:rFonts w:asciiTheme="minorHAnsi" w:hAnsiTheme="minorHAnsi" w:cstheme="minorHAnsi"/>
                <w:noProof/>
                <w:sz w:val="22"/>
                <w:szCs w:val="22"/>
                <w:lang w:val="sr-Cyrl-CS"/>
              </w:rPr>
            </w:pPr>
          </w:p>
          <w:p w14:paraId="1B7093E0"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48E5CB52" w14:textId="77777777" w:rsidR="006B34D0" w:rsidRPr="0070253D" w:rsidRDefault="006B34D0" w:rsidP="00897B69">
            <w:pPr>
              <w:jc w:val="both"/>
              <w:rPr>
                <w:rFonts w:asciiTheme="minorHAnsi" w:hAnsiTheme="minorHAnsi" w:cstheme="minorHAnsi"/>
                <w:noProof/>
                <w:sz w:val="22"/>
                <w:szCs w:val="22"/>
                <w:lang w:val="sr-Cyrl-CS"/>
              </w:rPr>
            </w:pPr>
          </w:p>
        </w:tc>
      </w:tr>
      <w:tr w:rsidR="006B34D0" w:rsidRPr="0070253D" w14:paraId="1FCDAA09"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0734271F" w14:textId="77777777" w:rsidR="006B34D0" w:rsidRPr="0070253D" w:rsidRDefault="006B34D0" w:rsidP="00897B69">
            <w:pPr>
              <w:jc w:val="both"/>
              <w:rPr>
                <w:rFonts w:asciiTheme="minorHAnsi" w:hAnsiTheme="minorHAnsi" w:cstheme="minorHAnsi"/>
                <w:noProof/>
                <w:sz w:val="22"/>
                <w:szCs w:val="22"/>
                <w:lang w:val="sr-Cyrl-CS"/>
              </w:rPr>
            </w:pPr>
          </w:p>
          <w:p w14:paraId="76CD7C04" w14:textId="77777777" w:rsidR="006B34D0" w:rsidRPr="0070253D"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441BA8A7" w14:textId="77777777" w:rsidR="006B34D0" w:rsidRPr="0070253D" w:rsidRDefault="006B34D0" w:rsidP="00897B69">
            <w:pPr>
              <w:jc w:val="both"/>
              <w:rPr>
                <w:rFonts w:asciiTheme="minorHAnsi" w:hAnsiTheme="minorHAnsi" w:cstheme="minorHAnsi"/>
                <w:noProof/>
                <w:sz w:val="22"/>
                <w:szCs w:val="22"/>
                <w:lang w:val="sr-Cyrl-CS"/>
              </w:rPr>
            </w:pPr>
          </w:p>
          <w:p w14:paraId="7421EA9A"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54321147" w14:textId="77777777" w:rsidR="006B34D0" w:rsidRPr="0070253D" w:rsidRDefault="006B34D0" w:rsidP="00897B69">
            <w:pPr>
              <w:jc w:val="both"/>
              <w:rPr>
                <w:rFonts w:asciiTheme="minorHAnsi" w:hAnsiTheme="minorHAnsi" w:cstheme="minorHAnsi"/>
                <w:noProof/>
                <w:sz w:val="22"/>
                <w:szCs w:val="22"/>
                <w:lang w:val="sr-Cyrl-CS"/>
              </w:rPr>
            </w:pPr>
          </w:p>
        </w:tc>
      </w:tr>
      <w:tr w:rsidR="006B34D0" w:rsidRPr="0070253D" w14:paraId="471050FB"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3000DB8F" w14:textId="77777777" w:rsidR="006B34D0" w:rsidRPr="0070253D" w:rsidRDefault="006B34D0" w:rsidP="00897B69">
            <w:pPr>
              <w:jc w:val="both"/>
              <w:rPr>
                <w:rFonts w:asciiTheme="minorHAnsi" w:hAnsiTheme="minorHAnsi" w:cstheme="minorHAnsi"/>
                <w:noProof/>
                <w:sz w:val="22"/>
                <w:szCs w:val="22"/>
                <w:lang w:val="sr-Cyrl-CS"/>
              </w:rPr>
            </w:pPr>
          </w:p>
          <w:p w14:paraId="2BF3D0F2" w14:textId="77777777" w:rsidR="006B34D0" w:rsidRPr="0070253D"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43A39F24" w14:textId="77777777" w:rsidR="006B34D0" w:rsidRPr="0070253D" w:rsidRDefault="006B34D0" w:rsidP="00897B69">
            <w:pPr>
              <w:jc w:val="both"/>
              <w:rPr>
                <w:rFonts w:asciiTheme="minorHAnsi" w:hAnsiTheme="minorHAnsi" w:cstheme="minorHAnsi"/>
                <w:noProof/>
                <w:sz w:val="22"/>
                <w:szCs w:val="22"/>
                <w:lang w:val="sr-Cyrl-CS"/>
              </w:rPr>
            </w:pPr>
          </w:p>
          <w:p w14:paraId="771D1000"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30FBCDBB" w14:textId="77777777" w:rsidR="006B34D0" w:rsidRPr="0070253D" w:rsidRDefault="006B34D0" w:rsidP="00897B69">
            <w:pPr>
              <w:jc w:val="both"/>
              <w:rPr>
                <w:rFonts w:asciiTheme="minorHAnsi" w:hAnsiTheme="minorHAnsi" w:cstheme="minorHAnsi"/>
                <w:noProof/>
                <w:sz w:val="22"/>
                <w:szCs w:val="22"/>
                <w:lang w:val="sr-Cyrl-CS"/>
              </w:rPr>
            </w:pPr>
          </w:p>
        </w:tc>
      </w:tr>
      <w:tr w:rsidR="006B34D0" w:rsidRPr="0070253D" w14:paraId="5BB86C6D"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57FF830D" w14:textId="77777777" w:rsidR="006B34D0" w:rsidRPr="0070253D"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005369B6" w14:textId="77777777" w:rsidR="006B34D0" w:rsidRPr="0070253D" w:rsidRDefault="006B34D0" w:rsidP="00897B69">
            <w:pPr>
              <w:jc w:val="both"/>
              <w:rPr>
                <w:rFonts w:asciiTheme="minorHAnsi" w:hAnsiTheme="minorHAnsi" w:cstheme="minorHAnsi"/>
                <w:noProof/>
                <w:sz w:val="22"/>
                <w:szCs w:val="22"/>
                <w:lang w:val="sr-Cyrl-CS"/>
              </w:rPr>
            </w:pPr>
          </w:p>
          <w:p w14:paraId="1B0B1262"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12CCF3FA" w14:textId="77777777" w:rsidR="006B34D0" w:rsidRPr="0070253D" w:rsidRDefault="006B34D0" w:rsidP="00897B69">
            <w:pPr>
              <w:jc w:val="both"/>
              <w:rPr>
                <w:rFonts w:asciiTheme="minorHAnsi" w:hAnsiTheme="minorHAnsi" w:cstheme="minorHAnsi"/>
                <w:noProof/>
                <w:sz w:val="22"/>
                <w:szCs w:val="22"/>
                <w:lang w:val="sr-Cyrl-CS"/>
              </w:rPr>
            </w:pPr>
          </w:p>
        </w:tc>
      </w:tr>
      <w:tr w:rsidR="006B34D0" w:rsidRPr="0070253D" w14:paraId="7827B2C2"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4D246AB0" w14:textId="77777777" w:rsidR="006B34D0" w:rsidRPr="0070253D"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091DBAA8"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548E74E7" w14:textId="77777777" w:rsidR="006B34D0" w:rsidRPr="0070253D" w:rsidRDefault="006B34D0" w:rsidP="00897B69">
            <w:pPr>
              <w:jc w:val="both"/>
              <w:rPr>
                <w:rFonts w:asciiTheme="minorHAnsi" w:hAnsiTheme="minorHAnsi" w:cstheme="minorHAnsi"/>
                <w:noProof/>
                <w:sz w:val="22"/>
                <w:szCs w:val="22"/>
                <w:lang w:val="sr-Cyrl-CS"/>
              </w:rPr>
            </w:pPr>
          </w:p>
        </w:tc>
      </w:tr>
      <w:tr w:rsidR="006B34D0" w:rsidRPr="0070253D" w14:paraId="12BE3642" w14:textId="77777777" w:rsidTr="003354B7">
        <w:trPr>
          <w:trHeight w:val="710"/>
          <w:jc w:val="center"/>
        </w:trPr>
        <w:tc>
          <w:tcPr>
            <w:tcW w:w="465" w:type="dxa"/>
            <w:tcBorders>
              <w:top w:val="single" w:sz="4" w:space="0" w:color="000000"/>
              <w:left w:val="single" w:sz="4" w:space="0" w:color="000000"/>
              <w:bottom w:val="single" w:sz="4" w:space="0" w:color="000000"/>
            </w:tcBorders>
            <w:shd w:val="clear" w:color="auto" w:fill="auto"/>
          </w:tcPr>
          <w:p w14:paraId="2601AB73" w14:textId="77777777" w:rsidR="006B34D0" w:rsidRPr="0070253D"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291B0EB4"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0E0FE483" w14:textId="77777777" w:rsidR="006B34D0" w:rsidRPr="0070253D" w:rsidRDefault="006B34D0" w:rsidP="00897B69">
            <w:pPr>
              <w:jc w:val="both"/>
              <w:rPr>
                <w:rFonts w:asciiTheme="minorHAnsi" w:hAnsiTheme="minorHAnsi" w:cstheme="minorHAnsi"/>
                <w:noProof/>
                <w:sz w:val="22"/>
                <w:szCs w:val="22"/>
                <w:lang w:val="sr-Cyrl-CS"/>
              </w:rPr>
            </w:pPr>
          </w:p>
        </w:tc>
      </w:tr>
    </w:tbl>
    <w:p w14:paraId="26342C17" w14:textId="77777777" w:rsidR="00C172FB" w:rsidRPr="0070253D" w:rsidRDefault="00C172FB" w:rsidP="006B34D0">
      <w:pPr>
        <w:jc w:val="both"/>
        <w:rPr>
          <w:rFonts w:asciiTheme="minorHAnsi" w:hAnsiTheme="minorHAnsi" w:cstheme="minorHAnsi"/>
          <w:noProof/>
          <w:sz w:val="22"/>
          <w:szCs w:val="22"/>
          <w:lang w:val="sr-Cyrl-CS"/>
        </w:rPr>
      </w:pPr>
    </w:p>
    <w:p w14:paraId="3A8C24FB" w14:textId="77777777" w:rsidR="00C172FB" w:rsidRPr="0070253D" w:rsidRDefault="00C172FB" w:rsidP="006B34D0">
      <w:pPr>
        <w:jc w:val="both"/>
        <w:rPr>
          <w:rFonts w:asciiTheme="minorHAnsi" w:hAnsiTheme="minorHAnsi" w:cstheme="minorHAnsi"/>
          <w:noProof/>
          <w:sz w:val="22"/>
          <w:szCs w:val="22"/>
          <w:lang w:val="sr-Cyrl-CS"/>
        </w:rPr>
      </w:pPr>
    </w:p>
    <w:p w14:paraId="2D73749F" w14:textId="77777777" w:rsidR="00C172FB" w:rsidRPr="0070253D" w:rsidRDefault="00C172FB" w:rsidP="006B34D0">
      <w:pPr>
        <w:jc w:val="both"/>
        <w:rPr>
          <w:rFonts w:asciiTheme="minorHAnsi" w:hAnsiTheme="minorHAnsi" w:cstheme="minorHAnsi"/>
          <w:noProof/>
          <w:sz w:val="22"/>
          <w:szCs w:val="22"/>
          <w:lang w:val="sr-Cyrl-CS"/>
        </w:rPr>
      </w:pPr>
    </w:p>
    <w:p w14:paraId="414DBD85" w14:textId="17761362" w:rsidR="00C172FB" w:rsidRDefault="00C172FB" w:rsidP="006B34D0">
      <w:pPr>
        <w:jc w:val="both"/>
        <w:rPr>
          <w:rFonts w:asciiTheme="minorHAnsi" w:hAnsiTheme="minorHAnsi" w:cstheme="minorHAnsi"/>
          <w:noProof/>
          <w:sz w:val="22"/>
          <w:szCs w:val="22"/>
          <w:lang w:val="sr-Cyrl-CS"/>
        </w:rPr>
      </w:pPr>
    </w:p>
    <w:p w14:paraId="27D26341" w14:textId="4D36877C" w:rsidR="00DB5596" w:rsidRDefault="00DB5596" w:rsidP="006B34D0">
      <w:pPr>
        <w:jc w:val="both"/>
        <w:rPr>
          <w:rFonts w:asciiTheme="minorHAnsi" w:hAnsiTheme="minorHAnsi" w:cstheme="minorHAnsi"/>
          <w:noProof/>
          <w:sz w:val="22"/>
          <w:szCs w:val="22"/>
          <w:lang w:val="sr-Cyrl-CS"/>
        </w:rPr>
      </w:pPr>
    </w:p>
    <w:p w14:paraId="3FF875D7" w14:textId="39CD921F" w:rsidR="00DB5596" w:rsidRDefault="00DB5596" w:rsidP="006B34D0">
      <w:pPr>
        <w:jc w:val="both"/>
        <w:rPr>
          <w:rFonts w:asciiTheme="minorHAnsi" w:hAnsiTheme="minorHAnsi" w:cstheme="minorHAnsi"/>
          <w:noProof/>
          <w:sz w:val="22"/>
          <w:szCs w:val="22"/>
          <w:lang w:val="sr-Cyrl-CS"/>
        </w:rPr>
      </w:pPr>
    </w:p>
    <w:p w14:paraId="632CB818" w14:textId="7ECB2FC5" w:rsidR="00DB5596" w:rsidRDefault="00DB5596" w:rsidP="006B34D0">
      <w:pPr>
        <w:jc w:val="both"/>
        <w:rPr>
          <w:rFonts w:asciiTheme="minorHAnsi" w:hAnsiTheme="minorHAnsi" w:cstheme="minorHAnsi"/>
          <w:noProof/>
          <w:sz w:val="22"/>
          <w:szCs w:val="22"/>
          <w:lang w:val="sr-Cyrl-CS"/>
        </w:rPr>
      </w:pPr>
    </w:p>
    <w:p w14:paraId="53F48B95" w14:textId="679BA613" w:rsidR="00E9397A" w:rsidRDefault="00E9397A" w:rsidP="006B34D0">
      <w:pPr>
        <w:jc w:val="both"/>
        <w:rPr>
          <w:rFonts w:asciiTheme="minorHAnsi" w:hAnsiTheme="minorHAnsi" w:cstheme="minorHAnsi"/>
          <w:noProof/>
          <w:sz w:val="22"/>
          <w:szCs w:val="22"/>
          <w:lang w:val="sr-Cyrl-CS"/>
        </w:rPr>
      </w:pPr>
    </w:p>
    <w:p w14:paraId="593F03AA" w14:textId="617C65A6" w:rsidR="00E9397A" w:rsidRDefault="00E9397A" w:rsidP="006B34D0">
      <w:pPr>
        <w:jc w:val="both"/>
        <w:rPr>
          <w:rFonts w:asciiTheme="minorHAnsi" w:hAnsiTheme="minorHAnsi" w:cstheme="minorHAnsi"/>
          <w:noProof/>
          <w:sz w:val="22"/>
          <w:szCs w:val="22"/>
          <w:lang w:val="sr-Cyrl-CS"/>
        </w:rPr>
      </w:pPr>
    </w:p>
    <w:p w14:paraId="7C5489C9" w14:textId="5236E738" w:rsidR="00E9397A" w:rsidRDefault="00E9397A" w:rsidP="006B34D0">
      <w:pPr>
        <w:jc w:val="both"/>
        <w:rPr>
          <w:rFonts w:asciiTheme="minorHAnsi" w:hAnsiTheme="minorHAnsi" w:cstheme="minorHAnsi"/>
          <w:noProof/>
          <w:sz w:val="22"/>
          <w:szCs w:val="22"/>
          <w:lang w:val="sr-Cyrl-CS"/>
        </w:rPr>
      </w:pPr>
    </w:p>
    <w:p w14:paraId="1F512B48" w14:textId="07F63E21" w:rsidR="00E9397A" w:rsidRDefault="00E9397A" w:rsidP="006B34D0">
      <w:pPr>
        <w:jc w:val="both"/>
        <w:rPr>
          <w:rFonts w:asciiTheme="minorHAnsi" w:hAnsiTheme="minorHAnsi" w:cstheme="minorHAnsi"/>
          <w:noProof/>
          <w:sz w:val="22"/>
          <w:szCs w:val="22"/>
          <w:lang w:val="sr-Cyrl-CS"/>
        </w:rPr>
      </w:pPr>
    </w:p>
    <w:p w14:paraId="0CBA2AB8" w14:textId="5D058732" w:rsidR="00E9397A" w:rsidRDefault="00E9397A" w:rsidP="006B34D0">
      <w:pPr>
        <w:jc w:val="both"/>
        <w:rPr>
          <w:rFonts w:asciiTheme="minorHAnsi" w:hAnsiTheme="minorHAnsi" w:cstheme="minorHAnsi"/>
          <w:noProof/>
          <w:sz w:val="22"/>
          <w:szCs w:val="22"/>
          <w:lang w:val="sr-Cyrl-CS"/>
        </w:rPr>
      </w:pPr>
    </w:p>
    <w:p w14:paraId="38206567" w14:textId="77777777" w:rsidR="00E9397A" w:rsidRDefault="00E9397A" w:rsidP="006B34D0">
      <w:pPr>
        <w:jc w:val="both"/>
        <w:rPr>
          <w:rFonts w:asciiTheme="minorHAnsi" w:hAnsiTheme="minorHAnsi" w:cstheme="minorHAnsi"/>
          <w:noProof/>
          <w:sz w:val="22"/>
          <w:szCs w:val="22"/>
          <w:lang w:val="sr-Cyrl-CS"/>
        </w:rPr>
      </w:pPr>
    </w:p>
    <w:p w14:paraId="0EADD714" w14:textId="77777777" w:rsidR="00DB5596" w:rsidRPr="0070253D" w:rsidRDefault="00DB5596" w:rsidP="006B34D0">
      <w:pPr>
        <w:jc w:val="both"/>
        <w:rPr>
          <w:rFonts w:asciiTheme="minorHAnsi" w:hAnsiTheme="minorHAnsi" w:cstheme="minorHAnsi"/>
          <w:noProof/>
          <w:sz w:val="22"/>
          <w:szCs w:val="22"/>
          <w:lang w:val="sr-Cyrl-CS"/>
        </w:rPr>
      </w:pPr>
    </w:p>
    <w:p w14:paraId="5E6C7546" w14:textId="77777777" w:rsidR="00C172FB" w:rsidRPr="0070253D" w:rsidRDefault="00C172FB" w:rsidP="006B34D0">
      <w:pPr>
        <w:jc w:val="both"/>
        <w:rPr>
          <w:rFonts w:asciiTheme="minorHAnsi" w:hAnsiTheme="minorHAnsi" w:cstheme="minorHAnsi"/>
          <w:noProof/>
          <w:sz w:val="22"/>
          <w:szCs w:val="22"/>
          <w:lang w:val="sr-Cyrl-CS"/>
        </w:rPr>
      </w:pPr>
    </w:p>
    <w:p w14:paraId="01DBF618" w14:textId="77777777" w:rsidR="006B34D0" w:rsidRPr="0070253D" w:rsidRDefault="006B34D0" w:rsidP="006B34D0">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 xml:space="preserve">Напомена: </w:t>
      </w:r>
    </w:p>
    <w:p w14:paraId="6E7CAD44" w14:textId="77777777" w:rsidR="006B34D0" w:rsidRPr="0070253D" w:rsidRDefault="006B34D0" w:rsidP="006B34D0">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lastRenderedPageBreak/>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14:paraId="400FEC89" w14:textId="77777777" w:rsidR="005F4995" w:rsidRDefault="005F4995" w:rsidP="006B34D0">
      <w:pPr>
        <w:jc w:val="both"/>
        <w:rPr>
          <w:rFonts w:asciiTheme="minorHAnsi" w:hAnsiTheme="minorHAnsi" w:cstheme="minorHAnsi"/>
          <w:noProof/>
          <w:sz w:val="22"/>
          <w:szCs w:val="22"/>
          <w:lang w:val="sr-Cyrl-CS"/>
        </w:rPr>
      </w:pPr>
    </w:p>
    <w:p w14:paraId="54313AFF" w14:textId="77777777" w:rsidR="00B44D94" w:rsidRDefault="00B44D94" w:rsidP="006B34D0">
      <w:pPr>
        <w:jc w:val="both"/>
        <w:rPr>
          <w:rFonts w:asciiTheme="minorHAnsi" w:hAnsiTheme="minorHAnsi" w:cstheme="minorHAnsi"/>
          <w:noProof/>
          <w:sz w:val="22"/>
          <w:szCs w:val="22"/>
          <w:lang w:val="sr-Cyrl-CS"/>
        </w:rPr>
      </w:pPr>
    </w:p>
    <w:p w14:paraId="0FEBB49D" w14:textId="77777777" w:rsidR="006B34D0" w:rsidRPr="0070253D" w:rsidRDefault="006B34D0" w:rsidP="006B34D0">
      <w:pPr>
        <w:jc w:val="center"/>
        <w:rPr>
          <w:rFonts w:asciiTheme="minorHAnsi" w:hAnsiTheme="minorHAnsi" w:cstheme="minorHAnsi"/>
          <w:noProof/>
          <w:sz w:val="22"/>
          <w:szCs w:val="22"/>
          <w:lang w:val="sr-Cyrl-CS"/>
        </w:rPr>
      </w:pPr>
    </w:p>
    <w:p w14:paraId="607CB2D1" w14:textId="77777777" w:rsidR="006B34D0" w:rsidRPr="0070253D" w:rsidRDefault="006B34D0" w:rsidP="00C172FB">
      <w:pPr>
        <w:suppressAutoHyphens w:val="0"/>
        <w:spacing w:after="200" w:line="276" w:lineRule="auto"/>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4) ПОДАЦИ О УЧЕСНИКУ  У ЗАЈЕДНИЧКОЈ ПОНУДИ</w:t>
      </w:r>
    </w:p>
    <w:p w14:paraId="2AE4D637" w14:textId="77777777" w:rsidR="00C172FB" w:rsidRPr="0070253D" w:rsidRDefault="00C172FB" w:rsidP="00C172FB">
      <w:pPr>
        <w:jc w:val="both"/>
        <w:rPr>
          <w:rFonts w:asciiTheme="minorHAnsi" w:hAnsiTheme="minorHAnsi" w:cstheme="minorHAnsi"/>
          <w:b/>
          <w:noProof/>
          <w:sz w:val="22"/>
          <w:szCs w:val="22"/>
        </w:rPr>
      </w:pPr>
    </w:p>
    <w:tbl>
      <w:tblPr>
        <w:tblW w:w="0" w:type="auto"/>
        <w:jc w:val="center"/>
        <w:tblLayout w:type="fixed"/>
        <w:tblLook w:val="0000" w:firstRow="0" w:lastRow="0" w:firstColumn="0" w:lastColumn="0" w:noHBand="0" w:noVBand="0"/>
      </w:tblPr>
      <w:tblGrid>
        <w:gridCol w:w="465"/>
        <w:gridCol w:w="4219"/>
        <w:gridCol w:w="4598"/>
      </w:tblGrid>
      <w:tr w:rsidR="006B34D0" w:rsidRPr="0070253D" w14:paraId="050B4007"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27FAD11A" w14:textId="77777777" w:rsidR="006B34D0" w:rsidRPr="0070253D" w:rsidRDefault="006B34D0" w:rsidP="00897B69">
            <w:pPr>
              <w:jc w:val="both"/>
              <w:rPr>
                <w:rFonts w:asciiTheme="minorHAnsi" w:hAnsiTheme="minorHAnsi" w:cstheme="minorHAnsi"/>
                <w:noProof/>
                <w:sz w:val="22"/>
                <w:szCs w:val="22"/>
                <w:lang w:val="sr-Cyrl-CS"/>
              </w:rPr>
            </w:pPr>
          </w:p>
          <w:p w14:paraId="5C34931B" w14:textId="77777777" w:rsidR="00C172FB" w:rsidRPr="0070253D" w:rsidRDefault="00C172FB" w:rsidP="00897B69">
            <w:pPr>
              <w:jc w:val="both"/>
              <w:rPr>
                <w:rFonts w:asciiTheme="minorHAnsi" w:hAnsiTheme="minorHAnsi" w:cstheme="minorHAnsi"/>
                <w:noProof/>
                <w:sz w:val="22"/>
                <w:szCs w:val="22"/>
                <w:lang w:val="sr-Cyrl-CS"/>
              </w:rPr>
            </w:pPr>
          </w:p>
          <w:p w14:paraId="67FC69A5"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1)</w:t>
            </w:r>
          </w:p>
        </w:tc>
        <w:tc>
          <w:tcPr>
            <w:tcW w:w="4219" w:type="dxa"/>
            <w:tcBorders>
              <w:top w:val="single" w:sz="4" w:space="0" w:color="000000"/>
              <w:left w:val="single" w:sz="4" w:space="0" w:color="000000"/>
              <w:bottom w:val="single" w:sz="4" w:space="0" w:color="000000"/>
            </w:tcBorders>
            <w:shd w:val="clear" w:color="auto" w:fill="auto"/>
          </w:tcPr>
          <w:p w14:paraId="596DBBED" w14:textId="77777777" w:rsidR="006B34D0" w:rsidRPr="0070253D" w:rsidRDefault="006B34D0" w:rsidP="00897B69">
            <w:pPr>
              <w:jc w:val="both"/>
              <w:rPr>
                <w:rFonts w:asciiTheme="minorHAnsi" w:hAnsiTheme="minorHAnsi" w:cstheme="minorHAnsi"/>
                <w:noProof/>
                <w:sz w:val="22"/>
                <w:szCs w:val="22"/>
                <w:lang w:val="sr-Cyrl-CS"/>
              </w:rPr>
            </w:pPr>
          </w:p>
          <w:p w14:paraId="61CF5CE5"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6B2BA950" w14:textId="77777777" w:rsidR="006B34D0" w:rsidRPr="0070253D" w:rsidRDefault="006B34D0" w:rsidP="00897B69">
            <w:pPr>
              <w:jc w:val="both"/>
              <w:rPr>
                <w:rFonts w:asciiTheme="minorHAnsi" w:hAnsiTheme="minorHAnsi" w:cstheme="minorHAnsi"/>
                <w:noProof/>
                <w:sz w:val="22"/>
                <w:szCs w:val="22"/>
                <w:lang w:val="sr-Cyrl-CS"/>
              </w:rPr>
            </w:pPr>
          </w:p>
        </w:tc>
      </w:tr>
      <w:tr w:rsidR="006B34D0" w:rsidRPr="0070253D" w14:paraId="6E25A9DF"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1BA3F7A1" w14:textId="77777777" w:rsidR="006B34D0" w:rsidRPr="0070253D" w:rsidRDefault="006B34D0" w:rsidP="00897B69">
            <w:pPr>
              <w:jc w:val="both"/>
              <w:rPr>
                <w:rFonts w:asciiTheme="minorHAnsi" w:hAnsiTheme="minorHAnsi" w:cstheme="minorHAnsi"/>
                <w:noProof/>
                <w:sz w:val="22"/>
                <w:szCs w:val="22"/>
                <w:lang w:val="sr-Cyrl-CS"/>
              </w:rPr>
            </w:pPr>
          </w:p>
          <w:p w14:paraId="7C5F9FF8" w14:textId="77777777" w:rsidR="006B34D0" w:rsidRPr="0070253D"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7B88EE0B" w14:textId="77777777" w:rsidR="006B34D0" w:rsidRPr="0070253D" w:rsidRDefault="006B34D0" w:rsidP="00897B69">
            <w:pPr>
              <w:jc w:val="both"/>
              <w:rPr>
                <w:rFonts w:asciiTheme="minorHAnsi" w:hAnsiTheme="minorHAnsi" w:cstheme="minorHAnsi"/>
                <w:noProof/>
                <w:sz w:val="22"/>
                <w:szCs w:val="22"/>
                <w:lang w:val="sr-Cyrl-CS"/>
              </w:rPr>
            </w:pPr>
          </w:p>
          <w:p w14:paraId="4F210D10"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41FEFC66" w14:textId="77777777" w:rsidR="006B34D0" w:rsidRPr="0070253D" w:rsidRDefault="006B34D0" w:rsidP="00897B69">
            <w:pPr>
              <w:jc w:val="both"/>
              <w:rPr>
                <w:rFonts w:asciiTheme="minorHAnsi" w:hAnsiTheme="minorHAnsi" w:cstheme="minorHAnsi"/>
                <w:noProof/>
                <w:sz w:val="22"/>
                <w:szCs w:val="22"/>
                <w:lang w:val="sr-Cyrl-CS"/>
              </w:rPr>
            </w:pPr>
          </w:p>
        </w:tc>
      </w:tr>
      <w:tr w:rsidR="006B34D0" w:rsidRPr="0070253D" w14:paraId="34C99980"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35F2C187" w14:textId="77777777" w:rsidR="006B34D0" w:rsidRPr="0070253D" w:rsidRDefault="006B34D0" w:rsidP="00897B69">
            <w:pPr>
              <w:jc w:val="both"/>
              <w:rPr>
                <w:rFonts w:asciiTheme="minorHAnsi" w:hAnsiTheme="minorHAnsi" w:cstheme="minorHAnsi"/>
                <w:noProof/>
                <w:sz w:val="22"/>
                <w:szCs w:val="22"/>
                <w:lang w:val="sr-Cyrl-CS"/>
              </w:rPr>
            </w:pPr>
          </w:p>
          <w:p w14:paraId="3CF73913" w14:textId="77777777" w:rsidR="006B34D0" w:rsidRPr="0070253D"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7355705B" w14:textId="77777777" w:rsidR="006B34D0" w:rsidRPr="0070253D" w:rsidRDefault="006B34D0" w:rsidP="00897B69">
            <w:pPr>
              <w:jc w:val="both"/>
              <w:rPr>
                <w:rFonts w:asciiTheme="minorHAnsi" w:hAnsiTheme="minorHAnsi" w:cstheme="minorHAnsi"/>
                <w:noProof/>
                <w:sz w:val="22"/>
                <w:szCs w:val="22"/>
                <w:lang w:val="sr-Cyrl-CS"/>
              </w:rPr>
            </w:pPr>
          </w:p>
          <w:p w14:paraId="2FC446D3"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17DDD88F" w14:textId="77777777" w:rsidR="006B34D0" w:rsidRPr="0070253D" w:rsidRDefault="006B34D0" w:rsidP="00897B69">
            <w:pPr>
              <w:jc w:val="both"/>
              <w:rPr>
                <w:rFonts w:asciiTheme="minorHAnsi" w:hAnsiTheme="minorHAnsi" w:cstheme="minorHAnsi"/>
                <w:noProof/>
                <w:sz w:val="22"/>
                <w:szCs w:val="22"/>
                <w:lang w:val="sr-Cyrl-CS"/>
              </w:rPr>
            </w:pPr>
          </w:p>
        </w:tc>
      </w:tr>
      <w:tr w:rsidR="006B34D0" w:rsidRPr="0070253D" w14:paraId="2CE1541F"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35129C24" w14:textId="77777777" w:rsidR="006B34D0" w:rsidRPr="0070253D" w:rsidRDefault="006B34D0" w:rsidP="00897B69">
            <w:pPr>
              <w:jc w:val="both"/>
              <w:rPr>
                <w:rFonts w:asciiTheme="minorHAnsi" w:hAnsiTheme="minorHAnsi" w:cstheme="minorHAnsi"/>
                <w:noProof/>
                <w:sz w:val="22"/>
                <w:szCs w:val="22"/>
                <w:lang w:val="sr-Cyrl-CS"/>
              </w:rPr>
            </w:pPr>
          </w:p>
          <w:p w14:paraId="25FCE659" w14:textId="77777777" w:rsidR="006B34D0" w:rsidRPr="0070253D"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721DB2EE" w14:textId="77777777" w:rsidR="006B34D0" w:rsidRPr="0070253D" w:rsidRDefault="006B34D0" w:rsidP="00897B69">
            <w:pPr>
              <w:jc w:val="both"/>
              <w:rPr>
                <w:rFonts w:asciiTheme="minorHAnsi" w:hAnsiTheme="minorHAnsi" w:cstheme="minorHAnsi"/>
                <w:noProof/>
                <w:sz w:val="22"/>
                <w:szCs w:val="22"/>
                <w:lang w:val="sr-Cyrl-CS"/>
              </w:rPr>
            </w:pPr>
          </w:p>
          <w:p w14:paraId="7866430D"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06274DD3" w14:textId="77777777" w:rsidR="006B34D0" w:rsidRPr="0070253D" w:rsidRDefault="006B34D0" w:rsidP="00897B69">
            <w:pPr>
              <w:jc w:val="both"/>
              <w:rPr>
                <w:rFonts w:asciiTheme="minorHAnsi" w:hAnsiTheme="minorHAnsi" w:cstheme="minorHAnsi"/>
                <w:noProof/>
                <w:sz w:val="22"/>
                <w:szCs w:val="22"/>
                <w:lang w:val="sr-Cyrl-CS"/>
              </w:rPr>
            </w:pPr>
          </w:p>
        </w:tc>
      </w:tr>
      <w:tr w:rsidR="006B34D0" w:rsidRPr="0070253D" w14:paraId="3E781B54"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5B64F324" w14:textId="77777777" w:rsidR="006B34D0" w:rsidRPr="0070253D"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4AD089AA" w14:textId="77777777" w:rsidR="006B34D0" w:rsidRPr="0070253D" w:rsidRDefault="006B34D0" w:rsidP="00897B69">
            <w:pPr>
              <w:jc w:val="both"/>
              <w:rPr>
                <w:rFonts w:asciiTheme="minorHAnsi" w:hAnsiTheme="minorHAnsi" w:cstheme="minorHAnsi"/>
                <w:noProof/>
                <w:sz w:val="22"/>
                <w:szCs w:val="22"/>
                <w:lang w:val="sr-Cyrl-CS"/>
              </w:rPr>
            </w:pPr>
          </w:p>
          <w:p w14:paraId="3D3E1394"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1181DFEC" w14:textId="77777777" w:rsidR="006B34D0" w:rsidRPr="0070253D" w:rsidRDefault="006B34D0" w:rsidP="00897B69">
            <w:pPr>
              <w:jc w:val="both"/>
              <w:rPr>
                <w:rFonts w:asciiTheme="minorHAnsi" w:hAnsiTheme="minorHAnsi" w:cstheme="minorHAnsi"/>
                <w:noProof/>
                <w:sz w:val="22"/>
                <w:szCs w:val="22"/>
                <w:lang w:val="sr-Cyrl-CS"/>
              </w:rPr>
            </w:pPr>
          </w:p>
        </w:tc>
      </w:tr>
      <w:tr w:rsidR="006B34D0" w:rsidRPr="0070253D" w14:paraId="0ABA3032"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20BD4101" w14:textId="77777777" w:rsidR="006B34D0" w:rsidRPr="0070253D" w:rsidRDefault="006B34D0" w:rsidP="00897B69">
            <w:pPr>
              <w:jc w:val="both"/>
              <w:rPr>
                <w:rFonts w:asciiTheme="minorHAnsi" w:hAnsiTheme="minorHAnsi" w:cstheme="minorHAnsi"/>
                <w:noProof/>
                <w:sz w:val="22"/>
                <w:szCs w:val="22"/>
                <w:lang w:val="sr-Cyrl-CS"/>
              </w:rPr>
            </w:pPr>
          </w:p>
          <w:p w14:paraId="177394E3"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2)</w:t>
            </w:r>
          </w:p>
        </w:tc>
        <w:tc>
          <w:tcPr>
            <w:tcW w:w="4219" w:type="dxa"/>
            <w:tcBorders>
              <w:top w:val="single" w:sz="4" w:space="0" w:color="000000"/>
              <w:left w:val="single" w:sz="4" w:space="0" w:color="000000"/>
              <w:bottom w:val="single" w:sz="4" w:space="0" w:color="000000"/>
            </w:tcBorders>
            <w:shd w:val="clear" w:color="auto" w:fill="auto"/>
          </w:tcPr>
          <w:p w14:paraId="482393EB" w14:textId="77777777" w:rsidR="006B34D0" w:rsidRPr="0070253D" w:rsidRDefault="006B34D0" w:rsidP="00897B69">
            <w:pPr>
              <w:jc w:val="both"/>
              <w:rPr>
                <w:rFonts w:asciiTheme="minorHAnsi" w:hAnsiTheme="minorHAnsi" w:cstheme="minorHAnsi"/>
                <w:noProof/>
                <w:sz w:val="22"/>
                <w:szCs w:val="22"/>
                <w:lang w:val="sr-Cyrl-CS"/>
              </w:rPr>
            </w:pPr>
          </w:p>
          <w:p w14:paraId="17EE74D7"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3205271C" w14:textId="77777777" w:rsidR="006B34D0" w:rsidRPr="0070253D" w:rsidRDefault="006B34D0" w:rsidP="00897B69">
            <w:pPr>
              <w:jc w:val="both"/>
              <w:rPr>
                <w:rFonts w:asciiTheme="minorHAnsi" w:hAnsiTheme="minorHAnsi" w:cstheme="minorHAnsi"/>
                <w:noProof/>
                <w:sz w:val="22"/>
                <w:szCs w:val="22"/>
                <w:lang w:val="sr-Cyrl-CS"/>
              </w:rPr>
            </w:pPr>
          </w:p>
        </w:tc>
      </w:tr>
      <w:tr w:rsidR="006B34D0" w:rsidRPr="0070253D" w14:paraId="3CE3897C"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23D7AB88" w14:textId="77777777" w:rsidR="006B34D0" w:rsidRPr="0070253D" w:rsidRDefault="006B34D0" w:rsidP="00897B69">
            <w:pPr>
              <w:jc w:val="both"/>
              <w:rPr>
                <w:rFonts w:asciiTheme="minorHAnsi" w:hAnsiTheme="minorHAnsi" w:cstheme="minorHAnsi"/>
                <w:noProof/>
                <w:sz w:val="22"/>
                <w:szCs w:val="22"/>
                <w:lang w:val="sr-Cyrl-CS"/>
              </w:rPr>
            </w:pPr>
          </w:p>
          <w:p w14:paraId="23DC512E" w14:textId="77777777" w:rsidR="006B34D0" w:rsidRPr="0070253D"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56232435" w14:textId="77777777" w:rsidR="006B34D0" w:rsidRPr="0070253D" w:rsidRDefault="006B34D0" w:rsidP="00897B69">
            <w:pPr>
              <w:jc w:val="both"/>
              <w:rPr>
                <w:rFonts w:asciiTheme="minorHAnsi" w:hAnsiTheme="minorHAnsi" w:cstheme="minorHAnsi"/>
                <w:noProof/>
                <w:sz w:val="22"/>
                <w:szCs w:val="22"/>
                <w:lang w:val="sr-Cyrl-CS"/>
              </w:rPr>
            </w:pPr>
          </w:p>
          <w:p w14:paraId="1D30DE92"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76D74E4B" w14:textId="77777777" w:rsidR="006B34D0" w:rsidRPr="0070253D" w:rsidRDefault="006B34D0" w:rsidP="00897B69">
            <w:pPr>
              <w:jc w:val="both"/>
              <w:rPr>
                <w:rFonts w:asciiTheme="minorHAnsi" w:hAnsiTheme="minorHAnsi" w:cstheme="minorHAnsi"/>
                <w:noProof/>
                <w:sz w:val="22"/>
                <w:szCs w:val="22"/>
                <w:lang w:val="sr-Cyrl-CS"/>
              </w:rPr>
            </w:pPr>
          </w:p>
        </w:tc>
      </w:tr>
      <w:tr w:rsidR="006B34D0" w:rsidRPr="0070253D" w14:paraId="186CFAD5"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001E25CE" w14:textId="77777777" w:rsidR="006B34D0" w:rsidRPr="0070253D" w:rsidRDefault="006B34D0" w:rsidP="00897B69">
            <w:pPr>
              <w:jc w:val="both"/>
              <w:rPr>
                <w:rFonts w:asciiTheme="minorHAnsi" w:hAnsiTheme="minorHAnsi" w:cstheme="minorHAnsi"/>
                <w:noProof/>
                <w:sz w:val="22"/>
                <w:szCs w:val="22"/>
                <w:lang w:val="sr-Cyrl-CS"/>
              </w:rPr>
            </w:pPr>
          </w:p>
          <w:p w14:paraId="1F9CF574" w14:textId="77777777" w:rsidR="006B34D0" w:rsidRPr="0070253D"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63811DA9" w14:textId="77777777" w:rsidR="006B34D0" w:rsidRPr="0070253D" w:rsidRDefault="006B34D0" w:rsidP="00897B69">
            <w:pPr>
              <w:jc w:val="both"/>
              <w:rPr>
                <w:rFonts w:asciiTheme="minorHAnsi" w:hAnsiTheme="minorHAnsi" w:cstheme="minorHAnsi"/>
                <w:noProof/>
                <w:sz w:val="22"/>
                <w:szCs w:val="22"/>
                <w:lang w:val="sr-Cyrl-CS"/>
              </w:rPr>
            </w:pPr>
          </w:p>
          <w:p w14:paraId="6B5BBF4C"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39C6BDD2" w14:textId="77777777" w:rsidR="006B34D0" w:rsidRPr="0070253D" w:rsidRDefault="006B34D0" w:rsidP="00897B69">
            <w:pPr>
              <w:jc w:val="both"/>
              <w:rPr>
                <w:rFonts w:asciiTheme="minorHAnsi" w:hAnsiTheme="minorHAnsi" w:cstheme="minorHAnsi"/>
                <w:noProof/>
                <w:sz w:val="22"/>
                <w:szCs w:val="22"/>
                <w:lang w:val="sr-Cyrl-CS"/>
              </w:rPr>
            </w:pPr>
          </w:p>
        </w:tc>
      </w:tr>
      <w:tr w:rsidR="006B34D0" w:rsidRPr="0070253D" w14:paraId="72573DB8"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27DF732E" w14:textId="77777777" w:rsidR="006B34D0" w:rsidRPr="0070253D" w:rsidRDefault="006B34D0" w:rsidP="00897B69">
            <w:pPr>
              <w:jc w:val="both"/>
              <w:rPr>
                <w:rFonts w:asciiTheme="minorHAnsi" w:hAnsiTheme="minorHAnsi" w:cstheme="minorHAnsi"/>
                <w:noProof/>
                <w:sz w:val="22"/>
                <w:szCs w:val="22"/>
                <w:lang w:val="sr-Cyrl-CS"/>
              </w:rPr>
            </w:pPr>
          </w:p>
          <w:p w14:paraId="42526F39" w14:textId="77777777" w:rsidR="006B34D0" w:rsidRPr="0070253D"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6F81AA6E" w14:textId="77777777" w:rsidR="006B34D0" w:rsidRPr="0070253D" w:rsidRDefault="006B34D0" w:rsidP="00897B69">
            <w:pPr>
              <w:jc w:val="both"/>
              <w:rPr>
                <w:rFonts w:asciiTheme="minorHAnsi" w:hAnsiTheme="minorHAnsi" w:cstheme="minorHAnsi"/>
                <w:noProof/>
                <w:sz w:val="22"/>
                <w:szCs w:val="22"/>
                <w:lang w:val="sr-Cyrl-CS"/>
              </w:rPr>
            </w:pPr>
          </w:p>
          <w:p w14:paraId="5C743E29"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7281A300" w14:textId="77777777" w:rsidR="006B34D0" w:rsidRPr="0070253D" w:rsidRDefault="006B34D0" w:rsidP="00897B69">
            <w:pPr>
              <w:jc w:val="both"/>
              <w:rPr>
                <w:rFonts w:asciiTheme="minorHAnsi" w:hAnsiTheme="minorHAnsi" w:cstheme="minorHAnsi"/>
                <w:noProof/>
                <w:sz w:val="22"/>
                <w:szCs w:val="22"/>
                <w:lang w:val="sr-Cyrl-CS"/>
              </w:rPr>
            </w:pPr>
          </w:p>
        </w:tc>
      </w:tr>
      <w:tr w:rsidR="006B34D0" w:rsidRPr="0070253D" w14:paraId="294AFBF3"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17E7AC77" w14:textId="77777777" w:rsidR="006B34D0" w:rsidRPr="0070253D"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2DD00502" w14:textId="77777777" w:rsidR="006B34D0" w:rsidRPr="0070253D" w:rsidRDefault="006B34D0" w:rsidP="00897B69">
            <w:pPr>
              <w:jc w:val="both"/>
              <w:rPr>
                <w:rFonts w:asciiTheme="minorHAnsi" w:hAnsiTheme="minorHAnsi" w:cstheme="minorHAnsi"/>
                <w:noProof/>
                <w:sz w:val="22"/>
                <w:szCs w:val="22"/>
                <w:lang w:val="sr-Cyrl-CS"/>
              </w:rPr>
            </w:pPr>
          </w:p>
          <w:p w14:paraId="205CE4E9"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26C6878D" w14:textId="77777777" w:rsidR="006B34D0" w:rsidRPr="0070253D" w:rsidRDefault="006B34D0" w:rsidP="00897B69">
            <w:pPr>
              <w:jc w:val="both"/>
              <w:rPr>
                <w:rFonts w:asciiTheme="minorHAnsi" w:hAnsiTheme="minorHAnsi" w:cstheme="minorHAnsi"/>
                <w:noProof/>
                <w:sz w:val="22"/>
                <w:szCs w:val="22"/>
                <w:lang w:val="sr-Cyrl-CS"/>
              </w:rPr>
            </w:pPr>
          </w:p>
        </w:tc>
      </w:tr>
      <w:tr w:rsidR="006B34D0" w:rsidRPr="0070253D" w14:paraId="27724AF5"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3CB056F2" w14:textId="77777777" w:rsidR="006B34D0" w:rsidRPr="0070253D" w:rsidRDefault="006B34D0" w:rsidP="00897B69">
            <w:pPr>
              <w:jc w:val="both"/>
              <w:rPr>
                <w:rFonts w:asciiTheme="minorHAnsi" w:hAnsiTheme="minorHAnsi" w:cstheme="minorHAnsi"/>
                <w:noProof/>
                <w:sz w:val="22"/>
                <w:szCs w:val="22"/>
                <w:lang w:val="sr-Cyrl-CS"/>
              </w:rPr>
            </w:pPr>
          </w:p>
          <w:p w14:paraId="54044832"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3)</w:t>
            </w:r>
          </w:p>
        </w:tc>
        <w:tc>
          <w:tcPr>
            <w:tcW w:w="4219" w:type="dxa"/>
            <w:tcBorders>
              <w:top w:val="single" w:sz="4" w:space="0" w:color="000000"/>
              <w:left w:val="single" w:sz="4" w:space="0" w:color="000000"/>
              <w:bottom w:val="single" w:sz="4" w:space="0" w:color="000000"/>
            </w:tcBorders>
            <w:shd w:val="clear" w:color="auto" w:fill="auto"/>
          </w:tcPr>
          <w:p w14:paraId="43528E8A" w14:textId="77777777" w:rsidR="006B34D0" w:rsidRPr="0070253D" w:rsidRDefault="006B34D0" w:rsidP="00897B69">
            <w:pPr>
              <w:jc w:val="both"/>
              <w:rPr>
                <w:rFonts w:asciiTheme="minorHAnsi" w:hAnsiTheme="minorHAnsi" w:cstheme="minorHAnsi"/>
                <w:noProof/>
                <w:sz w:val="22"/>
                <w:szCs w:val="22"/>
                <w:lang w:val="sr-Cyrl-CS"/>
              </w:rPr>
            </w:pPr>
          </w:p>
          <w:p w14:paraId="51331EF2"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31370973" w14:textId="77777777" w:rsidR="006B34D0" w:rsidRPr="0070253D" w:rsidRDefault="006B34D0" w:rsidP="00897B69">
            <w:pPr>
              <w:jc w:val="both"/>
              <w:rPr>
                <w:rFonts w:asciiTheme="minorHAnsi" w:hAnsiTheme="minorHAnsi" w:cstheme="minorHAnsi"/>
                <w:noProof/>
                <w:sz w:val="22"/>
                <w:szCs w:val="22"/>
                <w:lang w:val="sr-Cyrl-CS"/>
              </w:rPr>
            </w:pPr>
          </w:p>
        </w:tc>
      </w:tr>
      <w:tr w:rsidR="006B34D0" w:rsidRPr="0070253D" w14:paraId="6FC36164"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66B26C19" w14:textId="77777777" w:rsidR="006B34D0" w:rsidRPr="0070253D" w:rsidRDefault="006B34D0" w:rsidP="00897B69">
            <w:pPr>
              <w:jc w:val="both"/>
              <w:rPr>
                <w:rFonts w:asciiTheme="minorHAnsi" w:hAnsiTheme="minorHAnsi" w:cstheme="minorHAnsi"/>
                <w:noProof/>
                <w:sz w:val="22"/>
                <w:szCs w:val="22"/>
                <w:lang w:val="sr-Cyrl-CS"/>
              </w:rPr>
            </w:pPr>
          </w:p>
          <w:p w14:paraId="65E9E5C7" w14:textId="77777777" w:rsidR="006B34D0" w:rsidRPr="0070253D"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5920F64F" w14:textId="77777777" w:rsidR="006B34D0" w:rsidRPr="0070253D" w:rsidRDefault="006B34D0" w:rsidP="00897B69">
            <w:pPr>
              <w:jc w:val="both"/>
              <w:rPr>
                <w:rFonts w:asciiTheme="minorHAnsi" w:hAnsiTheme="minorHAnsi" w:cstheme="minorHAnsi"/>
                <w:noProof/>
                <w:sz w:val="22"/>
                <w:szCs w:val="22"/>
                <w:lang w:val="sr-Cyrl-CS"/>
              </w:rPr>
            </w:pPr>
          </w:p>
          <w:p w14:paraId="60960791"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76AD41D4" w14:textId="77777777" w:rsidR="006B34D0" w:rsidRPr="0070253D" w:rsidRDefault="006B34D0" w:rsidP="00897B69">
            <w:pPr>
              <w:jc w:val="both"/>
              <w:rPr>
                <w:rFonts w:asciiTheme="minorHAnsi" w:hAnsiTheme="minorHAnsi" w:cstheme="minorHAnsi"/>
                <w:noProof/>
                <w:sz w:val="22"/>
                <w:szCs w:val="22"/>
                <w:lang w:val="sr-Cyrl-CS"/>
              </w:rPr>
            </w:pPr>
          </w:p>
        </w:tc>
      </w:tr>
      <w:tr w:rsidR="006B34D0" w:rsidRPr="0070253D" w14:paraId="1616892B"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357C3170" w14:textId="77777777" w:rsidR="006B34D0" w:rsidRPr="0070253D" w:rsidRDefault="006B34D0" w:rsidP="00897B69">
            <w:pPr>
              <w:jc w:val="both"/>
              <w:rPr>
                <w:rFonts w:asciiTheme="minorHAnsi" w:hAnsiTheme="minorHAnsi" w:cstheme="minorHAnsi"/>
                <w:noProof/>
                <w:sz w:val="22"/>
                <w:szCs w:val="22"/>
                <w:lang w:val="sr-Cyrl-CS"/>
              </w:rPr>
            </w:pPr>
          </w:p>
          <w:p w14:paraId="7881761E" w14:textId="77777777" w:rsidR="006B34D0" w:rsidRPr="0070253D"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199D5456" w14:textId="77777777" w:rsidR="006B34D0" w:rsidRPr="0070253D" w:rsidRDefault="006B34D0" w:rsidP="00897B69">
            <w:pPr>
              <w:jc w:val="both"/>
              <w:rPr>
                <w:rFonts w:asciiTheme="minorHAnsi" w:hAnsiTheme="minorHAnsi" w:cstheme="minorHAnsi"/>
                <w:noProof/>
                <w:sz w:val="22"/>
                <w:szCs w:val="22"/>
                <w:lang w:val="sr-Cyrl-CS"/>
              </w:rPr>
            </w:pPr>
          </w:p>
          <w:p w14:paraId="43B92F66"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325C32D3" w14:textId="77777777" w:rsidR="006B34D0" w:rsidRPr="0070253D" w:rsidRDefault="006B34D0" w:rsidP="00897B69">
            <w:pPr>
              <w:jc w:val="both"/>
              <w:rPr>
                <w:rFonts w:asciiTheme="minorHAnsi" w:hAnsiTheme="minorHAnsi" w:cstheme="minorHAnsi"/>
                <w:noProof/>
                <w:sz w:val="22"/>
                <w:szCs w:val="22"/>
                <w:lang w:val="sr-Cyrl-CS"/>
              </w:rPr>
            </w:pPr>
          </w:p>
        </w:tc>
      </w:tr>
      <w:tr w:rsidR="006B34D0" w:rsidRPr="0070253D" w14:paraId="7BB52C4E"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7998F927" w14:textId="77777777" w:rsidR="006B34D0" w:rsidRPr="0070253D" w:rsidRDefault="006B34D0" w:rsidP="00897B69">
            <w:pPr>
              <w:jc w:val="both"/>
              <w:rPr>
                <w:rFonts w:asciiTheme="minorHAnsi" w:hAnsiTheme="minorHAnsi" w:cstheme="minorHAnsi"/>
                <w:noProof/>
                <w:sz w:val="22"/>
                <w:szCs w:val="22"/>
                <w:lang w:val="sr-Cyrl-CS"/>
              </w:rPr>
            </w:pPr>
          </w:p>
          <w:p w14:paraId="7C9B58C2" w14:textId="77777777" w:rsidR="006B34D0" w:rsidRPr="0070253D"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6EA8F399" w14:textId="77777777" w:rsidR="006B34D0" w:rsidRPr="0070253D" w:rsidRDefault="006B34D0" w:rsidP="00897B69">
            <w:pPr>
              <w:jc w:val="both"/>
              <w:rPr>
                <w:rFonts w:asciiTheme="minorHAnsi" w:hAnsiTheme="minorHAnsi" w:cstheme="minorHAnsi"/>
                <w:noProof/>
                <w:sz w:val="22"/>
                <w:szCs w:val="22"/>
                <w:lang w:val="sr-Cyrl-CS"/>
              </w:rPr>
            </w:pPr>
          </w:p>
          <w:p w14:paraId="62962ECA"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368DDF1D" w14:textId="77777777" w:rsidR="006B34D0" w:rsidRPr="0070253D" w:rsidRDefault="006B34D0" w:rsidP="00897B69">
            <w:pPr>
              <w:jc w:val="both"/>
              <w:rPr>
                <w:rFonts w:asciiTheme="minorHAnsi" w:hAnsiTheme="minorHAnsi" w:cstheme="minorHAnsi"/>
                <w:noProof/>
                <w:sz w:val="22"/>
                <w:szCs w:val="22"/>
                <w:lang w:val="sr-Cyrl-CS"/>
              </w:rPr>
            </w:pPr>
          </w:p>
        </w:tc>
      </w:tr>
      <w:tr w:rsidR="006B34D0" w:rsidRPr="0070253D" w14:paraId="57CDF94B"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7071A531" w14:textId="77777777" w:rsidR="006B34D0" w:rsidRPr="0070253D"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52DB488D" w14:textId="77777777" w:rsidR="006B34D0" w:rsidRPr="0070253D" w:rsidRDefault="006B34D0" w:rsidP="00897B69">
            <w:pPr>
              <w:jc w:val="both"/>
              <w:rPr>
                <w:rFonts w:asciiTheme="minorHAnsi" w:hAnsiTheme="minorHAnsi" w:cstheme="minorHAnsi"/>
                <w:noProof/>
                <w:sz w:val="22"/>
                <w:szCs w:val="22"/>
                <w:lang w:val="sr-Cyrl-CS"/>
              </w:rPr>
            </w:pPr>
          </w:p>
          <w:p w14:paraId="417B3DE3"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30020030" w14:textId="77777777" w:rsidR="006B34D0" w:rsidRPr="0070253D" w:rsidRDefault="006B34D0" w:rsidP="00897B69">
            <w:pPr>
              <w:jc w:val="both"/>
              <w:rPr>
                <w:rFonts w:asciiTheme="minorHAnsi" w:hAnsiTheme="minorHAnsi" w:cstheme="minorHAnsi"/>
                <w:noProof/>
                <w:sz w:val="22"/>
                <w:szCs w:val="22"/>
                <w:lang w:val="sr-Cyrl-CS"/>
              </w:rPr>
            </w:pPr>
          </w:p>
        </w:tc>
      </w:tr>
    </w:tbl>
    <w:p w14:paraId="13E19382" w14:textId="77777777" w:rsidR="00C172FB" w:rsidRPr="0070253D" w:rsidRDefault="00C172FB" w:rsidP="006B34D0">
      <w:pPr>
        <w:jc w:val="both"/>
        <w:rPr>
          <w:rFonts w:asciiTheme="minorHAnsi" w:hAnsiTheme="minorHAnsi" w:cstheme="minorHAnsi"/>
          <w:noProof/>
          <w:sz w:val="22"/>
          <w:szCs w:val="22"/>
          <w:lang w:val="sr-Cyrl-CS"/>
        </w:rPr>
      </w:pPr>
    </w:p>
    <w:p w14:paraId="4FE48CDC" w14:textId="77777777" w:rsidR="00C172FB" w:rsidRPr="0070253D" w:rsidRDefault="00C172FB" w:rsidP="006B34D0">
      <w:pPr>
        <w:jc w:val="both"/>
        <w:rPr>
          <w:rFonts w:asciiTheme="minorHAnsi" w:hAnsiTheme="minorHAnsi" w:cstheme="minorHAnsi"/>
          <w:noProof/>
          <w:sz w:val="22"/>
          <w:szCs w:val="22"/>
          <w:lang w:val="sr-Cyrl-CS"/>
        </w:rPr>
      </w:pPr>
    </w:p>
    <w:p w14:paraId="0DFCBB54" w14:textId="77777777" w:rsidR="00C172FB" w:rsidRPr="0070253D" w:rsidRDefault="00C172FB" w:rsidP="006B34D0">
      <w:pPr>
        <w:jc w:val="both"/>
        <w:rPr>
          <w:rFonts w:asciiTheme="minorHAnsi" w:hAnsiTheme="minorHAnsi" w:cstheme="minorHAnsi"/>
          <w:noProof/>
          <w:sz w:val="22"/>
          <w:szCs w:val="22"/>
          <w:lang w:val="sr-Cyrl-CS"/>
        </w:rPr>
      </w:pPr>
    </w:p>
    <w:p w14:paraId="33AB2C1B" w14:textId="77777777" w:rsidR="00C172FB" w:rsidRPr="0070253D" w:rsidRDefault="00C172FB" w:rsidP="006B34D0">
      <w:pPr>
        <w:jc w:val="both"/>
        <w:rPr>
          <w:rFonts w:asciiTheme="minorHAnsi" w:hAnsiTheme="minorHAnsi" w:cstheme="minorHAnsi"/>
          <w:noProof/>
          <w:sz w:val="22"/>
          <w:szCs w:val="22"/>
          <w:lang w:val="sr-Cyrl-CS"/>
        </w:rPr>
      </w:pPr>
    </w:p>
    <w:p w14:paraId="48C7D030" w14:textId="77777777" w:rsidR="00C172FB" w:rsidRPr="0070253D" w:rsidRDefault="00C172FB" w:rsidP="006B34D0">
      <w:pPr>
        <w:jc w:val="both"/>
        <w:rPr>
          <w:rFonts w:asciiTheme="minorHAnsi" w:hAnsiTheme="minorHAnsi" w:cstheme="minorHAnsi"/>
          <w:noProof/>
          <w:sz w:val="22"/>
          <w:szCs w:val="22"/>
          <w:lang w:val="sr-Cyrl-CS"/>
        </w:rPr>
      </w:pPr>
    </w:p>
    <w:p w14:paraId="348AAD1C" w14:textId="77777777" w:rsidR="006B34D0" w:rsidRPr="0070253D" w:rsidRDefault="006B34D0" w:rsidP="006B34D0">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 xml:space="preserve">Напомена: </w:t>
      </w:r>
    </w:p>
    <w:p w14:paraId="471FE5AF" w14:textId="77777777" w:rsidR="006B34D0" w:rsidRPr="0070253D" w:rsidRDefault="006B34D0" w:rsidP="006B34D0">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p>
    <w:p w14:paraId="2DBB5499" w14:textId="77777777" w:rsidR="00C172FB" w:rsidRPr="0070253D" w:rsidRDefault="00C172FB">
      <w:pPr>
        <w:suppressAutoHyphens w:val="0"/>
        <w:spacing w:after="200" w:line="276" w:lineRule="auto"/>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br w:type="page"/>
      </w:r>
    </w:p>
    <w:p w14:paraId="06A94C40" w14:textId="0BA56E83" w:rsidR="006B34D0" w:rsidRPr="0070253D" w:rsidRDefault="006B34D0" w:rsidP="006B34D0">
      <w:pPr>
        <w:jc w:val="both"/>
        <w:rPr>
          <w:rFonts w:asciiTheme="minorHAnsi" w:hAnsiTheme="minorHAnsi" w:cstheme="minorHAnsi"/>
          <w:noProof/>
          <w:sz w:val="22"/>
          <w:szCs w:val="22"/>
          <w:lang w:val="sr-Cyrl-CS"/>
        </w:rPr>
      </w:pPr>
      <w:r w:rsidRPr="0070253D">
        <w:rPr>
          <w:rFonts w:asciiTheme="minorHAnsi" w:hAnsiTheme="minorHAnsi" w:cstheme="minorHAnsi"/>
          <w:b/>
          <w:noProof/>
          <w:sz w:val="22"/>
          <w:szCs w:val="22"/>
          <w:lang w:val="sr-Cyrl-CS"/>
        </w:rPr>
        <w:lastRenderedPageBreak/>
        <w:t>5) ОПИС ПРЕДМЕТА НАБАВКЕ</w:t>
      </w:r>
      <w:r w:rsidR="00C172FB" w:rsidRPr="0070253D">
        <w:rPr>
          <w:rFonts w:asciiTheme="minorHAnsi" w:hAnsiTheme="minorHAnsi" w:cstheme="minorHAnsi"/>
          <w:noProof/>
          <w:sz w:val="22"/>
          <w:szCs w:val="22"/>
          <w:lang w:val="sr-Cyrl-CS"/>
        </w:rPr>
        <w:t xml:space="preserve"> – </w:t>
      </w:r>
      <w:r w:rsidR="0020576C">
        <w:rPr>
          <w:rFonts w:asciiTheme="minorHAnsi" w:hAnsiTheme="minorHAnsi" w:cstheme="minorHAnsi"/>
          <w:b/>
          <w:noProof/>
          <w:sz w:val="22"/>
          <w:szCs w:val="22"/>
          <w:lang w:val="sr-Cyrl-CS"/>
        </w:rPr>
        <w:t xml:space="preserve">Набавка електричних апарата за домаћинство – </w:t>
      </w:r>
      <w:r w:rsidR="000F07C2">
        <w:rPr>
          <w:rFonts w:asciiTheme="minorHAnsi" w:hAnsiTheme="minorHAnsi" w:cstheme="minorHAnsi"/>
          <w:b/>
          <w:noProof/>
          <w:sz w:val="22"/>
          <w:szCs w:val="22"/>
          <w:lang w:val="sr-Cyrl-CS"/>
        </w:rPr>
        <w:t xml:space="preserve">Професионална машина за прање веша са дуалним грејачем </w:t>
      </w:r>
      <w:r w:rsidR="00066E02">
        <w:rPr>
          <w:rFonts w:asciiTheme="minorHAnsi" w:hAnsiTheme="minorHAnsi" w:cstheme="minorHAnsi"/>
          <w:b/>
          <w:noProof/>
          <w:sz w:val="22"/>
          <w:szCs w:val="22"/>
          <w:lang w:val="sr-Cyrl-CS"/>
        </w:rPr>
        <w:t xml:space="preserve"> </w:t>
      </w:r>
      <w:r w:rsidR="00E33635" w:rsidRPr="0070253D">
        <w:rPr>
          <w:rFonts w:asciiTheme="minorHAnsi" w:hAnsiTheme="minorHAnsi" w:cstheme="minorHAnsi"/>
          <w:b/>
          <w:noProof/>
          <w:sz w:val="22"/>
          <w:szCs w:val="22"/>
          <w:lang w:val="sr-Cyrl-CS"/>
        </w:rPr>
        <w:t xml:space="preserve">, </w:t>
      </w:r>
      <w:r w:rsidR="001807DF">
        <w:rPr>
          <w:rFonts w:asciiTheme="minorHAnsi" w:hAnsiTheme="minorHAnsi" w:cstheme="minorHAnsi"/>
          <w:b/>
          <w:noProof/>
          <w:sz w:val="22"/>
          <w:szCs w:val="22"/>
          <w:lang w:val="sr-Cyrl-CS"/>
        </w:rPr>
        <w:t xml:space="preserve">ЈН </w:t>
      </w:r>
      <w:r w:rsidR="00697BF3">
        <w:rPr>
          <w:rFonts w:asciiTheme="minorHAnsi" w:hAnsiTheme="minorHAnsi" w:cstheme="minorHAnsi"/>
          <w:b/>
          <w:noProof/>
          <w:sz w:val="22"/>
          <w:szCs w:val="22"/>
          <w:lang w:val="sr-Cyrl-CS"/>
        </w:rPr>
        <w:t>15/2020</w:t>
      </w:r>
    </w:p>
    <w:p w14:paraId="27DEDE7C" w14:textId="77777777" w:rsidR="00C172FB" w:rsidRPr="0070253D" w:rsidRDefault="00C172FB" w:rsidP="006B34D0">
      <w:pPr>
        <w:jc w:val="both"/>
        <w:rPr>
          <w:rFonts w:asciiTheme="minorHAnsi" w:hAnsiTheme="minorHAnsi" w:cstheme="minorHAnsi"/>
          <w:noProof/>
          <w:sz w:val="22"/>
          <w:szCs w:val="22"/>
        </w:rPr>
      </w:pPr>
    </w:p>
    <w:p w14:paraId="2C0A0D78" w14:textId="77777777" w:rsidR="006B34D0" w:rsidRPr="0070253D" w:rsidRDefault="006B34D0" w:rsidP="006B34D0">
      <w:pPr>
        <w:jc w:val="both"/>
        <w:rPr>
          <w:rFonts w:asciiTheme="minorHAnsi" w:hAnsiTheme="minorHAnsi" w:cstheme="minorHAnsi"/>
          <w:noProof/>
          <w:sz w:val="22"/>
          <w:szCs w:val="22"/>
          <w:lang w:val="sr-Cyrl-CS"/>
        </w:rPr>
      </w:pPr>
    </w:p>
    <w:tbl>
      <w:tblPr>
        <w:tblW w:w="0" w:type="auto"/>
        <w:tblInd w:w="108" w:type="dxa"/>
        <w:tblLayout w:type="fixed"/>
        <w:tblLook w:val="0000" w:firstRow="0" w:lastRow="0" w:firstColumn="0" w:lastColumn="0" w:noHBand="0" w:noVBand="0"/>
      </w:tblPr>
      <w:tblGrid>
        <w:gridCol w:w="3261"/>
        <w:gridCol w:w="6520"/>
      </w:tblGrid>
      <w:tr w:rsidR="006B34D0" w:rsidRPr="0070253D" w14:paraId="4EB0331F" w14:textId="77777777" w:rsidTr="00C172FB">
        <w:tc>
          <w:tcPr>
            <w:tcW w:w="3261" w:type="dxa"/>
            <w:tcBorders>
              <w:top w:val="single" w:sz="4" w:space="0" w:color="000000"/>
              <w:left w:val="single" w:sz="4" w:space="0" w:color="000000"/>
              <w:bottom w:val="single" w:sz="4" w:space="0" w:color="000000"/>
            </w:tcBorders>
            <w:shd w:val="clear" w:color="auto" w:fill="auto"/>
          </w:tcPr>
          <w:p w14:paraId="18B386F1" w14:textId="77777777" w:rsidR="006B34D0" w:rsidRPr="0070253D" w:rsidRDefault="006B34D0" w:rsidP="00897B69">
            <w:pPr>
              <w:jc w:val="both"/>
              <w:rPr>
                <w:rFonts w:asciiTheme="minorHAnsi" w:hAnsiTheme="minorHAnsi" w:cstheme="minorHAnsi"/>
                <w:noProof/>
                <w:sz w:val="22"/>
                <w:szCs w:val="22"/>
                <w:lang w:val="sr-Cyrl-CS"/>
              </w:rPr>
            </w:pPr>
          </w:p>
          <w:p w14:paraId="3A4C96EE"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 xml:space="preserve">Укупна цена без ПДВ-а </w:t>
            </w:r>
          </w:p>
          <w:p w14:paraId="2746F7F6" w14:textId="77777777" w:rsidR="006B34D0" w:rsidRPr="0070253D" w:rsidRDefault="006B34D0" w:rsidP="00897B69">
            <w:pPr>
              <w:jc w:val="both"/>
              <w:rPr>
                <w:rFonts w:asciiTheme="minorHAnsi" w:hAnsiTheme="minorHAnsi" w:cstheme="minorHAnsi"/>
                <w:noProof/>
                <w:sz w:val="22"/>
                <w:szCs w:val="22"/>
                <w:lang w:val="sr-Cyrl-CS"/>
              </w:rPr>
            </w:pPr>
          </w:p>
        </w:tc>
        <w:tc>
          <w:tcPr>
            <w:tcW w:w="6520" w:type="dxa"/>
            <w:tcBorders>
              <w:top w:val="single" w:sz="4" w:space="0" w:color="000000"/>
              <w:left w:val="single" w:sz="4" w:space="0" w:color="000000"/>
              <w:bottom w:val="single" w:sz="4" w:space="0" w:color="000000"/>
              <w:right w:val="single" w:sz="4" w:space="0" w:color="000000"/>
            </w:tcBorders>
            <w:shd w:val="clear" w:color="auto" w:fill="auto"/>
          </w:tcPr>
          <w:p w14:paraId="68A3677D" w14:textId="77777777" w:rsidR="006B34D0" w:rsidRPr="0070253D" w:rsidRDefault="006B34D0" w:rsidP="00897B69">
            <w:pPr>
              <w:jc w:val="both"/>
              <w:rPr>
                <w:rFonts w:asciiTheme="minorHAnsi" w:hAnsiTheme="minorHAnsi" w:cstheme="minorHAnsi"/>
                <w:noProof/>
                <w:sz w:val="22"/>
                <w:szCs w:val="22"/>
                <w:lang w:val="sr-Cyrl-CS"/>
              </w:rPr>
            </w:pPr>
          </w:p>
          <w:p w14:paraId="5FC61F6B" w14:textId="77777777" w:rsidR="006B34D0" w:rsidRPr="0070253D" w:rsidRDefault="006B34D0" w:rsidP="00897B69">
            <w:pPr>
              <w:jc w:val="both"/>
              <w:rPr>
                <w:rFonts w:asciiTheme="minorHAnsi" w:hAnsiTheme="minorHAnsi" w:cstheme="minorHAnsi"/>
                <w:noProof/>
                <w:sz w:val="22"/>
                <w:szCs w:val="22"/>
                <w:lang w:val="sr-Cyrl-CS"/>
              </w:rPr>
            </w:pPr>
          </w:p>
        </w:tc>
      </w:tr>
      <w:tr w:rsidR="006B34D0" w:rsidRPr="0070253D" w14:paraId="09582EA0" w14:textId="77777777" w:rsidTr="00C172FB">
        <w:tc>
          <w:tcPr>
            <w:tcW w:w="3261" w:type="dxa"/>
            <w:tcBorders>
              <w:top w:val="single" w:sz="4" w:space="0" w:color="000000"/>
              <w:left w:val="single" w:sz="4" w:space="0" w:color="000000"/>
              <w:bottom w:val="single" w:sz="4" w:space="0" w:color="000000"/>
            </w:tcBorders>
            <w:shd w:val="clear" w:color="auto" w:fill="auto"/>
          </w:tcPr>
          <w:p w14:paraId="58A611A3" w14:textId="77777777" w:rsidR="006B34D0" w:rsidRPr="0070253D" w:rsidRDefault="006B34D0" w:rsidP="00897B69">
            <w:pPr>
              <w:jc w:val="both"/>
              <w:rPr>
                <w:rFonts w:asciiTheme="minorHAnsi" w:hAnsiTheme="minorHAnsi" w:cstheme="minorHAnsi"/>
                <w:noProof/>
                <w:sz w:val="22"/>
                <w:szCs w:val="22"/>
                <w:lang w:val="sr-Cyrl-CS"/>
              </w:rPr>
            </w:pPr>
          </w:p>
          <w:p w14:paraId="75FF9133"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Укупна цена са ПДВ-ом</w:t>
            </w:r>
          </w:p>
          <w:p w14:paraId="68723C73" w14:textId="77777777" w:rsidR="006B34D0" w:rsidRPr="0070253D" w:rsidRDefault="006B34D0" w:rsidP="00897B69">
            <w:pPr>
              <w:jc w:val="both"/>
              <w:rPr>
                <w:rFonts w:asciiTheme="minorHAnsi" w:hAnsiTheme="minorHAnsi" w:cstheme="minorHAnsi"/>
                <w:noProof/>
                <w:sz w:val="22"/>
                <w:szCs w:val="22"/>
                <w:lang w:val="sr-Cyrl-CS"/>
              </w:rPr>
            </w:pPr>
          </w:p>
        </w:tc>
        <w:tc>
          <w:tcPr>
            <w:tcW w:w="6520" w:type="dxa"/>
            <w:tcBorders>
              <w:top w:val="single" w:sz="4" w:space="0" w:color="000000"/>
              <w:left w:val="single" w:sz="4" w:space="0" w:color="000000"/>
              <w:bottom w:val="single" w:sz="4" w:space="0" w:color="000000"/>
              <w:right w:val="single" w:sz="4" w:space="0" w:color="000000"/>
            </w:tcBorders>
            <w:shd w:val="clear" w:color="auto" w:fill="auto"/>
          </w:tcPr>
          <w:p w14:paraId="0185E96A" w14:textId="77777777" w:rsidR="006B34D0" w:rsidRPr="0070253D" w:rsidRDefault="006B34D0" w:rsidP="00897B69">
            <w:pPr>
              <w:jc w:val="both"/>
              <w:rPr>
                <w:rFonts w:asciiTheme="minorHAnsi" w:hAnsiTheme="minorHAnsi" w:cstheme="minorHAnsi"/>
                <w:noProof/>
                <w:sz w:val="22"/>
                <w:szCs w:val="22"/>
                <w:lang w:val="sr-Cyrl-CS"/>
              </w:rPr>
            </w:pPr>
          </w:p>
        </w:tc>
      </w:tr>
      <w:tr w:rsidR="006B34D0" w:rsidRPr="0070253D" w14:paraId="72FC97D3" w14:textId="77777777" w:rsidTr="00C172FB">
        <w:tc>
          <w:tcPr>
            <w:tcW w:w="3261" w:type="dxa"/>
            <w:tcBorders>
              <w:top w:val="single" w:sz="4" w:space="0" w:color="000000"/>
              <w:left w:val="single" w:sz="4" w:space="0" w:color="000000"/>
              <w:bottom w:val="single" w:sz="4" w:space="0" w:color="000000"/>
            </w:tcBorders>
            <w:shd w:val="clear" w:color="auto" w:fill="auto"/>
          </w:tcPr>
          <w:p w14:paraId="17015C90" w14:textId="77777777" w:rsidR="006B34D0" w:rsidRPr="0070253D" w:rsidRDefault="006B34D0" w:rsidP="00897B69">
            <w:pPr>
              <w:jc w:val="both"/>
              <w:rPr>
                <w:rFonts w:asciiTheme="minorHAnsi" w:hAnsiTheme="minorHAnsi" w:cstheme="minorHAnsi"/>
                <w:noProof/>
                <w:sz w:val="22"/>
                <w:szCs w:val="22"/>
                <w:lang w:val="sr-Cyrl-CS"/>
              </w:rPr>
            </w:pPr>
          </w:p>
          <w:p w14:paraId="2A48B447" w14:textId="3C8EFDF0" w:rsidR="006B34D0" w:rsidRPr="00E9397A" w:rsidRDefault="006B34D0" w:rsidP="00897B69">
            <w:pPr>
              <w:jc w:val="both"/>
              <w:rPr>
                <w:rFonts w:asciiTheme="minorHAnsi" w:hAnsiTheme="minorHAnsi" w:cstheme="minorHAnsi"/>
                <w:noProof/>
                <w:sz w:val="22"/>
                <w:szCs w:val="22"/>
                <w:lang w:val="sr-Cyrl-CS"/>
              </w:rPr>
            </w:pPr>
            <w:r w:rsidRPr="00E9397A">
              <w:rPr>
                <w:rFonts w:asciiTheme="minorHAnsi" w:hAnsiTheme="minorHAnsi" w:cstheme="minorHAnsi"/>
                <w:noProof/>
                <w:sz w:val="22"/>
                <w:szCs w:val="22"/>
                <w:lang w:val="sr-Cyrl-CS"/>
              </w:rPr>
              <w:t>Рок и начин плаћања</w:t>
            </w:r>
          </w:p>
          <w:p w14:paraId="4238CD37" w14:textId="28708893" w:rsidR="005E1359" w:rsidRPr="007C3D81" w:rsidRDefault="00694B35" w:rsidP="00694B35">
            <w:pPr>
              <w:jc w:val="both"/>
              <w:rPr>
                <w:rFonts w:ascii="Calibri" w:hAnsi="Calibri" w:cs="Calibri"/>
                <w:i/>
                <w:iCs/>
                <w:kern w:val="2"/>
                <w:sz w:val="22"/>
                <w:szCs w:val="22"/>
                <w:lang w:val="sr-Cyrl-RS"/>
              </w:rPr>
            </w:pPr>
            <w:r w:rsidRPr="00E9397A">
              <w:rPr>
                <w:rFonts w:asciiTheme="minorHAnsi" w:hAnsiTheme="minorHAnsi" w:cstheme="minorHAnsi"/>
                <w:i/>
                <w:iCs/>
                <w:noProof/>
                <w:sz w:val="22"/>
                <w:szCs w:val="22"/>
                <w:lang w:val="sr-Cyrl-RS"/>
              </w:rPr>
              <w:t>*</w:t>
            </w:r>
            <w:r w:rsidR="007C3D81" w:rsidRPr="00E9397A">
              <w:rPr>
                <w:rFonts w:ascii="Calibri" w:hAnsi="Calibri" w:cs="Calibri"/>
                <w:i/>
                <w:iCs/>
                <w:kern w:val="2"/>
                <w:sz w:val="22"/>
                <w:szCs w:val="22"/>
                <w:lang w:val="sr-Cyrl-RS"/>
              </w:rPr>
              <w:t xml:space="preserve"> Понуђачима је дозвољено да захтевају авансно плаћање  </w:t>
            </w:r>
            <w:r w:rsidR="007C3D81" w:rsidRPr="00E9397A">
              <w:rPr>
                <w:rFonts w:ascii="Calibri" w:hAnsi="Calibri" w:cs="Calibri"/>
                <w:b/>
                <w:bCs/>
                <w:i/>
                <w:iCs/>
                <w:kern w:val="2"/>
                <w:sz w:val="22"/>
                <w:szCs w:val="22"/>
                <w:u w:val="single"/>
                <w:lang w:val="sr-Cyrl-RS"/>
              </w:rPr>
              <w:t>највише</w:t>
            </w:r>
            <w:r w:rsidR="007C3D81" w:rsidRPr="00E9397A">
              <w:rPr>
                <w:rFonts w:ascii="Calibri" w:hAnsi="Calibri" w:cs="Calibri"/>
                <w:i/>
                <w:iCs/>
                <w:kern w:val="2"/>
                <w:sz w:val="22"/>
                <w:szCs w:val="22"/>
                <w:u w:val="single"/>
                <w:lang w:val="sr-Cyrl-RS"/>
              </w:rPr>
              <w:t xml:space="preserve"> </w:t>
            </w:r>
            <w:r w:rsidR="00795149" w:rsidRPr="00E9397A">
              <w:rPr>
                <w:rFonts w:ascii="Calibri" w:hAnsi="Calibri" w:cs="Calibri"/>
                <w:b/>
                <w:bCs/>
                <w:i/>
                <w:iCs/>
                <w:kern w:val="2"/>
                <w:sz w:val="22"/>
                <w:szCs w:val="22"/>
                <w:u w:val="single"/>
                <w:lang w:val="sr-Cyrl-RS"/>
              </w:rPr>
              <w:t>д</w:t>
            </w:r>
            <w:r w:rsidR="007C3D81" w:rsidRPr="00E9397A">
              <w:rPr>
                <w:rFonts w:ascii="Calibri" w:hAnsi="Calibri" w:cs="Calibri"/>
                <w:b/>
                <w:bCs/>
                <w:i/>
                <w:iCs/>
                <w:kern w:val="2"/>
                <w:sz w:val="22"/>
                <w:szCs w:val="22"/>
                <w:u w:val="single"/>
                <w:lang w:val="sr-Cyrl-RS"/>
              </w:rPr>
              <w:t>о 20%</w:t>
            </w:r>
            <w:r w:rsidR="007C3D81" w:rsidRPr="00E9397A">
              <w:rPr>
                <w:rFonts w:ascii="Calibri" w:hAnsi="Calibri" w:cs="Calibri"/>
                <w:i/>
                <w:iCs/>
                <w:kern w:val="2"/>
                <w:sz w:val="22"/>
                <w:szCs w:val="22"/>
                <w:lang w:val="sr-Cyrl-RS"/>
              </w:rPr>
              <w:t xml:space="preserve"> износа</w:t>
            </w:r>
            <w:r w:rsidR="00866C3D" w:rsidRPr="00E9397A">
              <w:rPr>
                <w:rFonts w:ascii="Calibri" w:hAnsi="Calibri" w:cs="Calibri"/>
                <w:i/>
                <w:iCs/>
                <w:kern w:val="2"/>
                <w:sz w:val="22"/>
                <w:szCs w:val="22"/>
                <w:lang w:val="sr-Cyrl-RS"/>
              </w:rPr>
              <w:t xml:space="preserve"> </w:t>
            </w:r>
            <w:r w:rsidR="00866C3D" w:rsidRPr="00E9397A">
              <w:rPr>
                <w:rFonts w:ascii="Calibri" w:hAnsi="Calibri" w:cs="Calibri"/>
                <w:kern w:val="2"/>
                <w:sz w:val="22"/>
                <w:szCs w:val="22"/>
                <w:lang w:val="sr-Cyrl-RS"/>
              </w:rPr>
              <w:t>понуде</w:t>
            </w:r>
            <w:r w:rsidR="005D08EB" w:rsidRPr="00E9397A">
              <w:rPr>
                <w:rFonts w:ascii="Calibri" w:hAnsi="Calibri" w:cs="Calibri"/>
                <w:i/>
                <w:iCs/>
                <w:kern w:val="2"/>
                <w:sz w:val="22"/>
                <w:szCs w:val="22"/>
                <w:lang w:val="sr-Cyrl-RS"/>
              </w:rPr>
              <w:t xml:space="preserve"> са ПДВ-ом</w:t>
            </w:r>
            <w:r w:rsidR="00866C3D" w:rsidRPr="00E9397A">
              <w:rPr>
                <w:rFonts w:ascii="Calibri" w:hAnsi="Calibri" w:cs="Calibri"/>
                <w:i/>
                <w:iCs/>
                <w:kern w:val="2"/>
                <w:sz w:val="22"/>
                <w:szCs w:val="22"/>
                <w:lang w:val="sr-Cyrl-RS"/>
              </w:rPr>
              <w:t>.</w:t>
            </w:r>
          </w:p>
        </w:tc>
        <w:tc>
          <w:tcPr>
            <w:tcW w:w="6520" w:type="dxa"/>
            <w:tcBorders>
              <w:top w:val="single" w:sz="4" w:space="0" w:color="000000"/>
              <w:left w:val="single" w:sz="4" w:space="0" w:color="000000"/>
              <w:bottom w:val="single" w:sz="4" w:space="0" w:color="000000"/>
              <w:right w:val="single" w:sz="4" w:space="0" w:color="000000"/>
            </w:tcBorders>
            <w:shd w:val="clear" w:color="auto" w:fill="auto"/>
          </w:tcPr>
          <w:p w14:paraId="182588C4" w14:textId="77777777" w:rsidR="006B34D0" w:rsidRPr="0070253D" w:rsidRDefault="006B34D0" w:rsidP="00897B69">
            <w:pPr>
              <w:jc w:val="both"/>
              <w:rPr>
                <w:rFonts w:asciiTheme="minorHAnsi" w:hAnsiTheme="minorHAnsi" w:cstheme="minorHAnsi"/>
                <w:noProof/>
                <w:sz w:val="22"/>
                <w:szCs w:val="22"/>
                <w:lang w:val="sr-Cyrl-CS"/>
              </w:rPr>
            </w:pPr>
          </w:p>
        </w:tc>
      </w:tr>
      <w:tr w:rsidR="006B34D0" w:rsidRPr="0070253D" w14:paraId="52254AE6" w14:textId="77777777" w:rsidTr="00C172FB">
        <w:tc>
          <w:tcPr>
            <w:tcW w:w="3261" w:type="dxa"/>
            <w:tcBorders>
              <w:top w:val="single" w:sz="4" w:space="0" w:color="000000"/>
              <w:left w:val="single" w:sz="4" w:space="0" w:color="000000"/>
              <w:bottom w:val="single" w:sz="4" w:space="0" w:color="000000"/>
            </w:tcBorders>
            <w:shd w:val="clear" w:color="auto" w:fill="auto"/>
          </w:tcPr>
          <w:p w14:paraId="5F596493" w14:textId="77777777" w:rsidR="006B34D0" w:rsidRPr="0070253D" w:rsidRDefault="006B34D0" w:rsidP="00897B69">
            <w:pPr>
              <w:jc w:val="both"/>
              <w:rPr>
                <w:rFonts w:asciiTheme="minorHAnsi" w:hAnsiTheme="minorHAnsi" w:cstheme="minorHAnsi"/>
                <w:noProof/>
                <w:sz w:val="22"/>
                <w:szCs w:val="22"/>
                <w:lang w:val="sr-Cyrl-CS"/>
              </w:rPr>
            </w:pPr>
          </w:p>
          <w:p w14:paraId="03743D0A"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Рок важења понуде</w:t>
            </w:r>
          </w:p>
          <w:p w14:paraId="1D564FBF" w14:textId="77777777" w:rsidR="006B34D0" w:rsidRPr="0070253D" w:rsidRDefault="006B34D0" w:rsidP="00897B69">
            <w:pPr>
              <w:jc w:val="both"/>
              <w:rPr>
                <w:rFonts w:asciiTheme="minorHAnsi" w:hAnsiTheme="minorHAnsi" w:cstheme="minorHAnsi"/>
                <w:noProof/>
                <w:sz w:val="22"/>
                <w:szCs w:val="22"/>
                <w:lang w:val="sr-Cyrl-CS"/>
              </w:rPr>
            </w:pPr>
          </w:p>
        </w:tc>
        <w:tc>
          <w:tcPr>
            <w:tcW w:w="6520" w:type="dxa"/>
            <w:tcBorders>
              <w:top w:val="single" w:sz="4" w:space="0" w:color="000000"/>
              <w:left w:val="single" w:sz="4" w:space="0" w:color="000000"/>
              <w:bottom w:val="single" w:sz="4" w:space="0" w:color="000000"/>
              <w:right w:val="single" w:sz="4" w:space="0" w:color="000000"/>
            </w:tcBorders>
            <w:shd w:val="clear" w:color="auto" w:fill="auto"/>
          </w:tcPr>
          <w:p w14:paraId="133E252F" w14:textId="77777777" w:rsidR="006B34D0" w:rsidRPr="0070253D" w:rsidRDefault="006B34D0" w:rsidP="00897B69">
            <w:pPr>
              <w:jc w:val="both"/>
              <w:rPr>
                <w:rFonts w:asciiTheme="minorHAnsi" w:hAnsiTheme="minorHAnsi" w:cstheme="minorHAnsi"/>
                <w:noProof/>
                <w:sz w:val="22"/>
                <w:szCs w:val="22"/>
                <w:lang w:val="sr-Cyrl-CS"/>
              </w:rPr>
            </w:pPr>
          </w:p>
        </w:tc>
      </w:tr>
      <w:tr w:rsidR="00DB5596" w:rsidRPr="0070253D" w14:paraId="42EB7307" w14:textId="77777777" w:rsidTr="00C172FB">
        <w:tc>
          <w:tcPr>
            <w:tcW w:w="3261" w:type="dxa"/>
            <w:tcBorders>
              <w:top w:val="single" w:sz="4" w:space="0" w:color="000000"/>
              <w:left w:val="single" w:sz="4" w:space="0" w:color="000000"/>
              <w:bottom w:val="single" w:sz="4" w:space="0" w:color="000000"/>
            </w:tcBorders>
            <w:shd w:val="clear" w:color="auto" w:fill="auto"/>
          </w:tcPr>
          <w:p w14:paraId="75970BE0" w14:textId="77777777" w:rsidR="00DB5596" w:rsidRDefault="00DB5596" w:rsidP="00897B69">
            <w:pPr>
              <w:jc w:val="both"/>
              <w:rPr>
                <w:rFonts w:asciiTheme="minorHAnsi" w:hAnsiTheme="minorHAnsi" w:cstheme="minorHAnsi"/>
                <w:noProof/>
                <w:sz w:val="22"/>
                <w:szCs w:val="22"/>
                <w:lang w:val="sr-Cyrl-RS"/>
              </w:rPr>
            </w:pPr>
          </w:p>
          <w:p w14:paraId="02AB6012" w14:textId="03913B27" w:rsidR="00DB5596" w:rsidRDefault="00DB5596" w:rsidP="00897B69">
            <w:pPr>
              <w:jc w:val="both"/>
              <w:rPr>
                <w:rFonts w:asciiTheme="minorHAnsi" w:hAnsiTheme="minorHAnsi" w:cstheme="minorHAnsi"/>
                <w:noProof/>
                <w:sz w:val="22"/>
                <w:szCs w:val="22"/>
                <w:lang w:val="sr-Cyrl-RS"/>
              </w:rPr>
            </w:pPr>
            <w:r>
              <w:rPr>
                <w:rFonts w:asciiTheme="minorHAnsi" w:hAnsiTheme="minorHAnsi" w:cstheme="minorHAnsi"/>
                <w:noProof/>
                <w:sz w:val="22"/>
                <w:szCs w:val="22"/>
                <w:lang w:val="sr-Cyrl-RS"/>
              </w:rPr>
              <w:t>Гарантни рок:</w:t>
            </w:r>
          </w:p>
          <w:p w14:paraId="14747ED9" w14:textId="59AAA5E6" w:rsidR="00DB5596" w:rsidRPr="00DB5596" w:rsidRDefault="00DB5596" w:rsidP="00897B69">
            <w:pPr>
              <w:jc w:val="both"/>
              <w:rPr>
                <w:rFonts w:asciiTheme="minorHAnsi" w:hAnsiTheme="minorHAnsi" w:cstheme="minorHAnsi"/>
                <w:noProof/>
                <w:sz w:val="22"/>
                <w:szCs w:val="22"/>
                <w:lang w:val="sr-Cyrl-RS"/>
              </w:rPr>
            </w:pPr>
          </w:p>
        </w:tc>
        <w:tc>
          <w:tcPr>
            <w:tcW w:w="6520" w:type="dxa"/>
            <w:tcBorders>
              <w:top w:val="single" w:sz="4" w:space="0" w:color="000000"/>
              <w:left w:val="single" w:sz="4" w:space="0" w:color="000000"/>
              <w:bottom w:val="single" w:sz="4" w:space="0" w:color="000000"/>
              <w:right w:val="single" w:sz="4" w:space="0" w:color="000000"/>
            </w:tcBorders>
            <w:shd w:val="clear" w:color="auto" w:fill="auto"/>
          </w:tcPr>
          <w:p w14:paraId="5432FB9C" w14:textId="77777777" w:rsidR="00DB5596" w:rsidRPr="0070253D" w:rsidRDefault="00DB5596" w:rsidP="00897B69">
            <w:pPr>
              <w:jc w:val="both"/>
              <w:rPr>
                <w:rFonts w:asciiTheme="minorHAnsi" w:hAnsiTheme="minorHAnsi" w:cstheme="minorHAnsi"/>
                <w:noProof/>
                <w:sz w:val="22"/>
                <w:szCs w:val="22"/>
                <w:lang w:val="sr-Cyrl-CS"/>
              </w:rPr>
            </w:pPr>
          </w:p>
        </w:tc>
      </w:tr>
      <w:tr w:rsidR="006B34D0" w:rsidRPr="0070253D" w14:paraId="6DE4BF52" w14:textId="77777777" w:rsidTr="00C172FB">
        <w:tc>
          <w:tcPr>
            <w:tcW w:w="3261" w:type="dxa"/>
            <w:tcBorders>
              <w:top w:val="single" w:sz="4" w:space="0" w:color="000000"/>
              <w:left w:val="single" w:sz="4" w:space="0" w:color="000000"/>
              <w:bottom w:val="single" w:sz="4" w:space="0" w:color="000000"/>
            </w:tcBorders>
            <w:shd w:val="clear" w:color="auto" w:fill="auto"/>
          </w:tcPr>
          <w:p w14:paraId="7BB736B0" w14:textId="77777777" w:rsidR="006B34D0" w:rsidRPr="0070253D" w:rsidRDefault="006B34D0" w:rsidP="00897B69">
            <w:pPr>
              <w:jc w:val="both"/>
              <w:rPr>
                <w:rFonts w:asciiTheme="minorHAnsi" w:hAnsiTheme="minorHAnsi" w:cstheme="minorHAnsi"/>
                <w:noProof/>
                <w:sz w:val="22"/>
                <w:szCs w:val="22"/>
                <w:lang w:val="sr-Cyrl-CS"/>
              </w:rPr>
            </w:pPr>
          </w:p>
          <w:p w14:paraId="3EB9F5AC"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 xml:space="preserve">Рок </w:t>
            </w:r>
            <w:r w:rsidR="00655764" w:rsidRPr="0070253D">
              <w:rPr>
                <w:rFonts w:asciiTheme="minorHAnsi" w:hAnsiTheme="minorHAnsi" w:cstheme="minorHAnsi"/>
                <w:noProof/>
                <w:sz w:val="22"/>
                <w:szCs w:val="22"/>
                <w:lang w:val="sr-Cyrl-CS"/>
              </w:rPr>
              <w:t xml:space="preserve">испоруке </w:t>
            </w:r>
          </w:p>
          <w:p w14:paraId="7F12AB83" w14:textId="77777777" w:rsidR="00655764" w:rsidRPr="0070253D" w:rsidRDefault="00655764" w:rsidP="00897B69">
            <w:pPr>
              <w:jc w:val="both"/>
              <w:rPr>
                <w:rFonts w:asciiTheme="minorHAnsi" w:hAnsiTheme="minorHAnsi" w:cstheme="minorHAnsi"/>
                <w:noProof/>
                <w:sz w:val="22"/>
                <w:szCs w:val="22"/>
                <w:lang w:val="sr-Cyrl-CS"/>
              </w:rPr>
            </w:pPr>
          </w:p>
        </w:tc>
        <w:tc>
          <w:tcPr>
            <w:tcW w:w="6520" w:type="dxa"/>
            <w:tcBorders>
              <w:top w:val="single" w:sz="4" w:space="0" w:color="000000"/>
              <w:left w:val="single" w:sz="4" w:space="0" w:color="000000"/>
              <w:bottom w:val="single" w:sz="4" w:space="0" w:color="000000"/>
              <w:right w:val="single" w:sz="4" w:space="0" w:color="000000"/>
            </w:tcBorders>
            <w:shd w:val="clear" w:color="auto" w:fill="auto"/>
          </w:tcPr>
          <w:p w14:paraId="0A4AAD3D" w14:textId="77777777" w:rsidR="006B34D0" w:rsidRPr="0070253D" w:rsidRDefault="006B34D0" w:rsidP="00897B69">
            <w:pPr>
              <w:jc w:val="both"/>
              <w:rPr>
                <w:rFonts w:asciiTheme="minorHAnsi" w:hAnsiTheme="minorHAnsi" w:cstheme="minorHAnsi"/>
                <w:noProof/>
                <w:sz w:val="22"/>
                <w:szCs w:val="22"/>
                <w:lang w:val="sr-Cyrl-CS"/>
              </w:rPr>
            </w:pPr>
          </w:p>
        </w:tc>
      </w:tr>
      <w:tr w:rsidR="00655764" w:rsidRPr="0070253D" w14:paraId="60BF73DD" w14:textId="77777777" w:rsidTr="00655764">
        <w:tc>
          <w:tcPr>
            <w:tcW w:w="3261" w:type="dxa"/>
            <w:tcBorders>
              <w:top w:val="single" w:sz="4" w:space="0" w:color="000000"/>
              <w:left w:val="single" w:sz="4" w:space="0" w:color="000000"/>
              <w:bottom w:val="single" w:sz="4" w:space="0" w:color="000000"/>
            </w:tcBorders>
            <w:shd w:val="clear" w:color="auto" w:fill="auto"/>
          </w:tcPr>
          <w:p w14:paraId="7B8C9589" w14:textId="77777777" w:rsidR="00655764" w:rsidRPr="0070253D" w:rsidRDefault="00655764" w:rsidP="00FB0933">
            <w:pPr>
              <w:jc w:val="both"/>
              <w:rPr>
                <w:rFonts w:asciiTheme="minorHAnsi" w:hAnsiTheme="minorHAnsi" w:cstheme="minorHAnsi"/>
                <w:noProof/>
                <w:sz w:val="22"/>
                <w:szCs w:val="22"/>
                <w:lang w:val="sr-Cyrl-CS"/>
              </w:rPr>
            </w:pPr>
          </w:p>
          <w:p w14:paraId="5B51A693" w14:textId="77777777" w:rsidR="00655764" w:rsidRPr="0070253D" w:rsidRDefault="00655764" w:rsidP="00FB093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Место и начин испоруке</w:t>
            </w:r>
          </w:p>
          <w:p w14:paraId="66702E57" w14:textId="77777777" w:rsidR="00655764" w:rsidRPr="0070253D" w:rsidRDefault="00655764" w:rsidP="00FB0933">
            <w:pPr>
              <w:jc w:val="both"/>
              <w:rPr>
                <w:rFonts w:asciiTheme="minorHAnsi" w:hAnsiTheme="minorHAnsi" w:cstheme="minorHAnsi"/>
                <w:noProof/>
                <w:sz w:val="22"/>
                <w:szCs w:val="22"/>
                <w:lang w:val="sr-Cyrl-CS"/>
              </w:rPr>
            </w:pPr>
          </w:p>
        </w:tc>
        <w:tc>
          <w:tcPr>
            <w:tcW w:w="6520" w:type="dxa"/>
            <w:tcBorders>
              <w:top w:val="single" w:sz="4" w:space="0" w:color="000000"/>
              <w:left w:val="single" w:sz="4" w:space="0" w:color="000000"/>
              <w:bottom w:val="single" w:sz="4" w:space="0" w:color="000000"/>
              <w:right w:val="single" w:sz="4" w:space="0" w:color="000000"/>
            </w:tcBorders>
            <w:shd w:val="clear" w:color="auto" w:fill="auto"/>
          </w:tcPr>
          <w:p w14:paraId="78AEB0BE" w14:textId="77777777" w:rsidR="00655764" w:rsidRPr="0070253D" w:rsidRDefault="00655764" w:rsidP="00FB0933">
            <w:pPr>
              <w:jc w:val="both"/>
              <w:rPr>
                <w:rFonts w:asciiTheme="minorHAnsi" w:hAnsiTheme="minorHAnsi" w:cstheme="minorHAnsi"/>
                <w:noProof/>
                <w:sz w:val="22"/>
                <w:szCs w:val="22"/>
                <w:lang w:val="sr-Cyrl-CS"/>
              </w:rPr>
            </w:pPr>
          </w:p>
        </w:tc>
      </w:tr>
    </w:tbl>
    <w:p w14:paraId="03579184" w14:textId="77777777" w:rsidR="00E33635" w:rsidRPr="0070253D" w:rsidRDefault="00E33635" w:rsidP="00C172FB">
      <w:pPr>
        <w:jc w:val="both"/>
        <w:rPr>
          <w:rFonts w:asciiTheme="minorHAnsi" w:hAnsiTheme="minorHAnsi" w:cstheme="minorHAnsi"/>
          <w:noProof/>
          <w:sz w:val="22"/>
          <w:szCs w:val="22"/>
          <w:lang w:val="sr-Cyrl-CS"/>
        </w:rPr>
      </w:pPr>
    </w:p>
    <w:p w14:paraId="51761AA4" w14:textId="77777777" w:rsidR="00E33635" w:rsidRPr="0070253D" w:rsidRDefault="00E33635" w:rsidP="00C172FB">
      <w:pPr>
        <w:jc w:val="both"/>
        <w:rPr>
          <w:rFonts w:asciiTheme="minorHAnsi" w:hAnsiTheme="minorHAnsi" w:cstheme="minorHAnsi"/>
          <w:noProof/>
          <w:sz w:val="22"/>
          <w:szCs w:val="22"/>
          <w:lang w:val="sr-Cyrl-CS"/>
        </w:rPr>
      </w:pPr>
    </w:p>
    <w:p w14:paraId="3AE8ED6E" w14:textId="77777777" w:rsidR="00C172FB" w:rsidRDefault="00C172FB" w:rsidP="00C172FB">
      <w:pPr>
        <w:jc w:val="both"/>
        <w:rPr>
          <w:rFonts w:asciiTheme="minorHAnsi" w:hAnsiTheme="minorHAnsi" w:cstheme="minorHAnsi"/>
          <w:noProof/>
          <w:sz w:val="22"/>
          <w:szCs w:val="22"/>
        </w:rPr>
      </w:pPr>
    </w:p>
    <w:p w14:paraId="14E9655D" w14:textId="77777777" w:rsidR="003E4550" w:rsidRDefault="003E4550" w:rsidP="00C172FB">
      <w:pPr>
        <w:jc w:val="both"/>
        <w:rPr>
          <w:rFonts w:asciiTheme="minorHAnsi" w:hAnsiTheme="minorHAnsi" w:cstheme="minorHAnsi"/>
          <w:noProof/>
          <w:sz w:val="22"/>
          <w:szCs w:val="22"/>
        </w:rPr>
      </w:pPr>
    </w:p>
    <w:p w14:paraId="58E25070" w14:textId="77777777" w:rsidR="003E4550" w:rsidRPr="0070253D" w:rsidRDefault="003E4550" w:rsidP="00C172FB">
      <w:pPr>
        <w:jc w:val="both"/>
        <w:rPr>
          <w:rFonts w:asciiTheme="minorHAnsi" w:hAnsiTheme="minorHAnsi" w:cstheme="minorHAnsi"/>
          <w:noProof/>
          <w:sz w:val="22"/>
          <w:szCs w:val="22"/>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320"/>
        <w:gridCol w:w="3321"/>
        <w:gridCol w:w="3321"/>
      </w:tblGrid>
      <w:tr w:rsidR="00C172FB" w:rsidRPr="0070253D" w14:paraId="2BA98FBC" w14:textId="77777777" w:rsidTr="00181305">
        <w:tc>
          <w:tcPr>
            <w:tcW w:w="3320" w:type="dxa"/>
          </w:tcPr>
          <w:p w14:paraId="7D34C69B" w14:textId="77777777" w:rsidR="00C172FB" w:rsidRPr="0070253D" w:rsidRDefault="00C172FB" w:rsidP="00181305">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Датум:</w:t>
            </w:r>
          </w:p>
          <w:p w14:paraId="6CB4140E" w14:textId="77777777" w:rsidR="00C172FB" w:rsidRPr="0070253D" w:rsidRDefault="00C172FB" w:rsidP="00181305">
            <w:pPr>
              <w:jc w:val="both"/>
              <w:rPr>
                <w:rFonts w:asciiTheme="minorHAnsi" w:hAnsiTheme="minorHAnsi" w:cstheme="minorHAnsi"/>
                <w:noProof/>
                <w:sz w:val="22"/>
                <w:szCs w:val="22"/>
                <w:lang w:val="sr-Cyrl-CS"/>
              </w:rPr>
            </w:pPr>
          </w:p>
          <w:p w14:paraId="53723EB7" w14:textId="77777777" w:rsidR="00C172FB" w:rsidRPr="0070253D" w:rsidRDefault="00C172FB" w:rsidP="00181305">
            <w:pPr>
              <w:jc w:val="both"/>
              <w:rPr>
                <w:rFonts w:asciiTheme="minorHAnsi" w:hAnsiTheme="minorHAnsi" w:cstheme="minorHAnsi"/>
                <w:noProof/>
                <w:sz w:val="22"/>
                <w:szCs w:val="22"/>
                <w:lang w:val="sr-Cyrl-CS"/>
              </w:rPr>
            </w:pPr>
          </w:p>
          <w:p w14:paraId="60DCE665" w14:textId="77777777" w:rsidR="00C172FB" w:rsidRPr="0070253D" w:rsidRDefault="00C172FB" w:rsidP="00181305">
            <w:pPr>
              <w:jc w:val="both"/>
              <w:rPr>
                <w:rFonts w:asciiTheme="minorHAnsi" w:hAnsiTheme="minorHAnsi" w:cstheme="minorHAnsi"/>
                <w:noProof/>
                <w:sz w:val="22"/>
                <w:szCs w:val="22"/>
                <w:lang w:val="sr-Cyrl-CS"/>
              </w:rPr>
            </w:pPr>
          </w:p>
          <w:p w14:paraId="157F8A75" w14:textId="77777777" w:rsidR="00C172FB" w:rsidRPr="0070253D" w:rsidRDefault="00C172FB" w:rsidP="00181305">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rPr>
              <w:t>____________________________</w:t>
            </w:r>
          </w:p>
        </w:tc>
        <w:tc>
          <w:tcPr>
            <w:tcW w:w="3321" w:type="dxa"/>
          </w:tcPr>
          <w:p w14:paraId="58EF7535" w14:textId="77777777" w:rsidR="00C172FB" w:rsidRPr="0070253D" w:rsidRDefault="00C172FB" w:rsidP="00181305">
            <w:pPr>
              <w:jc w:val="center"/>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М. П.</w:t>
            </w:r>
          </w:p>
        </w:tc>
        <w:tc>
          <w:tcPr>
            <w:tcW w:w="3321" w:type="dxa"/>
          </w:tcPr>
          <w:p w14:paraId="75704FC3" w14:textId="77777777" w:rsidR="00C172FB" w:rsidRPr="0070253D" w:rsidRDefault="00C172FB" w:rsidP="00181305">
            <w:pPr>
              <w:jc w:val="right"/>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Понуђач:</w:t>
            </w:r>
          </w:p>
          <w:p w14:paraId="70B0E00D" w14:textId="77777777" w:rsidR="00C172FB" w:rsidRPr="0070253D" w:rsidRDefault="00C172FB" w:rsidP="00181305">
            <w:pPr>
              <w:jc w:val="right"/>
              <w:rPr>
                <w:rFonts w:asciiTheme="minorHAnsi" w:hAnsiTheme="minorHAnsi" w:cstheme="minorHAnsi"/>
                <w:noProof/>
                <w:sz w:val="22"/>
                <w:szCs w:val="22"/>
                <w:lang w:val="sr-Cyrl-CS"/>
              </w:rPr>
            </w:pPr>
          </w:p>
          <w:p w14:paraId="4C90486F" w14:textId="77777777" w:rsidR="00C172FB" w:rsidRPr="0070253D" w:rsidRDefault="00C172FB" w:rsidP="00181305">
            <w:pPr>
              <w:jc w:val="right"/>
              <w:rPr>
                <w:rFonts w:asciiTheme="minorHAnsi" w:hAnsiTheme="minorHAnsi" w:cstheme="minorHAnsi"/>
                <w:noProof/>
                <w:sz w:val="22"/>
                <w:szCs w:val="22"/>
                <w:lang w:val="sr-Cyrl-CS"/>
              </w:rPr>
            </w:pPr>
          </w:p>
          <w:p w14:paraId="5637B1F3" w14:textId="77777777" w:rsidR="00C172FB" w:rsidRPr="0070253D" w:rsidRDefault="00C172FB" w:rsidP="00181305">
            <w:pPr>
              <w:jc w:val="right"/>
              <w:rPr>
                <w:rFonts w:asciiTheme="minorHAnsi" w:hAnsiTheme="minorHAnsi" w:cstheme="minorHAnsi"/>
                <w:noProof/>
                <w:sz w:val="22"/>
                <w:szCs w:val="22"/>
                <w:lang w:val="sr-Cyrl-CS"/>
              </w:rPr>
            </w:pPr>
          </w:p>
          <w:p w14:paraId="31B29923" w14:textId="77777777" w:rsidR="00C172FB" w:rsidRPr="0070253D" w:rsidRDefault="00C172FB" w:rsidP="00181305">
            <w:pPr>
              <w:jc w:val="right"/>
              <w:rPr>
                <w:rFonts w:asciiTheme="minorHAnsi" w:hAnsiTheme="minorHAnsi" w:cstheme="minorHAnsi"/>
                <w:noProof/>
                <w:sz w:val="22"/>
                <w:szCs w:val="22"/>
                <w:lang w:val="sr-Cyrl-CS"/>
              </w:rPr>
            </w:pPr>
            <w:r w:rsidRPr="0070253D">
              <w:rPr>
                <w:rFonts w:asciiTheme="minorHAnsi" w:hAnsiTheme="minorHAnsi" w:cstheme="minorHAnsi"/>
                <w:noProof/>
                <w:sz w:val="22"/>
                <w:szCs w:val="22"/>
              </w:rPr>
              <w:t>____________________________</w:t>
            </w:r>
          </w:p>
        </w:tc>
      </w:tr>
    </w:tbl>
    <w:p w14:paraId="22FBE5BB" w14:textId="77777777" w:rsidR="003E4550" w:rsidRDefault="003E4550" w:rsidP="00C172FB">
      <w:pPr>
        <w:jc w:val="both"/>
        <w:rPr>
          <w:rFonts w:asciiTheme="minorHAnsi" w:hAnsiTheme="minorHAnsi" w:cstheme="minorHAnsi"/>
          <w:noProof/>
          <w:sz w:val="22"/>
          <w:szCs w:val="22"/>
          <w:lang w:val="sr-Cyrl-CS"/>
        </w:rPr>
      </w:pPr>
    </w:p>
    <w:p w14:paraId="34A906E2" w14:textId="77777777" w:rsidR="003E4550" w:rsidRDefault="003E4550" w:rsidP="00C172FB">
      <w:pPr>
        <w:jc w:val="both"/>
        <w:rPr>
          <w:rFonts w:asciiTheme="minorHAnsi" w:hAnsiTheme="minorHAnsi" w:cstheme="minorHAnsi"/>
          <w:noProof/>
          <w:sz w:val="22"/>
          <w:szCs w:val="22"/>
          <w:lang w:val="sr-Cyrl-CS"/>
        </w:rPr>
      </w:pPr>
    </w:p>
    <w:p w14:paraId="5379DEAC" w14:textId="77777777" w:rsidR="003E4550" w:rsidRPr="0070253D" w:rsidRDefault="003E4550" w:rsidP="00C172FB">
      <w:pPr>
        <w:jc w:val="both"/>
        <w:rPr>
          <w:rFonts w:asciiTheme="minorHAnsi" w:hAnsiTheme="minorHAnsi" w:cstheme="minorHAnsi"/>
          <w:noProof/>
          <w:sz w:val="22"/>
          <w:szCs w:val="22"/>
          <w:lang w:val="sr-Cyrl-CS"/>
        </w:rPr>
      </w:pPr>
    </w:p>
    <w:p w14:paraId="05604CC5" w14:textId="77777777" w:rsidR="00C172FB" w:rsidRPr="0070253D" w:rsidRDefault="00C172FB" w:rsidP="00C172FB">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 xml:space="preserve">Напомене: </w:t>
      </w:r>
    </w:p>
    <w:p w14:paraId="5A6DE4B3" w14:textId="77777777" w:rsidR="00C172FB" w:rsidRPr="0070253D" w:rsidRDefault="00C172FB" w:rsidP="00C172FB">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Образац понуде понуђач мора да попуни, овери печатом и потпише, чиме потврђује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
    <w:p w14:paraId="2C4DA69A" w14:textId="2E22B526" w:rsidR="003E4550" w:rsidRPr="008D5066" w:rsidRDefault="00C172FB" w:rsidP="008D5066">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Уколико је предмет јавне набавке обликован у више партија, понуђачи ће попуњавати образац понуде за сваку партију посебно.</w:t>
      </w:r>
    </w:p>
    <w:p w14:paraId="2FDCBEE0" w14:textId="77777777" w:rsidR="008B0569" w:rsidRDefault="008B0569" w:rsidP="00C172FB">
      <w:pPr>
        <w:jc w:val="center"/>
        <w:rPr>
          <w:rFonts w:asciiTheme="minorHAnsi" w:hAnsiTheme="minorHAnsi" w:cstheme="minorHAnsi"/>
          <w:b/>
          <w:noProof/>
          <w:sz w:val="22"/>
          <w:szCs w:val="22"/>
        </w:rPr>
      </w:pPr>
    </w:p>
    <w:p w14:paraId="2BD5CEE4" w14:textId="77777777" w:rsidR="008B0569" w:rsidRDefault="008B0569" w:rsidP="00C172FB">
      <w:pPr>
        <w:jc w:val="center"/>
        <w:rPr>
          <w:rFonts w:asciiTheme="minorHAnsi" w:hAnsiTheme="minorHAnsi" w:cstheme="minorHAnsi"/>
          <w:b/>
          <w:noProof/>
          <w:sz w:val="22"/>
          <w:szCs w:val="22"/>
        </w:rPr>
      </w:pPr>
    </w:p>
    <w:p w14:paraId="66CE3D15" w14:textId="77777777" w:rsidR="008B0569" w:rsidRDefault="008B0569" w:rsidP="00C172FB">
      <w:pPr>
        <w:jc w:val="center"/>
        <w:rPr>
          <w:rFonts w:asciiTheme="minorHAnsi" w:hAnsiTheme="minorHAnsi" w:cstheme="minorHAnsi"/>
          <w:b/>
          <w:noProof/>
          <w:sz w:val="22"/>
          <w:szCs w:val="22"/>
        </w:rPr>
      </w:pPr>
    </w:p>
    <w:p w14:paraId="39FD3963" w14:textId="446EB979" w:rsidR="00C172FB" w:rsidRPr="0070253D" w:rsidRDefault="00C172FB" w:rsidP="00C172FB">
      <w:pPr>
        <w:jc w:val="center"/>
        <w:rPr>
          <w:rFonts w:asciiTheme="minorHAnsi" w:hAnsiTheme="minorHAnsi" w:cstheme="minorHAnsi"/>
          <w:b/>
          <w:noProof/>
          <w:sz w:val="22"/>
          <w:szCs w:val="22"/>
          <w:lang w:val="sr-Cyrl-CS"/>
        </w:rPr>
      </w:pPr>
      <w:r w:rsidRPr="0070253D">
        <w:rPr>
          <w:rFonts w:asciiTheme="minorHAnsi" w:hAnsiTheme="minorHAnsi" w:cstheme="minorHAnsi"/>
          <w:b/>
          <w:noProof/>
          <w:sz w:val="22"/>
          <w:szCs w:val="22"/>
        </w:rPr>
        <w:lastRenderedPageBreak/>
        <w:t>VIII</w:t>
      </w:r>
      <w:r w:rsidRPr="0070253D">
        <w:rPr>
          <w:rFonts w:asciiTheme="minorHAnsi" w:hAnsiTheme="minorHAnsi" w:cstheme="minorHAnsi"/>
          <w:b/>
          <w:noProof/>
          <w:sz w:val="22"/>
          <w:szCs w:val="22"/>
          <w:lang w:val="sr-Cyrl-CS"/>
        </w:rPr>
        <w:t xml:space="preserve">  Модел уговора</w:t>
      </w:r>
    </w:p>
    <w:p w14:paraId="428F63D4" w14:textId="77777777" w:rsidR="00C172FB" w:rsidRPr="0070253D" w:rsidRDefault="00C172FB" w:rsidP="00C172FB">
      <w:pPr>
        <w:jc w:val="both"/>
        <w:rPr>
          <w:rFonts w:asciiTheme="minorHAnsi" w:hAnsiTheme="minorHAnsi" w:cstheme="minorHAnsi"/>
          <w:noProof/>
          <w:sz w:val="22"/>
          <w:szCs w:val="22"/>
          <w:lang w:val="sr-Cyrl-CS"/>
        </w:rPr>
      </w:pPr>
    </w:p>
    <w:p w14:paraId="11F5A631" w14:textId="77777777" w:rsidR="00C172FB" w:rsidRPr="0070253D" w:rsidRDefault="00C172FB" w:rsidP="00C172FB">
      <w:pPr>
        <w:jc w:val="both"/>
        <w:rPr>
          <w:rFonts w:asciiTheme="minorHAnsi" w:eastAsia="Times New Roman" w:hAnsiTheme="minorHAnsi" w:cstheme="minorHAnsi"/>
          <w:color w:val="auto"/>
          <w:kern w:val="0"/>
          <w:sz w:val="22"/>
          <w:szCs w:val="22"/>
          <w:lang w:val="sr-Cyrl-CS" w:eastAsia="sr-Latn-CS"/>
        </w:rPr>
      </w:pPr>
      <w:r w:rsidRPr="0070253D">
        <w:rPr>
          <w:rFonts w:asciiTheme="minorHAnsi" w:eastAsia="Times New Roman" w:hAnsiTheme="minorHAnsi" w:cstheme="minorHAnsi"/>
          <w:color w:val="auto"/>
          <w:kern w:val="0"/>
          <w:sz w:val="22"/>
          <w:szCs w:val="22"/>
          <w:lang w:val="sr-Cyrl-CS" w:eastAsia="sr-Latn-CS"/>
        </w:rPr>
        <w:tab/>
        <w:t>Модел уговора понуђач мора да овери печатом и потпише, чиме потврђује да је сагласан са садржином модела уговора. Коначни Уговор који ће бити потписан са понуђачем се може разликовати од предметног модела.</w:t>
      </w:r>
    </w:p>
    <w:p w14:paraId="17F5680A" w14:textId="77777777" w:rsidR="00C172FB" w:rsidRPr="0070253D" w:rsidRDefault="00C172FB" w:rsidP="00C172FB">
      <w:pPr>
        <w:jc w:val="both"/>
        <w:rPr>
          <w:rFonts w:asciiTheme="minorHAnsi" w:eastAsia="Times New Roman" w:hAnsiTheme="minorHAnsi" w:cstheme="minorHAnsi"/>
          <w:color w:val="auto"/>
          <w:kern w:val="0"/>
          <w:sz w:val="22"/>
          <w:szCs w:val="22"/>
          <w:lang w:val="sr-Cyrl-CS" w:eastAsia="sr-Latn-CS"/>
        </w:rPr>
      </w:pPr>
      <w:r w:rsidRPr="0070253D">
        <w:rPr>
          <w:rFonts w:asciiTheme="minorHAnsi" w:eastAsia="Times New Roman" w:hAnsiTheme="minorHAnsi" w:cstheme="minorHAnsi"/>
          <w:color w:val="auto"/>
          <w:kern w:val="0"/>
          <w:sz w:val="22"/>
          <w:szCs w:val="22"/>
          <w:lang w:val="sr-Cyrl-CS" w:eastAsia="sr-Latn-CS"/>
        </w:rPr>
        <w:tab/>
        <w:t>Уколико понуђач наступа са групом понуђача модел уговора попуњава, потписује и оверава печатом овлашћени представник групе понуђача.</w:t>
      </w:r>
    </w:p>
    <w:p w14:paraId="23898D15" w14:textId="5DAE9F7B" w:rsidR="00C172FB" w:rsidRDefault="00C172FB" w:rsidP="00C172FB">
      <w:pPr>
        <w:jc w:val="both"/>
        <w:rPr>
          <w:rFonts w:asciiTheme="minorHAnsi" w:eastAsia="Times New Roman" w:hAnsiTheme="minorHAnsi" w:cstheme="minorHAnsi"/>
          <w:color w:val="auto"/>
          <w:kern w:val="0"/>
          <w:sz w:val="22"/>
          <w:szCs w:val="22"/>
          <w:lang w:val="sr-Cyrl-CS" w:eastAsia="sr-Latn-CS"/>
        </w:rPr>
      </w:pPr>
      <w:r w:rsidRPr="0070253D">
        <w:rPr>
          <w:rFonts w:asciiTheme="minorHAnsi" w:eastAsia="Times New Roman" w:hAnsiTheme="minorHAnsi" w:cstheme="minorHAnsi"/>
          <w:color w:val="auto"/>
          <w:kern w:val="0"/>
          <w:sz w:val="22"/>
          <w:szCs w:val="22"/>
          <w:lang w:val="sr-Cyrl-CS" w:eastAsia="sr-Latn-CS"/>
        </w:rPr>
        <w:tab/>
        <w:t>У случају подношења заједничке понуде, односно понуде са учешћем подизвођача, у моделу уговора морају бити наведени сви понуђачи из групе понуђача, односно сви подизвођачи.</w:t>
      </w:r>
    </w:p>
    <w:p w14:paraId="0F290DA0" w14:textId="77777777" w:rsidR="00210F21" w:rsidRPr="0070253D" w:rsidRDefault="00210F21" w:rsidP="00C172FB">
      <w:pPr>
        <w:jc w:val="both"/>
        <w:rPr>
          <w:rFonts w:asciiTheme="minorHAnsi" w:eastAsia="Times New Roman" w:hAnsiTheme="minorHAnsi" w:cstheme="minorHAnsi"/>
          <w:color w:val="auto"/>
          <w:kern w:val="0"/>
          <w:sz w:val="22"/>
          <w:szCs w:val="22"/>
          <w:lang w:val="sr-Cyrl-CS" w:eastAsia="sr-Latn-CS"/>
        </w:rPr>
      </w:pPr>
    </w:p>
    <w:p w14:paraId="6EF629EE" w14:textId="7D86D18B" w:rsidR="00C172FB" w:rsidRPr="00364A4F" w:rsidRDefault="006C1BDC" w:rsidP="00C172FB">
      <w:pPr>
        <w:jc w:val="center"/>
        <w:rPr>
          <w:rFonts w:asciiTheme="minorHAnsi" w:eastAsia="Times New Roman" w:hAnsiTheme="minorHAnsi" w:cstheme="minorHAnsi"/>
          <w:b/>
          <w:color w:val="auto"/>
          <w:kern w:val="0"/>
          <w:lang w:val="sr-Cyrl-CS" w:eastAsia="sr-Latn-CS"/>
        </w:rPr>
      </w:pPr>
      <w:r w:rsidRPr="00364A4F">
        <w:rPr>
          <w:rFonts w:asciiTheme="minorHAnsi" w:eastAsia="Times New Roman" w:hAnsiTheme="minorHAnsi" w:cstheme="minorHAnsi"/>
          <w:b/>
          <w:color w:val="auto"/>
          <w:kern w:val="0"/>
          <w:lang w:val="sr-Cyrl-CS" w:eastAsia="sr-Latn-CS"/>
        </w:rPr>
        <w:t>УГОВОР О ЈАВНОЈ НАБАВЦИ ДОБАРА</w:t>
      </w:r>
    </w:p>
    <w:p w14:paraId="74B37E5A" w14:textId="77777777" w:rsidR="005F4995" w:rsidRPr="0070253D" w:rsidRDefault="005F4995" w:rsidP="005F4995">
      <w:pPr>
        <w:jc w:val="both"/>
        <w:rPr>
          <w:rFonts w:asciiTheme="minorHAnsi" w:eastAsia="Times New Roman" w:hAnsiTheme="minorHAnsi" w:cstheme="minorHAnsi"/>
          <w:color w:val="auto"/>
          <w:kern w:val="0"/>
          <w:sz w:val="22"/>
          <w:szCs w:val="22"/>
          <w:lang w:val="sr-Cyrl-CS" w:eastAsia="sr-Latn-CS"/>
        </w:rPr>
      </w:pPr>
    </w:p>
    <w:p w14:paraId="25033C4E" w14:textId="77777777" w:rsidR="00B505C9" w:rsidRPr="0070253D" w:rsidRDefault="00B505C9" w:rsidP="002E1BA3">
      <w:pPr>
        <w:jc w:val="both"/>
        <w:rPr>
          <w:rFonts w:asciiTheme="minorHAnsi" w:eastAsia="Times New Roman" w:hAnsiTheme="minorHAnsi" w:cstheme="minorHAnsi"/>
          <w:color w:val="auto"/>
          <w:kern w:val="0"/>
          <w:sz w:val="22"/>
          <w:szCs w:val="22"/>
          <w:lang w:val="sr-Cyrl-CS" w:eastAsia="sr-Latn-CS"/>
        </w:rPr>
      </w:pPr>
      <w:r w:rsidRPr="0070253D">
        <w:rPr>
          <w:rFonts w:asciiTheme="minorHAnsi" w:eastAsia="Times New Roman" w:hAnsiTheme="minorHAnsi" w:cstheme="minorHAnsi"/>
          <w:color w:val="auto"/>
          <w:kern w:val="0"/>
          <w:sz w:val="22"/>
          <w:szCs w:val="22"/>
          <w:lang w:val="sr-Cyrl-CS" w:eastAsia="sr-Latn-CS"/>
        </w:rPr>
        <w:t>Закључен дана _____________   године у Вршцу између:</w:t>
      </w:r>
    </w:p>
    <w:p w14:paraId="082D4EB0" w14:textId="77777777" w:rsidR="00B505C9" w:rsidRPr="0070253D" w:rsidRDefault="00B505C9" w:rsidP="002E1BA3">
      <w:pPr>
        <w:jc w:val="both"/>
        <w:rPr>
          <w:rFonts w:asciiTheme="minorHAnsi" w:eastAsia="Times New Roman" w:hAnsiTheme="minorHAnsi" w:cstheme="minorHAnsi"/>
          <w:color w:val="auto"/>
          <w:kern w:val="0"/>
          <w:sz w:val="22"/>
          <w:szCs w:val="22"/>
          <w:lang w:val="sr-Cyrl-CS" w:eastAsia="sr-Latn-CS"/>
        </w:rPr>
      </w:pPr>
    </w:p>
    <w:p w14:paraId="4D305AF4" w14:textId="77777777" w:rsidR="00B505C9" w:rsidRPr="0070253D" w:rsidRDefault="00B505C9" w:rsidP="002E1BA3">
      <w:pPr>
        <w:jc w:val="both"/>
        <w:rPr>
          <w:rFonts w:asciiTheme="minorHAnsi" w:eastAsia="Times New Roman" w:hAnsiTheme="minorHAnsi" w:cstheme="minorHAnsi"/>
          <w:color w:val="auto"/>
          <w:kern w:val="0"/>
          <w:sz w:val="22"/>
          <w:szCs w:val="22"/>
          <w:lang w:val="sr-Cyrl-CS" w:eastAsia="sr-Latn-CS"/>
        </w:rPr>
      </w:pPr>
      <w:r w:rsidRPr="0070253D">
        <w:rPr>
          <w:rFonts w:asciiTheme="minorHAnsi" w:eastAsia="Times New Roman" w:hAnsiTheme="minorHAnsi" w:cstheme="minorHAnsi"/>
          <w:color w:val="auto"/>
          <w:kern w:val="0"/>
          <w:sz w:val="22"/>
          <w:szCs w:val="22"/>
          <w:lang w:val="sr-Cyrl-CS" w:eastAsia="sr-Latn-CS"/>
        </w:rPr>
        <w:t>1. Специјалне болнице за психијатријске болести „др Славољуб Бакаловић“, Подвршанска 13, Вршац, коју заступа Директор др Татјана Воскресенски (у даљем тексту: наручилац)</w:t>
      </w:r>
    </w:p>
    <w:p w14:paraId="513E1C06" w14:textId="15230CA6" w:rsidR="00210F21" w:rsidRDefault="00B505C9" w:rsidP="00210F21">
      <w:pPr>
        <w:jc w:val="both"/>
        <w:rPr>
          <w:rFonts w:asciiTheme="minorHAnsi" w:eastAsia="Times New Roman" w:hAnsiTheme="minorHAnsi" w:cstheme="minorHAnsi"/>
          <w:color w:val="auto"/>
          <w:kern w:val="0"/>
          <w:sz w:val="22"/>
          <w:szCs w:val="22"/>
          <w:lang w:val="sr-Cyrl-CS" w:eastAsia="sr-Latn-CS"/>
        </w:rPr>
      </w:pPr>
      <w:r w:rsidRPr="0070253D">
        <w:rPr>
          <w:rFonts w:asciiTheme="minorHAnsi" w:eastAsia="Times New Roman" w:hAnsiTheme="minorHAnsi" w:cstheme="minorHAnsi"/>
          <w:color w:val="auto"/>
          <w:kern w:val="0"/>
          <w:sz w:val="22"/>
          <w:szCs w:val="22"/>
          <w:lang w:val="sr-Cyrl-CS" w:eastAsia="sr-Latn-CS"/>
        </w:rPr>
        <w:t>2._____________________________ул.____________________, матични број___________;</w:t>
      </w:r>
      <w:r w:rsidR="003C00F3">
        <w:rPr>
          <w:rFonts w:asciiTheme="minorHAnsi" w:eastAsia="Times New Roman" w:hAnsiTheme="minorHAnsi" w:cstheme="minorHAnsi"/>
          <w:color w:val="auto"/>
          <w:kern w:val="0"/>
          <w:sz w:val="22"/>
          <w:szCs w:val="22"/>
          <w:lang w:val="sr-Cyrl-CS" w:eastAsia="sr-Latn-CS"/>
        </w:rPr>
        <w:t xml:space="preserve"> </w:t>
      </w:r>
      <w:r w:rsidRPr="0070253D">
        <w:rPr>
          <w:rFonts w:asciiTheme="minorHAnsi" w:eastAsia="Times New Roman" w:hAnsiTheme="minorHAnsi" w:cstheme="minorHAnsi"/>
          <w:color w:val="auto"/>
          <w:kern w:val="0"/>
          <w:sz w:val="22"/>
          <w:szCs w:val="22"/>
          <w:lang w:val="sr-Cyrl-CS" w:eastAsia="sr-Latn-CS"/>
        </w:rPr>
        <w:t xml:space="preserve">ПИБ __________ кога заступа директор ___________________ (у даљем тексту: понуђач) </w:t>
      </w:r>
    </w:p>
    <w:p w14:paraId="084FA38A" w14:textId="34FC61BB" w:rsidR="00B505C9" w:rsidRPr="00364A4F" w:rsidRDefault="00B505C9" w:rsidP="002E1BA3">
      <w:pPr>
        <w:jc w:val="center"/>
        <w:rPr>
          <w:rFonts w:asciiTheme="minorHAnsi" w:eastAsia="Times New Roman" w:hAnsiTheme="minorHAnsi" w:cstheme="minorHAnsi"/>
          <w:b/>
          <w:bCs/>
          <w:color w:val="auto"/>
          <w:kern w:val="0"/>
          <w:sz w:val="22"/>
          <w:szCs w:val="22"/>
          <w:lang w:val="sr-Cyrl-CS" w:eastAsia="sr-Latn-CS"/>
        </w:rPr>
      </w:pPr>
      <w:r w:rsidRPr="00364A4F">
        <w:rPr>
          <w:rFonts w:asciiTheme="minorHAnsi" w:eastAsia="Times New Roman" w:hAnsiTheme="minorHAnsi" w:cstheme="minorHAnsi"/>
          <w:b/>
          <w:bCs/>
          <w:color w:val="auto"/>
          <w:kern w:val="0"/>
          <w:sz w:val="22"/>
          <w:szCs w:val="22"/>
          <w:lang w:val="sr-Cyrl-CS" w:eastAsia="sr-Latn-CS"/>
        </w:rPr>
        <w:t>Члан 1.</w:t>
      </w:r>
    </w:p>
    <w:p w14:paraId="5B8AF331" w14:textId="18A478DB" w:rsidR="00B505C9" w:rsidRPr="00210F21" w:rsidRDefault="00B505C9" w:rsidP="002E1BA3">
      <w:pPr>
        <w:jc w:val="both"/>
        <w:rPr>
          <w:rFonts w:asciiTheme="minorHAnsi" w:hAnsiTheme="minorHAnsi" w:cstheme="minorHAnsi"/>
          <w:b/>
          <w:sz w:val="22"/>
          <w:szCs w:val="22"/>
        </w:rPr>
      </w:pPr>
      <w:r w:rsidRPr="0070253D">
        <w:rPr>
          <w:rFonts w:asciiTheme="minorHAnsi" w:eastAsia="Times New Roman" w:hAnsiTheme="minorHAnsi" w:cstheme="minorHAnsi"/>
          <w:color w:val="auto"/>
          <w:kern w:val="0"/>
          <w:sz w:val="22"/>
          <w:szCs w:val="22"/>
          <w:lang w:val="sr-Cyrl-CS" w:eastAsia="sr-Latn-CS"/>
        </w:rPr>
        <w:tab/>
        <w:t xml:space="preserve">Предмет овог уговора је </w:t>
      </w:r>
      <w:r w:rsidR="0020576C">
        <w:rPr>
          <w:rFonts w:asciiTheme="minorHAnsi" w:hAnsiTheme="minorHAnsi" w:cstheme="minorHAnsi"/>
          <w:b/>
          <w:color w:val="000000" w:themeColor="text1"/>
          <w:sz w:val="22"/>
          <w:szCs w:val="22"/>
        </w:rPr>
        <w:t xml:space="preserve">Набавка електричних апарата за домаћинство – </w:t>
      </w:r>
      <w:r w:rsidR="000F07C2">
        <w:rPr>
          <w:rFonts w:asciiTheme="minorHAnsi" w:hAnsiTheme="minorHAnsi" w:cstheme="minorHAnsi"/>
          <w:b/>
          <w:color w:val="000000" w:themeColor="text1"/>
          <w:sz w:val="22"/>
          <w:szCs w:val="22"/>
        </w:rPr>
        <w:t xml:space="preserve">Професионална машина за прање веша са дуалним грејачем </w:t>
      </w:r>
      <w:r w:rsidRPr="0070253D">
        <w:rPr>
          <w:rFonts w:asciiTheme="minorHAnsi" w:eastAsia="Times New Roman" w:hAnsiTheme="minorHAnsi" w:cstheme="minorHAnsi"/>
          <w:color w:val="auto"/>
          <w:kern w:val="0"/>
          <w:sz w:val="22"/>
          <w:szCs w:val="22"/>
          <w:lang w:val="sr-Cyrl-CS" w:eastAsia="sr-Latn-CS"/>
        </w:rPr>
        <w:t xml:space="preserve">, а на основу покретања поступка </w:t>
      </w:r>
      <w:r w:rsidRPr="0070253D">
        <w:rPr>
          <w:rFonts w:asciiTheme="minorHAnsi" w:eastAsia="Times New Roman" w:hAnsiTheme="minorHAnsi" w:cstheme="minorHAnsi"/>
          <w:b/>
          <w:color w:val="auto"/>
          <w:kern w:val="0"/>
          <w:sz w:val="22"/>
          <w:szCs w:val="22"/>
          <w:lang w:val="sr-Cyrl-CS" w:eastAsia="sr-Latn-CS"/>
        </w:rPr>
        <w:t xml:space="preserve">Јавне набавке бр. </w:t>
      </w:r>
      <w:r w:rsidR="00697BF3">
        <w:rPr>
          <w:rFonts w:asciiTheme="minorHAnsi" w:eastAsia="Times New Roman" w:hAnsiTheme="minorHAnsi" w:cstheme="minorHAnsi"/>
          <w:b/>
          <w:color w:val="auto"/>
          <w:kern w:val="0"/>
          <w:sz w:val="22"/>
          <w:szCs w:val="22"/>
          <w:lang w:val="sr-Cyrl-RS" w:eastAsia="sr-Latn-CS"/>
        </w:rPr>
        <w:t>15/2020</w:t>
      </w:r>
      <w:r w:rsidRPr="0070253D">
        <w:rPr>
          <w:rFonts w:asciiTheme="minorHAnsi" w:eastAsia="Times New Roman" w:hAnsiTheme="minorHAnsi" w:cstheme="minorHAnsi"/>
          <w:color w:val="auto"/>
          <w:kern w:val="0"/>
          <w:sz w:val="22"/>
          <w:szCs w:val="22"/>
          <w:lang w:val="sr-Cyrl-CS" w:eastAsia="sr-Latn-CS"/>
        </w:rPr>
        <w:t xml:space="preserve">, по Јавном позиву објављеном на порталу Јавних набавки од </w:t>
      </w:r>
      <w:r w:rsidR="00893E05" w:rsidRPr="00FB05EB">
        <w:rPr>
          <w:rFonts w:asciiTheme="minorHAnsi" w:eastAsia="Times New Roman" w:hAnsiTheme="minorHAnsi" w:cstheme="minorHAnsi"/>
          <w:b/>
          <w:color w:val="auto"/>
          <w:kern w:val="0"/>
          <w:sz w:val="22"/>
          <w:szCs w:val="22"/>
          <w:lang w:val="sr-Latn-RS" w:eastAsia="sr-Latn-CS"/>
        </w:rPr>
        <w:t>2</w:t>
      </w:r>
      <w:r w:rsidR="008A192E">
        <w:rPr>
          <w:rFonts w:asciiTheme="minorHAnsi" w:eastAsia="Times New Roman" w:hAnsiTheme="minorHAnsi" w:cstheme="minorHAnsi"/>
          <w:b/>
          <w:color w:val="auto"/>
          <w:kern w:val="0"/>
          <w:sz w:val="22"/>
          <w:szCs w:val="22"/>
          <w:lang w:val="sr-Latn-RS" w:eastAsia="sr-Latn-CS"/>
        </w:rPr>
        <w:t>8</w:t>
      </w:r>
      <w:r w:rsidR="00364A4F" w:rsidRPr="00FB05EB">
        <w:rPr>
          <w:rFonts w:asciiTheme="minorHAnsi" w:eastAsia="Times New Roman" w:hAnsiTheme="minorHAnsi" w:cstheme="minorHAnsi"/>
          <w:b/>
          <w:color w:val="auto"/>
          <w:kern w:val="0"/>
          <w:sz w:val="22"/>
          <w:szCs w:val="22"/>
          <w:lang w:val="sr-Cyrl-RS" w:eastAsia="sr-Latn-CS"/>
        </w:rPr>
        <w:t>.</w:t>
      </w:r>
      <w:r w:rsidR="00FB05EB" w:rsidRPr="00FB05EB">
        <w:rPr>
          <w:rFonts w:asciiTheme="minorHAnsi" w:eastAsia="Times New Roman" w:hAnsiTheme="minorHAnsi" w:cstheme="minorHAnsi"/>
          <w:b/>
          <w:color w:val="auto"/>
          <w:kern w:val="0"/>
          <w:sz w:val="22"/>
          <w:szCs w:val="22"/>
          <w:lang w:val="sr-Cyrl-RS" w:eastAsia="sr-Latn-CS"/>
        </w:rPr>
        <w:t>10</w:t>
      </w:r>
      <w:r w:rsidRPr="00FB05EB">
        <w:rPr>
          <w:rFonts w:asciiTheme="minorHAnsi" w:eastAsia="Times New Roman" w:hAnsiTheme="minorHAnsi" w:cstheme="minorHAnsi"/>
          <w:b/>
          <w:color w:val="auto"/>
          <w:kern w:val="0"/>
          <w:sz w:val="22"/>
          <w:szCs w:val="22"/>
          <w:lang w:val="sr-Cyrl-CS" w:eastAsia="sr-Latn-CS"/>
        </w:rPr>
        <w:t>.</w:t>
      </w:r>
      <w:r w:rsidR="00982B12" w:rsidRPr="00FB05EB">
        <w:rPr>
          <w:rFonts w:asciiTheme="minorHAnsi" w:eastAsia="Times New Roman" w:hAnsiTheme="minorHAnsi" w:cstheme="minorHAnsi"/>
          <w:b/>
          <w:color w:val="auto"/>
          <w:kern w:val="0"/>
          <w:sz w:val="22"/>
          <w:szCs w:val="22"/>
          <w:lang w:val="sr-Cyrl-CS" w:eastAsia="sr-Latn-CS"/>
        </w:rPr>
        <w:t>2020</w:t>
      </w:r>
      <w:r w:rsidRPr="00FB05EB">
        <w:rPr>
          <w:rFonts w:asciiTheme="minorHAnsi" w:eastAsia="Times New Roman" w:hAnsiTheme="minorHAnsi" w:cstheme="minorHAnsi"/>
          <w:color w:val="auto"/>
          <w:kern w:val="0"/>
          <w:sz w:val="22"/>
          <w:szCs w:val="22"/>
          <w:lang w:val="sr-Cyrl-CS" w:eastAsia="sr-Latn-CS"/>
        </w:rPr>
        <w:t>.</w:t>
      </w:r>
      <w:r w:rsidRPr="0070253D">
        <w:rPr>
          <w:rFonts w:asciiTheme="minorHAnsi" w:eastAsia="Times New Roman" w:hAnsiTheme="minorHAnsi" w:cstheme="minorHAnsi"/>
          <w:color w:val="auto"/>
          <w:kern w:val="0"/>
          <w:sz w:val="22"/>
          <w:szCs w:val="22"/>
          <w:lang w:val="sr-Cyrl-CS" w:eastAsia="sr-Latn-CS"/>
        </w:rPr>
        <w:t xml:space="preserve"> године,</w:t>
      </w:r>
      <w:r w:rsidR="004A248B">
        <w:rPr>
          <w:rFonts w:asciiTheme="minorHAnsi" w:eastAsia="Times New Roman" w:hAnsiTheme="minorHAnsi" w:cstheme="minorHAnsi"/>
          <w:color w:val="auto"/>
          <w:kern w:val="0"/>
          <w:sz w:val="22"/>
          <w:szCs w:val="22"/>
          <w:lang w:eastAsia="sr-Latn-CS"/>
        </w:rPr>
        <w:t xml:space="preserve"> </w:t>
      </w:r>
      <w:r w:rsidRPr="0070253D">
        <w:rPr>
          <w:rFonts w:asciiTheme="minorHAnsi" w:eastAsia="Times New Roman" w:hAnsiTheme="minorHAnsi" w:cstheme="minorHAnsi"/>
          <w:color w:val="auto"/>
          <w:kern w:val="0"/>
          <w:sz w:val="22"/>
          <w:szCs w:val="22"/>
          <w:lang w:val="sr-Cyrl-CS" w:eastAsia="sr-Latn-CS"/>
        </w:rPr>
        <w:t>понуде понуђач</w:t>
      </w:r>
      <w:r w:rsidR="00DB5596">
        <w:rPr>
          <w:rFonts w:asciiTheme="minorHAnsi" w:eastAsia="Times New Roman" w:hAnsiTheme="minorHAnsi" w:cstheme="minorHAnsi"/>
          <w:color w:val="auto"/>
          <w:kern w:val="0"/>
          <w:sz w:val="22"/>
          <w:szCs w:val="22"/>
          <w:lang w:val="sr-Cyrl-CS" w:eastAsia="sr-Latn-CS"/>
        </w:rPr>
        <w:t>а</w:t>
      </w:r>
      <w:r w:rsidRPr="0070253D">
        <w:rPr>
          <w:rFonts w:asciiTheme="minorHAnsi" w:eastAsia="Times New Roman" w:hAnsiTheme="minorHAnsi" w:cstheme="minorHAnsi"/>
          <w:color w:val="auto"/>
          <w:kern w:val="0"/>
          <w:sz w:val="22"/>
          <w:szCs w:val="22"/>
          <w:lang w:val="sr-Cyrl-CS" w:eastAsia="sr-Latn-CS"/>
        </w:rPr>
        <w:t xml:space="preserve"> бр. __________ од __________ године и Одлуке о додели Уговора бр. __________ од __________ године.</w:t>
      </w:r>
    </w:p>
    <w:p w14:paraId="7CA095DC" w14:textId="77777777" w:rsidR="00B505C9" w:rsidRPr="0070253D" w:rsidRDefault="00B505C9" w:rsidP="002E1BA3">
      <w:pPr>
        <w:jc w:val="both"/>
        <w:rPr>
          <w:rFonts w:asciiTheme="minorHAnsi" w:eastAsia="Times New Roman" w:hAnsiTheme="minorHAnsi" w:cstheme="minorHAnsi"/>
          <w:color w:val="auto"/>
          <w:kern w:val="0"/>
          <w:sz w:val="22"/>
          <w:szCs w:val="22"/>
          <w:lang w:val="sr-Cyrl-CS" w:eastAsia="sr-Latn-CS"/>
        </w:rPr>
      </w:pPr>
    </w:p>
    <w:p w14:paraId="37A20AD0" w14:textId="77777777" w:rsidR="00B505C9" w:rsidRPr="00364A4F" w:rsidRDefault="00B505C9" w:rsidP="002E1BA3">
      <w:pPr>
        <w:jc w:val="center"/>
        <w:rPr>
          <w:rFonts w:asciiTheme="minorHAnsi" w:eastAsia="Times New Roman" w:hAnsiTheme="minorHAnsi" w:cstheme="minorHAnsi"/>
          <w:b/>
          <w:bCs/>
          <w:color w:val="auto"/>
          <w:kern w:val="0"/>
          <w:sz w:val="22"/>
          <w:szCs w:val="22"/>
          <w:lang w:val="sr-Cyrl-CS" w:eastAsia="sr-Latn-CS"/>
        </w:rPr>
      </w:pPr>
      <w:r w:rsidRPr="00364A4F">
        <w:rPr>
          <w:rFonts w:asciiTheme="minorHAnsi" w:eastAsia="Times New Roman" w:hAnsiTheme="minorHAnsi" w:cstheme="minorHAnsi"/>
          <w:b/>
          <w:bCs/>
          <w:color w:val="auto"/>
          <w:kern w:val="0"/>
          <w:sz w:val="22"/>
          <w:szCs w:val="22"/>
          <w:lang w:val="sr-Cyrl-CS" w:eastAsia="sr-Latn-CS"/>
        </w:rPr>
        <w:t>Члан  2.</w:t>
      </w:r>
    </w:p>
    <w:p w14:paraId="5E85AAFF" w14:textId="77777777" w:rsidR="00B505C9" w:rsidRPr="0070253D" w:rsidRDefault="00B505C9" w:rsidP="002E1BA3">
      <w:pPr>
        <w:jc w:val="center"/>
        <w:rPr>
          <w:rFonts w:asciiTheme="minorHAnsi" w:eastAsia="Times New Roman" w:hAnsiTheme="minorHAnsi" w:cstheme="minorHAnsi"/>
          <w:color w:val="auto"/>
          <w:kern w:val="0"/>
          <w:sz w:val="22"/>
          <w:szCs w:val="22"/>
          <w:lang w:val="sr-Cyrl-CS" w:eastAsia="sr-Latn-CS"/>
        </w:rPr>
      </w:pPr>
      <w:r w:rsidRPr="0070253D">
        <w:rPr>
          <w:rFonts w:asciiTheme="minorHAnsi" w:eastAsia="Times New Roman" w:hAnsiTheme="minorHAnsi" w:cstheme="minorHAnsi"/>
          <w:color w:val="auto"/>
          <w:kern w:val="0"/>
          <w:sz w:val="22"/>
          <w:szCs w:val="22"/>
          <w:lang w:val="sr-Cyrl-CS" w:eastAsia="sr-Latn-CS"/>
        </w:rPr>
        <w:t>Вредност уговора без ПДВ-а је __________________________________ динара</w:t>
      </w:r>
    </w:p>
    <w:p w14:paraId="48FDE5E2" w14:textId="77777777" w:rsidR="00B505C9" w:rsidRPr="0070253D" w:rsidRDefault="00B505C9" w:rsidP="002E1BA3">
      <w:pPr>
        <w:jc w:val="center"/>
        <w:rPr>
          <w:rFonts w:asciiTheme="minorHAnsi" w:eastAsia="Times New Roman" w:hAnsiTheme="minorHAnsi" w:cstheme="minorHAnsi"/>
          <w:color w:val="auto"/>
          <w:kern w:val="0"/>
          <w:sz w:val="22"/>
          <w:szCs w:val="22"/>
          <w:lang w:val="sr-Cyrl-CS" w:eastAsia="sr-Latn-CS"/>
        </w:rPr>
      </w:pPr>
      <w:r w:rsidRPr="0070253D">
        <w:rPr>
          <w:rFonts w:asciiTheme="minorHAnsi" w:eastAsia="Times New Roman" w:hAnsiTheme="minorHAnsi" w:cstheme="minorHAnsi"/>
          <w:color w:val="auto"/>
          <w:kern w:val="0"/>
          <w:sz w:val="22"/>
          <w:szCs w:val="22"/>
          <w:lang w:val="sr-Cyrl-CS" w:eastAsia="sr-Latn-CS"/>
        </w:rPr>
        <w:t>(словима_____________________________________________).</w:t>
      </w:r>
    </w:p>
    <w:p w14:paraId="4F68E27F" w14:textId="77777777" w:rsidR="00B505C9" w:rsidRPr="0070253D" w:rsidRDefault="00B505C9" w:rsidP="002E1BA3">
      <w:pPr>
        <w:jc w:val="center"/>
        <w:rPr>
          <w:rFonts w:asciiTheme="minorHAnsi" w:eastAsia="Times New Roman" w:hAnsiTheme="minorHAnsi" w:cstheme="minorHAnsi"/>
          <w:color w:val="auto"/>
          <w:kern w:val="0"/>
          <w:sz w:val="22"/>
          <w:szCs w:val="22"/>
          <w:lang w:val="sr-Cyrl-CS" w:eastAsia="sr-Latn-CS"/>
        </w:rPr>
      </w:pPr>
    </w:p>
    <w:p w14:paraId="05C60259" w14:textId="77777777" w:rsidR="00B505C9" w:rsidRPr="0070253D" w:rsidRDefault="00B505C9" w:rsidP="002E1BA3">
      <w:pPr>
        <w:jc w:val="center"/>
        <w:rPr>
          <w:rFonts w:asciiTheme="minorHAnsi" w:eastAsia="Times New Roman" w:hAnsiTheme="minorHAnsi" w:cstheme="minorHAnsi"/>
          <w:color w:val="auto"/>
          <w:kern w:val="0"/>
          <w:sz w:val="22"/>
          <w:szCs w:val="22"/>
          <w:lang w:val="sr-Cyrl-CS" w:eastAsia="sr-Latn-CS"/>
        </w:rPr>
      </w:pPr>
      <w:r w:rsidRPr="0070253D">
        <w:rPr>
          <w:rFonts w:asciiTheme="minorHAnsi" w:eastAsia="Times New Roman" w:hAnsiTheme="minorHAnsi" w:cstheme="minorHAnsi"/>
          <w:color w:val="auto"/>
          <w:kern w:val="0"/>
          <w:sz w:val="22"/>
          <w:szCs w:val="22"/>
          <w:lang w:val="sr-Cyrl-CS" w:eastAsia="sr-Latn-CS"/>
        </w:rPr>
        <w:t>Вредност уговора са ПДВ-ом  је __________________________________ динара</w:t>
      </w:r>
    </w:p>
    <w:p w14:paraId="1854CC81" w14:textId="77777777" w:rsidR="00B505C9" w:rsidRPr="0070253D" w:rsidRDefault="00B505C9" w:rsidP="002E1BA3">
      <w:pPr>
        <w:jc w:val="center"/>
        <w:rPr>
          <w:rFonts w:asciiTheme="minorHAnsi" w:eastAsia="Times New Roman" w:hAnsiTheme="minorHAnsi" w:cstheme="minorHAnsi"/>
          <w:color w:val="auto"/>
          <w:kern w:val="0"/>
          <w:sz w:val="22"/>
          <w:szCs w:val="22"/>
          <w:lang w:val="sr-Cyrl-CS" w:eastAsia="sr-Latn-CS"/>
        </w:rPr>
      </w:pPr>
      <w:r w:rsidRPr="0070253D">
        <w:rPr>
          <w:rFonts w:asciiTheme="minorHAnsi" w:eastAsia="Times New Roman" w:hAnsiTheme="minorHAnsi" w:cstheme="minorHAnsi"/>
          <w:color w:val="auto"/>
          <w:kern w:val="0"/>
          <w:sz w:val="22"/>
          <w:szCs w:val="22"/>
          <w:lang w:val="sr-Cyrl-CS" w:eastAsia="sr-Latn-CS"/>
        </w:rPr>
        <w:t>(словима_____________________________________________).</w:t>
      </w:r>
    </w:p>
    <w:p w14:paraId="08361EDF" w14:textId="77777777" w:rsidR="00B505C9" w:rsidRPr="0070253D" w:rsidRDefault="00B505C9" w:rsidP="002E1BA3">
      <w:pPr>
        <w:jc w:val="both"/>
        <w:rPr>
          <w:rFonts w:asciiTheme="minorHAnsi" w:eastAsia="Times New Roman" w:hAnsiTheme="minorHAnsi" w:cstheme="minorHAnsi"/>
          <w:color w:val="auto"/>
          <w:kern w:val="0"/>
          <w:sz w:val="22"/>
          <w:szCs w:val="22"/>
          <w:lang w:val="sr-Cyrl-CS" w:eastAsia="sr-Latn-CS"/>
        </w:rPr>
      </w:pPr>
    </w:p>
    <w:p w14:paraId="1F4B18B8" w14:textId="77777777" w:rsidR="00B505C9" w:rsidRPr="0070253D" w:rsidRDefault="00B505C9" w:rsidP="002E1BA3">
      <w:pPr>
        <w:jc w:val="center"/>
        <w:rPr>
          <w:rFonts w:asciiTheme="minorHAnsi" w:eastAsia="Times New Roman" w:hAnsiTheme="minorHAnsi" w:cstheme="minorHAnsi"/>
          <w:color w:val="auto"/>
          <w:kern w:val="0"/>
          <w:sz w:val="22"/>
          <w:szCs w:val="22"/>
          <w:lang w:val="sr-Cyrl-CS" w:eastAsia="sr-Latn-CS"/>
        </w:rPr>
      </w:pPr>
      <w:r w:rsidRPr="0070253D">
        <w:rPr>
          <w:rFonts w:asciiTheme="minorHAnsi" w:eastAsia="Times New Roman" w:hAnsiTheme="minorHAnsi" w:cstheme="minorHAnsi"/>
          <w:color w:val="auto"/>
          <w:kern w:val="0"/>
          <w:sz w:val="22"/>
          <w:szCs w:val="22"/>
          <w:lang w:val="sr-Cyrl-CS" w:eastAsia="sr-Latn-CS"/>
        </w:rPr>
        <w:t>Порез на додату вредност пада на терет наручиоца.</w:t>
      </w:r>
    </w:p>
    <w:p w14:paraId="62920A7F" w14:textId="77777777" w:rsidR="00B505C9" w:rsidRPr="005C545C" w:rsidRDefault="00B505C9" w:rsidP="002E1BA3">
      <w:pPr>
        <w:jc w:val="center"/>
        <w:rPr>
          <w:rFonts w:asciiTheme="minorHAnsi" w:eastAsia="Times New Roman" w:hAnsiTheme="minorHAnsi" w:cstheme="minorHAnsi"/>
          <w:b/>
          <w:bCs/>
          <w:color w:val="auto"/>
          <w:kern w:val="0"/>
          <w:sz w:val="22"/>
          <w:szCs w:val="22"/>
          <w:lang w:val="sr-Cyrl-CS" w:eastAsia="sr-Latn-CS"/>
        </w:rPr>
      </w:pPr>
      <w:r w:rsidRPr="005C545C">
        <w:rPr>
          <w:rFonts w:asciiTheme="minorHAnsi" w:eastAsia="Times New Roman" w:hAnsiTheme="minorHAnsi" w:cstheme="minorHAnsi"/>
          <w:b/>
          <w:bCs/>
          <w:color w:val="auto"/>
          <w:kern w:val="0"/>
          <w:sz w:val="22"/>
          <w:szCs w:val="22"/>
          <w:lang w:val="sr-Cyrl-CS" w:eastAsia="sr-Latn-CS"/>
        </w:rPr>
        <w:t>Члан 3.</w:t>
      </w:r>
    </w:p>
    <w:p w14:paraId="12EB7978" w14:textId="111C3EEE" w:rsidR="00B505C9" w:rsidRDefault="00B505C9" w:rsidP="002E1BA3">
      <w:pPr>
        <w:jc w:val="both"/>
        <w:rPr>
          <w:rFonts w:ascii="Calibri" w:eastAsia="Times New Roman" w:hAnsi="Calibri" w:cs="Calibri"/>
          <w:color w:val="auto"/>
          <w:kern w:val="0"/>
          <w:sz w:val="22"/>
          <w:szCs w:val="22"/>
          <w:lang w:val="sr-Cyrl-CS" w:eastAsia="sr-Latn-CS"/>
        </w:rPr>
      </w:pPr>
      <w:r w:rsidRPr="005C545C">
        <w:rPr>
          <w:rFonts w:asciiTheme="minorHAnsi" w:eastAsia="Times New Roman" w:hAnsiTheme="minorHAnsi" w:cstheme="minorHAnsi"/>
          <w:color w:val="auto"/>
          <w:kern w:val="0"/>
          <w:sz w:val="22"/>
          <w:szCs w:val="22"/>
          <w:lang w:val="sr-Cyrl-CS" w:eastAsia="sr-Latn-CS"/>
        </w:rPr>
        <w:tab/>
      </w:r>
      <w:r w:rsidR="00364A4F" w:rsidRPr="005C545C">
        <w:rPr>
          <w:rFonts w:ascii="Calibri" w:eastAsia="Times New Roman" w:hAnsi="Calibri" w:cs="Calibri"/>
          <w:color w:val="auto"/>
          <w:kern w:val="0"/>
          <w:sz w:val="22"/>
          <w:szCs w:val="22"/>
          <w:lang w:val="sr-Cyrl-CS" w:eastAsia="sr-Latn-CS"/>
        </w:rPr>
        <w:t>Уговорене стране су сагласне да ће се добра из члана 1. овог уговора преузимати према потребама наручиоца, као што је наведено у понуди. Понуђач се обавезује да добра која су предмет овог уговора испоручи у складу са својом понудом, важећим прописима и овим уговором. Понуђач гарантује да ће добра која испоручи, испуњавати све услове квалитета и захтеване техничке карактеристике сагласно понуди.</w:t>
      </w:r>
      <w:r w:rsidR="00765CB7" w:rsidRPr="005C545C">
        <w:t xml:space="preserve"> </w:t>
      </w:r>
      <w:r w:rsidR="00765CB7" w:rsidRPr="005C545C">
        <w:rPr>
          <w:rFonts w:ascii="Calibri" w:eastAsia="Times New Roman" w:hAnsi="Calibri" w:cs="Calibri"/>
          <w:color w:val="auto"/>
          <w:kern w:val="0"/>
          <w:sz w:val="22"/>
          <w:szCs w:val="22"/>
          <w:lang w:val="sr-Cyrl-CS" w:eastAsia="sr-Latn-CS"/>
        </w:rPr>
        <w:t xml:space="preserve">Понуђач се обавезује да изврши и  испоруку;  као и  монтажу, пуштање у рад машине за </w:t>
      </w:r>
      <w:r w:rsidR="00697BF3" w:rsidRPr="005C545C">
        <w:rPr>
          <w:rFonts w:ascii="Calibri" w:eastAsia="Times New Roman" w:hAnsi="Calibri" w:cs="Calibri"/>
          <w:color w:val="auto"/>
          <w:kern w:val="0"/>
          <w:sz w:val="22"/>
          <w:szCs w:val="22"/>
          <w:lang w:val="sr-Cyrl-CS" w:eastAsia="sr-Latn-CS"/>
        </w:rPr>
        <w:t>прање</w:t>
      </w:r>
      <w:r w:rsidR="00FA29BD" w:rsidRPr="005C545C">
        <w:rPr>
          <w:rFonts w:ascii="Calibri" w:eastAsia="Times New Roman" w:hAnsi="Calibri" w:cs="Calibri"/>
          <w:color w:val="auto"/>
          <w:kern w:val="0"/>
          <w:sz w:val="22"/>
          <w:szCs w:val="22"/>
          <w:lang w:val="sr-Cyrl-CS" w:eastAsia="sr-Latn-CS"/>
        </w:rPr>
        <w:t xml:space="preserve"> веша</w:t>
      </w:r>
      <w:r w:rsidR="00765CB7" w:rsidRPr="005C545C">
        <w:rPr>
          <w:rFonts w:ascii="Calibri" w:eastAsia="Times New Roman" w:hAnsi="Calibri" w:cs="Calibri"/>
          <w:color w:val="auto"/>
          <w:kern w:val="0"/>
          <w:sz w:val="22"/>
          <w:szCs w:val="22"/>
          <w:lang w:val="sr-Cyrl-CS" w:eastAsia="sr-Latn-CS"/>
        </w:rPr>
        <w:t xml:space="preserve"> </w:t>
      </w:r>
      <w:r w:rsidR="005C545C" w:rsidRPr="005C545C">
        <w:rPr>
          <w:rFonts w:ascii="Calibri" w:eastAsia="Times New Roman" w:hAnsi="Calibri" w:cs="Calibri"/>
          <w:color w:val="auto"/>
          <w:kern w:val="0"/>
          <w:sz w:val="22"/>
          <w:szCs w:val="22"/>
          <w:lang w:val="sr-Cyrl-CS" w:eastAsia="sr-Latn-CS"/>
        </w:rPr>
        <w:t xml:space="preserve">са дуалним грејачем </w:t>
      </w:r>
      <w:r w:rsidR="00765CB7" w:rsidRPr="005C545C">
        <w:rPr>
          <w:rFonts w:ascii="Calibri" w:eastAsia="Times New Roman" w:hAnsi="Calibri" w:cs="Calibri"/>
          <w:color w:val="auto"/>
          <w:kern w:val="0"/>
          <w:sz w:val="22"/>
          <w:szCs w:val="22"/>
          <w:lang w:val="sr-Cyrl-CS" w:eastAsia="sr-Latn-CS"/>
        </w:rPr>
        <w:t>и обуку особља.</w:t>
      </w:r>
    </w:p>
    <w:p w14:paraId="397FCE50" w14:textId="77777777" w:rsidR="00765CB7" w:rsidRPr="003C00F3" w:rsidRDefault="00765CB7" w:rsidP="002E1BA3">
      <w:pPr>
        <w:jc w:val="both"/>
        <w:rPr>
          <w:rFonts w:ascii="Calibri" w:eastAsia="Times New Roman" w:hAnsi="Calibri" w:cs="Calibri"/>
          <w:color w:val="auto"/>
          <w:kern w:val="0"/>
          <w:sz w:val="22"/>
          <w:szCs w:val="22"/>
          <w:lang w:val="sr-Cyrl-RS" w:eastAsia="sr-Latn-CS"/>
        </w:rPr>
      </w:pPr>
    </w:p>
    <w:p w14:paraId="6E9FB227" w14:textId="77777777" w:rsidR="00B505C9" w:rsidRPr="00364A4F" w:rsidRDefault="00B505C9" w:rsidP="002E1BA3">
      <w:pPr>
        <w:jc w:val="center"/>
        <w:rPr>
          <w:rFonts w:asciiTheme="minorHAnsi" w:eastAsia="Times New Roman" w:hAnsiTheme="minorHAnsi" w:cstheme="minorHAnsi"/>
          <w:b/>
          <w:bCs/>
          <w:color w:val="auto"/>
          <w:kern w:val="0"/>
          <w:sz w:val="22"/>
          <w:szCs w:val="22"/>
          <w:lang w:val="sr-Cyrl-CS" w:eastAsia="sr-Latn-CS"/>
        </w:rPr>
      </w:pPr>
      <w:r w:rsidRPr="00364A4F">
        <w:rPr>
          <w:rFonts w:asciiTheme="minorHAnsi" w:eastAsia="Times New Roman" w:hAnsiTheme="minorHAnsi" w:cstheme="minorHAnsi"/>
          <w:b/>
          <w:bCs/>
          <w:color w:val="auto"/>
          <w:kern w:val="0"/>
          <w:sz w:val="22"/>
          <w:szCs w:val="22"/>
          <w:lang w:val="sr-Cyrl-CS" w:eastAsia="sr-Latn-CS"/>
        </w:rPr>
        <w:t>Члан 4.</w:t>
      </w:r>
    </w:p>
    <w:p w14:paraId="7F827FE5" w14:textId="77777777" w:rsidR="00B505C9" w:rsidRPr="0070253D" w:rsidRDefault="00B505C9" w:rsidP="002E1BA3">
      <w:pPr>
        <w:jc w:val="both"/>
        <w:rPr>
          <w:rFonts w:asciiTheme="minorHAnsi" w:eastAsia="Times New Roman" w:hAnsiTheme="minorHAnsi" w:cstheme="minorHAnsi"/>
          <w:color w:val="auto"/>
          <w:kern w:val="0"/>
          <w:sz w:val="22"/>
          <w:szCs w:val="22"/>
          <w:lang w:val="sr-Cyrl-CS" w:eastAsia="sr-Latn-CS"/>
        </w:rPr>
      </w:pPr>
      <w:r w:rsidRPr="0070253D">
        <w:rPr>
          <w:rFonts w:asciiTheme="minorHAnsi" w:eastAsia="Times New Roman" w:hAnsiTheme="minorHAnsi" w:cstheme="minorHAnsi"/>
          <w:color w:val="auto"/>
          <w:kern w:val="0"/>
          <w:sz w:val="22"/>
          <w:szCs w:val="22"/>
          <w:lang w:val="sr-Cyrl-CS" w:eastAsia="sr-Latn-CS"/>
        </w:rPr>
        <w:tab/>
        <w:t>Измене или анексирање Уговора ради промена цена није дозвољено.</w:t>
      </w:r>
    </w:p>
    <w:p w14:paraId="219A5C6B" w14:textId="77777777" w:rsidR="00B505C9" w:rsidRPr="0070253D" w:rsidRDefault="00B505C9" w:rsidP="002E1BA3">
      <w:pPr>
        <w:jc w:val="both"/>
        <w:rPr>
          <w:rFonts w:asciiTheme="minorHAnsi" w:eastAsia="Times New Roman" w:hAnsiTheme="minorHAnsi" w:cstheme="minorHAnsi"/>
          <w:color w:val="auto"/>
          <w:kern w:val="0"/>
          <w:sz w:val="22"/>
          <w:szCs w:val="22"/>
          <w:lang w:val="sr-Cyrl-CS" w:eastAsia="sr-Latn-CS"/>
        </w:rPr>
      </w:pPr>
    </w:p>
    <w:p w14:paraId="10989F27" w14:textId="120AE6E2" w:rsidR="00AF58E7" w:rsidRDefault="00B505C9" w:rsidP="002E1BA3">
      <w:pPr>
        <w:jc w:val="center"/>
        <w:rPr>
          <w:rFonts w:ascii="Calibri" w:eastAsia="Times New Roman" w:hAnsi="Calibri" w:cs="Calibri"/>
          <w:color w:val="auto"/>
          <w:kern w:val="0"/>
          <w:sz w:val="22"/>
          <w:szCs w:val="22"/>
          <w:lang w:val="sr-Cyrl-CS" w:eastAsia="sr-Latn-CS"/>
        </w:rPr>
      </w:pPr>
      <w:r w:rsidRPr="00364A4F">
        <w:rPr>
          <w:rFonts w:asciiTheme="minorHAnsi" w:eastAsia="Times New Roman" w:hAnsiTheme="minorHAnsi" w:cstheme="minorHAnsi"/>
          <w:b/>
          <w:bCs/>
          <w:color w:val="auto"/>
          <w:kern w:val="0"/>
          <w:sz w:val="22"/>
          <w:szCs w:val="22"/>
          <w:lang w:val="sr-Cyrl-CS" w:eastAsia="sr-Latn-CS"/>
        </w:rPr>
        <w:t>Члан 5.</w:t>
      </w:r>
    </w:p>
    <w:p w14:paraId="411FB84E" w14:textId="01D12F6F" w:rsidR="005E1359" w:rsidRPr="005E1359" w:rsidRDefault="002B3741" w:rsidP="002E1BA3">
      <w:pPr>
        <w:jc w:val="both"/>
        <w:rPr>
          <w:rFonts w:asciiTheme="minorHAnsi" w:eastAsia="Times New Roman" w:hAnsiTheme="minorHAnsi" w:cstheme="minorHAnsi"/>
          <w:b/>
          <w:bCs/>
          <w:color w:val="auto"/>
          <w:kern w:val="0"/>
          <w:sz w:val="22"/>
          <w:szCs w:val="22"/>
          <w:lang w:val="sr-Cyrl-CS" w:eastAsia="sr-Latn-CS"/>
        </w:rPr>
      </w:pPr>
      <w:r>
        <w:rPr>
          <w:rFonts w:ascii="Calibri" w:eastAsia="Times New Roman" w:hAnsi="Calibri" w:cs="Calibri"/>
          <w:color w:val="auto"/>
          <w:kern w:val="0"/>
          <w:sz w:val="22"/>
          <w:szCs w:val="22"/>
          <w:lang w:val="sr-Cyrl-CS" w:eastAsia="sr-Latn-CS"/>
        </w:rPr>
        <w:tab/>
        <w:t>Наручилац се обавезује да плаћање врши у складу са изабраном понудом у року од ________ дана од дана фактурисања.</w:t>
      </w:r>
    </w:p>
    <w:p w14:paraId="061DF43D" w14:textId="3B150CA9" w:rsidR="00AF58E7" w:rsidRDefault="005E1359" w:rsidP="00364A4F">
      <w:pPr>
        <w:jc w:val="both"/>
        <w:rPr>
          <w:rFonts w:ascii="Calibri" w:eastAsia="Times New Roman" w:hAnsi="Calibri" w:cs="Calibri"/>
          <w:color w:val="auto"/>
          <w:kern w:val="0"/>
          <w:sz w:val="22"/>
          <w:szCs w:val="22"/>
          <w:lang w:val="sr-Cyrl-CS" w:eastAsia="sr-Latn-CS"/>
        </w:rPr>
      </w:pPr>
      <w:r>
        <w:rPr>
          <w:rFonts w:ascii="Calibri" w:eastAsia="Times New Roman" w:hAnsi="Calibri" w:cs="Calibri"/>
          <w:color w:val="auto"/>
          <w:kern w:val="0"/>
          <w:sz w:val="22"/>
          <w:szCs w:val="22"/>
          <w:lang w:val="sr-Cyrl-CS" w:eastAsia="sr-Latn-CS"/>
        </w:rPr>
        <w:tab/>
      </w:r>
      <w:r w:rsidRPr="00BA3B0E">
        <w:rPr>
          <w:rFonts w:ascii="Calibri" w:eastAsia="Times New Roman" w:hAnsi="Calibri" w:cs="Calibri"/>
          <w:color w:val="auto"/>
          <w:kern w:val="0"/>
          <w:sz w:val="22"/>
          <w:szCs w:val="22"/>
          <w:lang w:val="sr-Cyrl-CS" w:eastAsia="sr-Latn-CS"/>
        </w:rPr>
        <w:t xml:space="preserve">Наручилац </w:t>
      </w:r>
      <w:r w:rsidR="002B3741" w:rsidRPr="00BA3B0E">
        <w:rPr>
          <w:rFonts w:ascii="Calibri" w:eastAsia="Times New Roman" w:hAnsi="Calibri" w:cs="Calibri"/>
          <w:color w:val="auto"/>
          <w:kern w:val="0"/>
          <w:sz w:val="22"/>
          <w:szCs w:val="22"/>
          <w:lang w:val="sr-Cyrl-CS" w:eastAsia="sr-Latn-CS"/>
        </w:rPr>
        <w:t xml:space="preserve">се обавезује да ће </w:t>
      </w:r>
      <w:r w:rsidRPr="00BA3B0E">
        <w:rPr>
          <w:rFonts w:ascii="Calibri" w:eastAsia="Times New Roman" w:hAnsi="Calibri" w:cs="Calibri"/>
          <w:color w:val="auto"/>
          <w:kern w:val="0"/>
          <w:sz w:val="22"/>
          <w:szCs w:val="22"/>
          <w:lang w:val="sr-Cyrl-CS" w:eastAsia="sr-Latn-CS"/>
        </w:rPr>
        <w:t>испл</w:t>
      </w:r>
      <w:r w:rsidR="002B3741" w:rsidRPr="00BA3B0E">
        <w:rPr>
          <w:rFonts w:ascii="Calibri" w:eastAsia="Times New Roman" w:hAnsi="Calibri" w:cs="Calibri"/>
          <w:color w:val="auto"/>
          <w:kern w:val="0"/>
          <w:sz w:val="22"/>
          <w:szCs w:val="22"/>
          <w:lang w:val="sr-Cyrl-CS" w:eastAsia="sr-Latn-CS"/>
        </w:rPr>
        <w:t xml:space="preserve">атити </w:t>
      </w:r>
      <w:r w:rsidRPr="00BA3B0E">
        <w:rPr>
          <w:rFonts w:ascii="Calibri" w:eastAsia="Times New Roman" w:hAnsi="Calibri" w:cs="Calibri"/>
          <w:color w:val="auto"/>
          <w:kern w:val="0"/>
          <w:sz w:val="22"/>
          <w:szCs w:val="22"/>
          <w:lang w:val="sr-Cyrl-CS" w:eastAsia="sr-Latn-CS"/>
        </w:rPr>
        <w:t xml:space="preserve">аванс </w:t>
      </w:r>
      <w:r w:rsidR="004E0136" w:rsidRPr="00BA3B0E">
        <w:rPr>
          <w:rFonts w:ascii="Calibri" w:eastAsia="Times New Roman" w:hAnsi="Calibri" w:cs="Calibri"/>
          <w:b/>
          <w:bCs/>
          <w:color w:val="auto"/>
          <w:kern w:val="0"/>
          <w:sz w:val="22"/>
          <w:szCs w:val="22"/>
          <w:u w:val="single"/>
          <w:lang w:val="sr-Cyrl-CS" w:eastAsia="sr-Latn-CS"/>
        </w:rPr>
        <w:t>од дана потврде требовања добара</w:t>
      </w:r>
      <w:r w:rsidR="004E0136" w:rsidRPr="00BA3B0E">
        <w:rPr>
          <w:rFonts w:ascii="Calibri" w:eastAsia="Times New Roman" w:hAnsi="Calibri" w:cs="Calibri"/>
          <w:color w:val="auto"/>
          <w:kern w:val="0"/>
          <w:sz w:val="22"/>
          <w:szCs w:val="22"/>
          <w:lang w:val="sr-Cyrl-CS" w:eastAsia="sr-Latn-CS"/>
        </w:rPr>
        <w:t xml:space="preserve"> </w:t>
      </w:r>
      <w:r w:rsidRPr="00BA3B0E">
        <w:rPr>
          <w:rFonts w:ascii="Calibri" w:eastAsia="Times New Roman" w:hAnsi="Calibri" w:cs="Calibri"/>
          <w:color w:val="auto"/>
          <w:kern w:val="0"/>
          <w:sz w:val="22"/>
          <w:szCs w:val="22"/>
          <w:lang w:val="sr-Cyrl-CS" w:eastAsia="sr-Latn-CS"/>
        </w:rPr>
        <w:t xml:space="preserve"> назначен у понуди понуђача од укупне вредности уговора са ПДВ-ом,</w:t>
      </w:r>
      <w:r w:rsidR="00196290" w:rsidRPr="00BA3B0E">
        <w:rPr>
          <w:rFonts w:ascii="Calibri" w:eastAsia="Times New Roman" w:hAnsi="Calibri" w:cs="Calibri"/>
          <w:color w:val="auto"/>
          <w:kern w:val="0"/>
          <w:sz w:val="22"/>
          <w:szCs w:val="22"/>
          <w:lang w:val="sr-Cyrl-CS" w:eastAsia="sr-Latn-CS"/>
        </w:rPr>
        <w:t xml:space="preserve"> </w:t>
      </w:r>
      <w:r w:rsidRPr="00BA3B0E">
        <w:rPr>
          <w:rFonts w:ascii="Calibri" w:eastAsia="Times New Roman" w:hAnsi="Calibri" w:cs="Calibri"/>
          <w:color w:val="auto"/>
          <w:kern w:val="0"/>
          <w:sz w:val="22"/>
          <w:szCs w:val="22"/>
          <w:lang w:val="sr-Cyrl-CS" w:eastAsia="sr-Latn-CS"/>
        </w:rPr>
        <w:t xml:space="preserve"> док остатак плаћања врши у складу са изабраном понудом у року од ________ дана од дана фактурисања.</w:t>
      </w:r>
      <w:r w:rsidR="00373A1E" w:rsidRPr="00BA3B0E">
        <w:rPr>
          <w:rFonts w:ascii="Calibri" w:eastAsia="Times New Roman" w:hAnsi="Calibri" w:cs="Calibri"/>
          <w:color w:val="auto"/>
          <w:kern w:val="0"/>
          <w:sz w:val="22"/>
          <w:szCs w:val="22"/>
          <w:lang w:val="sr-Cyrl-CS" w:eastAsia="sr-Latn-CS"/>
        </w:rPr>
        <w:t xml:space="preserve"> </w:t>
      </w:r>
      <w:r w:rsidR="00373A1E" w:rsidRPr="00BA3B0E">
        <w:rPr>
          <w:rFonts w:ascii="Calibri" w:eastAsia="Times New Roman" w:hAnsi="Calibri" w:cs="Calibri"/>
          <w:b/>
          <w:bCs/>
          <w:i/>
          <w:iCs/>
          <w:color w:val="auto"/>
          <w:kern w:val="0"/>
          <w:sz w:val="22"/>
          <w:szCs w:val="22"/>
          <w:lang w:val="sr-Cyrl-CS" w:eastAsia="sr-Latn-CS"/>
        </w:rPr>
        <w:t>(</w:t>
      </w:r>
      <w:r w:rsidR="002B3741" w:rsidRPr="00BA3B0E">
        <w:rPr>
          <w:rFonts w:ascii="Calibri" w:eastAsia="Times New Roman" w:hAnsi="Calibri" w:cs="Calibri"/>
          <w:b/>
          <w:bCs/>
          <w:i/>
          <w:iCs/>
          <w:color w:val="auto"/>
          <w:kern w:val="0"/>
          <w:sz w:val="22"/>
          <w:szCs w:val="22"/>
          <w:lang w:val="sr-Cyrl-CS" w:eastAsia="sr-Latn-CS"/>
        </w:rPr>
        <w:t xml:space="preserve">Применљиво је </w:t>
      </w:r>
      <w:r w:rsidR="005D08EB" w:rsidRPr="00BA3B0E">
        <w:rPr>
          <w:rFonts w:ascii="Calibri" w:eastAsia="Times New Roman" w:hAnsi="Calibri" w:cs="Calibri"/>
          <w:b/>
          <w:bCs/>
          <w:i/>
          <w:iCs/>
          <w:color w:val="auto"/>
          <w:kern w:val="0"/>
          <w:sz w:val="22"/>
          <w:szCs w:val="22"/>
          <w:lang w:val="sr-Cyrl-CS" w:eastAsia="sr-Latn-CS"/>
        </w:rPr>
        <w:t xml:space="preserve">само </w:t>
      </w:r>
      <w:r w:rsidR="002B3741" w:rsidRPr="00BA3B0E">
        <w:rPr>
          <w:rFonts w:ascii="Calibri" w:eastAsia="Times New Roman" w:hAnsi="Calibri" w:cs="Calibri"/>
          <w:b/>
          <w:bCs/>
          <w:i/>
          <w:iCs/>
          <w:color w:val="auto"/>
          <w:kern w:val="0"/>
          <w:sz w:val="22"/>
          <w:szCs w:val="22"/>
          <w:lang w:val="sr-Cyrl-CS" w:eastAsia="sr-Latn-CS"/>
        </w:rPr>
        <w:t xml:space="preserve">у случају да понуђач у понуди захтева </w:t>
      </w:r>
      <w:r w:rsidR="005D08EB" w:rsidRPr="00BA3B0E">
        <w:rPr>
          <w:rFonts w:ascii="Calibri" w:eastAsia="Times New Roman" w:hAnsi="Calibri" w:cs="Calibri"/>
          <w:b/>
          <w:bCs/>
          <w:i/>
          <w:iCs/>
          <w:color w:val="auto"/>
          <w:kern w:val="0"/>
          <w:sz w:val="22"/>
          <w:szCs w:val="22"/>
          <w:lang w:val="sr-Cyrl-CS" w:eastAsia="sr-Latn-CS"/>
        </w:rPr>
        <w:t>авансно плаћање, кој</w:t>
      </w:r>
      <w:r w:rsidR="00FA57FE" w:rsidRPr="00BA3B0E">
        <w:rPr>
          <w:rFonts w:ascii="Calibri" w:eastAsia="Times New Roman" w:hAnsi="Calibri" w:cs="Calibri"/>
          <w:b/>
          <w:bCs/>
          <w:i/>
          <w:iCs/>
          <w:color w:val="auto"/>
          <w:kern w:val="0"/>
          <w:sz w:val="22"/>
          <w:szCs w:val="22"/>
          <w:lang w:val="sr-Cyrl-CS" w:eastAsia="sr-Latn-CS"/>
        </w:rPr>
        <w:t>е</w:t>
      </w:r>
      <w:r w:rsidR="005D08EB" w:rsidRPr="00BA3B0E">
        <w:rPr>
          <w:rFonts w:ascii="Calibri" w:eastAsia="Times New Roman" w:hAnsi="Calibri" w:cs="Calibri"/>
          <w:b/>
          <w:bCs/>
          <w:i/>
          <w:iCs/>
          <w:color w:val="auto"/>
          <w:kern w:val="0"/>
          <w:sz w:val="22"/>
          <w:szCs w:val="22"/>
          <w:lang w:val="sr-Cyrl-CS" w:eastAsia="sr-Latn-CS"/>
        </w:rPr>
        <w:t xml:space="preserve"> може бити</w:t>
      </w:r>
      <w:r w:rsidR="00E9759C" w:rsidRPr="00BA3B0E">
        <w:rPr>
          <w:rFonts w:ascii="Calibri" w:eastAsia="Times New Roman" w:hAnsi="Calibri" w:cs="Calibri"/>
          <w:b/>
          <w:bCs/>
          <w:i/>
          <w:iCs/>
          <w:color w:val="auto"/>
          <w:kern w:val="0"/>
          <w:sz w:val="22"/>
          <w:szCs w:val="22"/>
          <w:lang w:val="sr-Cyrl-CS" w:eastAsia="sr-Latn-CS"/>
        </w:rPr>
        <w:t xml:space="preserve"> </w:t>
      </w:r>
      <w:r w:rsidR="00E9759C" w:rsidRPr="00BA3B0E">
        <w:rPr>
          <w:rFonts w:ascii="Calibri" w:hAnsi="Calibri" w:cs="Calibri"/>
          <w:b/>
          <w:bCs/>
          <w:i/>
          <w:iCs/>
          <w:kern w:val="2"/>
          <w:sz w:val="22"/>
          <w:szCs w:val="22"/>
          <w:lang w:val="sr-Cyrl-RS"/>
        </w:rPr>
        <w:t>највише</w:t>
      </w:r>
      <w:r w:rsidR="00E9759C" w:rsidRPr="00BA3B0E">
        <w:rPr>
          <w:rFonts w:ascii="Calibri" w:hAnsi="Calibri" w:cs="Calibri"/>
          <w:i/>
          <w:iCs/>
          <w:kern w:val="2"/>
          <w:sz w:val="22"/>
          <w:szCs w:val="22"/>
          <w:lang w:val="sr-Cyrl-RS"/>
        </w:rPr>
        <w:t xml:space="preserve"> </w:t>
      </w:r>
      <w:r w:rsidR="00E9759C" w:rsidRPr="00BA3B0E">
        <w:rPr>
          <w:rFonts w:ascii="Calibri" w:hAnsi="Calibri" w:cs="Calibri"/>
          <w:b/>
          <w:bCs/>
          <w:i/>
          <w:iCs/>
          <w:kern w:val="2"/>
          <w:sz w:val="22"/>
          <w:szCs w:val="22"/>
          <w:lang w:val="sr-Cyrl-RS"/>
        </w:rPr>
        <w:t>до 20%</w:t>
      </w:r>
      <w:r w:rsidR="00E9759C" w:rsidRPr="00BA3B0E">
        <w:rPr>
          <w:rFonts w:ascii="Calibri" w:hAnsi="Calibri" w:cs="Calibri"/>
          <w:i/>
          <w:iCs/>
          <w:kern w:val="2"/>
          <w:sz w:val="22"/>
          <w:szCs w:val="22"/>
          <w:lang w:val="sr-Cyrl-RS"/>
        </w:rPr>
        <w:t xml:space="preserve"> </w:t>
      </w:r>
      <w:r w:rsidR="00E9759C" w:rsidRPr="00BA3B0E">
        <w:rPr>
          <w:rFonts w:ascii="Calibri" w:hAnsi="Calibri" w:cs="Calibri"/>
          <w:b/>
          <w:bCs/>
          <w:i/>
          <w:iCs/>
          <w:kern w:val="2"/>
          <w:sz w:val="22"/>
          <w:szCs w:val="22"/>
          <w:lang w:val="sr-Cyrl-RS"/>
        </w:rPr>
        <w:t>уговореног износа са ПДВ-ом</w:t>
      </w:r>
      <w:r w:rsidR="002B3741" w:rsidRPr="00BA3B0E">
        <w:rPr>
          <w:rFonts w:ascii="Calibri" w:eastAsia="Times New Roman" w:hAnsi="Calibri" w:cs="Calibri"/>
          <w:b/>
          <w:bCs/>
          <w:i/>
          <w:iCs/>
          <w:color w:val="auto"/>
          <w:kern w:val="0"/>
          <w:sz w:val="22"/>
          <w:szCs w:val="22"/>
          <w:lang w:val="sr-Cyrl-CS" w:eastAsia="sr-Latn-CS"/>
        </w:rPr>
        <w:t>.)</w:t>
      </w:r>
    </w:p>
    <w:p w14:paraId="671340AD" w14:textId="6BE6244E" w:rsidR="00364A4F" w:rsidRDefault="00364A4F" w:rsidP="00364A4F">
      <w:pPr>
        <w:jc w:val="both"/>
        <w:rPr>
          <w:rFonts w:ascii="Calibri" w:eastAsia="Times New Roman" w:hAnsi="Calibri" w:cs="Calibri"/>
          <w:color w:val="auto"/>
          <w:kern w:val="0"/>
          <w:sz w:val="22"/>
          <w:szCs w:val="22"/>
          <w:lang w:val="sr-Cyrl-CS" w:eastAsia="sr-Latn-CS"/>
        </w:rPr>
      </w:pPr>
      <w:r>
        <w:rPr>
          <w:rFonts w:ascii="Calibri" w:eastAsia="Times New Roman" w:hAnsi="Calibri" w:cs="Calibri"/>
          <w:color w:val="auto"/>
          <w:kern w:val="0"/>
          <w:sz w:val="22"/>
          <w:szCs w:val="22"/>
          <w:lang w:val="sr-Cyrl-CS" w:eastAsia="sr-Latn-CS"/>
        </w:rPr>
        <w:lastRenderedPageBreak/>
        <w:tab/>
        <w:t xml:space="preserve">Наручилац задржава право, да уколико понуђач није у могућности да обезбеди тражене количине добара, иста предметна добра набави од другог понуђача, а разлику између понуђене цене у јавној набавци и стварне набавне цене од другог понуђача фактурише понуђачу са којим је закључио уговор. </w:t>
      </w:r>
    </w:p>
    <w:p w14:paraId="770BADAF" w14:textId="77777777" w:rsidR="00DB5596" w:rsidRDefault="00DB5596" w:rsidP="00364A4F">
      <w:pPr>
        <w:jc w:val="both"/>
        <w:rPr>
          <w:rFonts w:ascii="Calibri" w:eastAsia="Times New Roman" w:hAnsi="Calibri" w:cs="Calibri"/>
          <w:color w:val="auto"/>
          <w:kern w:val="0"/>
          <w:sz w:val="22"/>
          <w:szCs w:val="22"/>
          <w:lang w:val="sr-Cyrl-CS" w:eastAsia="sr-Latn-CS"/>
        </w:rPr>
      </w:pPr>
    </w:p>
    <w:p w14:paraId="3D8B41BB" w14:textId="31937A40" w:rsidR="00C11033" w:rsidRPr="00D81948" w:rsidRDefault="00C11033" w:rsidP="00C11033">
      <w:pPr>
        <w:jc w:val="both"/>
        <w:rPr>
          <w:rFonts w:ascii="Calibri" w:hAnsi="Calibri" w:cs="Calibri"/>
          <w:b/>
          <w:iCs/>
          <w:sz w:val="22"/>
          <w:szCs w:val="22"/>
        </w:rPr>
      </w:pPr>
      <w:r w:rsidRPr="00D81948">
        <w:rPr>
          <w:rFonts w:ascii="Calibri" w:hAnsi="Calibri" w:cs="Calibri"/>
          <w:b/>
          <w:iCs/>
          <w:sz w:val="22"/>
          <w:szCs w:val="22"/>
        </w:rPr>
        <w:t xml:space="preserve">Добављач, је дужан да </w:t>
      </w:r>
      <w:r w:rsidR="00ED7286" w:rsidRPr="00D81948">
        <w:rPr>
          <w:rFonts w:ascii="Calibri" w:hAnsi="Calibri" w:cs="Calibri"/>
          <w:b/>
          <w:iCs/>
          <w:sz w:val="22"/>
          <w:szCs w:val="22"/>
          <w:lang w:val="sr-Cyrl-RS"/>
        </w:rPr>
        <w:t xml:space="preserve"> при потписивању Уговора </w:t>
      </w:r>
      <w:r w:rsidRPr="00D81948">
        <w:rPr>
          <w:rFonts w:ascii="Calibri" w:hAnsi="Calibri" w:cs="Calibri"/>
          <w:b/>
          <w:iCs/>
          <w:sz w:val="22"/>
          <w:szCs w:val="22"/>
          <w:lang w:val="sr-Cyrl-RS"/>
        </w:rPr>
        <w:t>достави</w:t>
      </w:r>
      <w:r w:rsidRPr="00D81948">
        <w:rPr>
          <w:rFonts w:ascii="Calibri" w:hAnsi="Calibri" w:cs="Calibri"/>
          <w:b/>
          <w:iCs/>
          <w:sz w:val="22"/>
          <w:szCs w:val="22"/>
        </w:rPr>
        <w:t xml:space="preserve"> Наручиоцу </w:t>
      </w:r>
      <w:r w:rsidR="007F446E" w:rsidRPr="00D81948">
        <w:rPr>
          <w:rFonts w:ascii="Calibri" w:hAnsi="Calibri" w:cs="Calibri"/>
          <w:b/>
          <w:iCs/>
          <w:sz w:val="22"/>
          <w:szCs w:val="22"/>
          <w:u w:val="single"/>
          <w:lang w:val="sr-Cyrl-RS"/>
        </w:rPr>
        <w:t>три</w:t>
      </w:r>
      <w:r w:rsidRPr="00D81948">
        <w:rPr>
          <w:rFonts w:ascii="Calibri" w:hAnsi="Calibri" w:cs="Calibri"/>
          <w:b/>
          <w:iCs/>
          <w:sz w:val="22"/>
          <w:szCs w:val="22"/>
          <w:lang w:val="sr-Cyrl-RS"/>
        </w:rPr>
        <w:t xml:space="preserve"> врсте средстава финансијског обезбеђења и то</w:t>
      </w:r>
      <w:r w:rsidRPr="00D81948">
        <w:rPr>
          <w:rFonts w:ascii="Calibri" w:hAnsi="Calibri" w:cs="Calibri"/>
          <w:b/>
          <w:iCs/>
          <w:sz w:val="22"/>
          <w:szCs w:val="22"/>
        </w:rPr>
        <w:t>:</w:t>
      </w:r>
    </w:p>
    <w:p w14:paraId="6869E1B6" w14:textId="16B02766" w:rsidR="00124330" w:rsidRPr="00D81948" w:rsidRDefault="00EF6154" w:rsidP="00EF6154">
      <w:pPr>
        <w:jc w:val="both"/>
        <w:rPr>
          <w:rFonts w:ascii="Calibri" w:hAnsi="Calibri" w:cs="Calibri"/>
          <w:iCs/>
          <w:sz w:val="22"/>
          <w:szCs w:val="22"/>
          <w:lang w:val="sr-Cyrl-RS"/>
        </w:rPr>
      </w:pPr>
      <w:r w:rsidRPr="00D81948">
        <w:rPr>
          <w:rFonts w:ascii="Calibri" w:hAnsi="Calibri" w:cs="Calibri"/>
          <w:b/>
          <w:i/>
          <w:iCs/>
          <w:sz w:val="22"/>
          <w:szCs w:val="22"/>
          <w:u w:val="single"/>
          <w:lang w:val="sr-Latn-RS"/>
        </w:rPr>
        <w:t>I</w:t>
      </w:r>
      <w:r w:rsidRPr="00D81948">
        <w:rPr>
          <w:rFonts w:ascii="Calibri" w:hAnsi="Calibri" w:cs="Calibri"/>
          <w:iCs/>
          <w:sz w:val="22"/>
          <w:szCs w:val="22"/>
          <w:lang w:val="sr-Latn-RS"/>
        </w:rPr>
        <w:t xml:space="preserve">  </w:t>
      </w:r>
      <w:r w:rsidRPr="00D81948">
        <w:rPr>
          <w:rFonts w:ascii="Calibri" w:hAnsi="Calibri" w:cs="Calibri"/>
          <w:iCs/>
          <w:sz w:val="22"/>
          <w:szCs w:val="22"/>
          <w:lang w:val="sr-Cyrl-RS"/>
        </w:rPr>
        <w:t>Б</w:t>
      </w:r>
      <w:r w:rsidRPr="00D81948">
        <w:rPr>
          <w:rFonts w:ascii="Calibri" w:hAnsi="Calibri" w:cs="Calibri"/>
          <w:iCs/>
          <w:sz w:val="22"/>
          <w:szCs w:val="22"/>
          <w:lang w:val="sr-Latn-RS"/>
        </w:rPr>
        <w:t xml:space="preserve">ланко сопствену меницу, </w:t>
      </w:r>
      <w:r w:rsidRPr="00D81948">
        <w:rPr>
          <w:rFonts w:ascii="Calibri" w:hAnsi="Calibri" w:cs="Calibri"/>
          <w:b/>
          <w:i/>
          <w:iCs/>
          <w:sz w:val="22"/>
          <w:szCs w:val="22"/>
          <w:u w:val="single"/>
          <w:lang w:val="sr-Latn-RS"/>
        </w:rPr>
        <w:t xml:space="preserve">као обезбеђење </w:t>
      </w:r>
      <w:r w:rsidR="004101AA" w:rsidRPr="00D81948">
        <w:rPr>
          <w:rFonts w:ascii="Calibri" w:hAnsi="Calibri" w:cs="Calibri"/>
          <w:b/>
          <w:i/>
          <w:iCs/>
          <w:sz w:val="22"/>
          <w:szCs w:val="22"/>
          <w:u w:val="single"/>
          <w:lang w:val="sr-Latn-RS"/>
        </w:rPr>
        <w:t>за повраћај аванс</w:t>
      </w:r>
      <w:r w:rsidR="00124330" w:rsidRPr="00D81948">
        <w:rPr>
          <w:rFonts w:ascii="Calibri" w:hAnsi="Calibri" w:cs="Calibri"/>
          <w:b/>
          <w:i/>
          <w:iCs/>
          <w:sz w:val="22"/>
          <w:szCs w:val="22"/>
          <w:u w:val="single"/>
          <w:lang w:val="sr-Cyrl-RS"/>
        </w:rPr>
        <w:t>а,</w:t>
      </w:r>
      <w:r w:rsidR="00124330" w:rsidRPr="00D81948">
        <w:rPr>
          <w:rFonts w:ascii="Calibri" w:hAnsi="Calibri" w:cs="Calibri"/>
          <w:b/>
          <w:i/>
          <w:iCs/>
          <w:sz w:val="22"/>
          <w:szCs w:val="22"/>
          <w:lang w:val="sr-Cyrl-RS"/>
        </w:rPr>
        <w:t xml:space="preserve"> </w:t>
      </w:r>
      <w:r w:rsidRPr="00D81948">
        <w:rPr>
          <w:rFonts w:ascii="Calibri" w:hAnsi="Calibri" w:cs="Calibri"/>
          <w:noProof/>
          <w:sz w:val="22"/>
          <w:szCs w:val="22"/>
          <w:lang w:val="sr-Cyrl-RS"/>
        </w:rPr>
        <w:t xml:space="preserve">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које гласи на Наручиоца, с назначеним износом </w:t>
      </w:r>
      <w:r w:rsidR="00124330" w:rsidRPr="00D81948">
        <w:rPr>
          <w:rFonts w:ascii="Calibri" w:hAnsi="Calibri" w:cs="Calibri"/>
          <w:noProof/>
          <w:sz w:val="22"/>
          <w:szCs w:val="22"/>
          <w:lang w:val="sr-Cyrl-RS"/>
        </w:rPr>
        <w:t>захтеваног аванса са ПДВ-ом</w:t>
      </w:r>
      <w:r w:rsidRPr="00D81948">
        <w:rPr>
          <w:rFonts w:ascii="Calibri" w:hAnsi="Calibri" w:cs="Calibri"/>
          <w:b/>
          <w:bCs/>
          <w:noProof/>
          <w:sz w:val="22"/>
          <w:szCs w:val="22"/>
          <w:lang w:val="sr-Cyrl-RS"/>
        </w:rPr>
        <w:t>.</w:t>
      </w:r>
      <w:r w:rsidRPr="00D81948">
        <w:rPr>
          <w:rFonts w:ascii="Calibri" w:hAnsi="Calibri" w:cs="Calibri"/>
          <w:noProof/>
          <w:sz w:val="22"/>
          <w:szCs w:val="22"/>
          <w:lang w:val="sr-Cyrl-RS"/>
        </w:rPr>
        <w:t xml:space="preserve">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 </w:t>
      </w:r>
      <w:r w:rsidRPr="00D81948">
        <w:rPr>
          <w:rFonts w:ascii="Calibri" w:hAnsi="Calibri" w:cs="Calibri"/>
          <w:iCs/>
          <w:sz w:val="22"/>
          <w:szCs w:val="22"/>
          <w:lang w:val="sr-Latn-RS"/>
        </w:rPr>
        <w:t>Рок важења ме</w:t>
      </w:r>
      <w:r w:rsidR="00124330" w:rsidRPr="00D81948">
        <w:rPr>
          <w:rFonts w:ascii="Calibri" w:hAnsi="Calibri" w:cs="Calibri"/>
          <w:iCs/>
          <w:sz w:val="22"/>
          <w:szCs w:val="22"/>
          <w:lang w:val="sr-Cyrl-RS"/>
        </w:rPr>
        <w:t>ничног овлашћења</w:t>
      </w:r>
      <w:r w:rsidRPr="00D81948">
        <w:rPr>
          <w:rFonts w:ascii="Calibri" w:hAnsi="Calibri" w:cs="Calibri"/>
          <w:iCs/>
          <w:sz w:val="22"/>
          <w:szCs w:val="22"/>
          <w:lang w:val="sr-Latn-RS"/>
        </w:rPr>
        <w:t xml:space="preserve"> </w:t>
      </w:r>
      <w:r w:rsidR="00124330" w:rsidRPr="00D81948">
        <w:rPr>
          <w:rFonts w:ascii="Calibri" w:hAnsi="Calibri" w:cs="Calibri"/>
          <w:iCs/>
          <w:sz w:val="22"/>
          <w:szCs w:val="22"/>
          <w:lang w:val="sr-Cyrl-RS"/>
        </w:rPr>
        <w:t>је најмање 30 дана дужи од дана истека гарантног рока</w:t>
      </w:r>
      <w:r w:rsidR="00155E2B" w:rsidRPr="00D81948">
        <w:rPr>
          <w:rFonts w:ascii="Calibri" w:hAnsi="Calibri" w:cs="Calibri"/>
          <w:iCs/>
          <w:sz w:val="22"/>
          <w:szCs w:val="22"/>
          <w:lang w:val="sr-Cyrl-RS"/>
        </w:rPr>
        <w:t xml:space="preserve"> </w:t>
      </w:r>
      <w:r w:rsidR="00B71461" w:rsidRPr="00D81948">
        <w:rPr>
          <w:rFonts w:ascii="Calibri" w:hAnsi="Calibri" w:cs="Calibri"/>
          <w:iCs/>
          <w:sz w:val="22"/>
          <w:szCs w:val="22"/>
          <w:lang w:val="sr-Cyrl-RS"/>
        </w:rPr>
        <w:t>(</w:t>
      </w:r>
      <w:r w:rsidR="00CC2E6E" w:rsidRPr="00D81948">
        <w:rPr>
          <w:rFonts w:ascii="Calibri" w:hAnsi="Calibri" w:cs="Calibri"/>
          <w:iCs/>
          <w:sz w:val="22"/>
          <w:szCs w:val="22"/>
          <w:lang w:val="sr-Cyrl-RS"/>
        </w:rPr>
        <w:t xml:space="preserve">гарантни рок </w:t>
      </w:r>
      <w:r w:rsidR="00B71461" w:rsidRPr="00D81948">
        <w:rPr>
          <w:rFonts w:ascii="Calibri" w:hAnsi="Calibri" w:cs="Calibri"/>
          <w:noProof/>
          <w:sz w:val="22"/>
          <w:szCs w:val="22"/>
          <w:lang w:val="sr-Cyrl-RS"/>
        </w:rPr>
        <w:t>за понуђено добро под р.бр. 1 у обрасцу структуре цене</w:t>
      </w:r>
      <w:r w:rsidR="005E4635" w:rsidRPr="00D81948">
        <w:rPr>
          <w:rFonts w:ascii="Calibri" w:hAnsi="Calibri" w:cs="Calibri"/>
          <w:noProof/>
          <w:sz w:val="22"/>
          <w:szCs w:val="22"/>
          <w:lang w:val="sr-Cyrl-RS"/>
        </w:rPr>
        <w:t xml:space="preserve"> са упутством како да се попуни</w:t>
      </w:r>
      <w:r w:rsidR="00B71461" w:rsidRPr="00D81948">
        <w:rPr>
          <w:rFonts w:ascii="Calibri" w:hAnsi="Calibri" w:cs="Calibri"/>
          <w:iCs/>
          <w:sz w:val="22"/>
          <w:szCs w:val="22"/>
          <w:lang w:val="sr-Cyrl-RS"/>
        </w:rPr>
        <w:t>)</w:t>
      </w:r>
      <w:r w:rsidR="005E4635" w:rsidRPr="00D81948">
        <w:rPr>
          <w:rFonts w:ascii="Calibri" w:hAnsi="Calibri" w:cs="Calibri"/>
          <w:iCs/>
          <w:sz w:val="22"/>
          <w:szCs w:val="22"/>
          <w:lang w:val="sr-Cyrl-RS"/>
        </w:rPr>
        <w:t>.</w:t>
      </w:r>
      <w:r w:rsidR="00124330" w:rsidRPr="00D81948">
        <w:t xml:space="preserve"> </w:t>
      </w:r>
      <w:r w:rsidR="00124330" w:rsidRPr="00D81948">
        <w:rPr>
          <w:rFonts w:ascii="Calibri" w:hAnsi="Calibri" w:cs="Calibri"/>
          <w:iCs/>
          <w:sz w:val="22"/>
          <w:szCs w:val="22"/>
          <w:lang w:val="sr-Cyrl-RS"/>
        </w:rPr>
        <w:t>Н</w:t>
      </w:r>
      <w:r w:rsidR="00124330" w:rsidRPr="00D81948">
        <w:rPr>
          <w:rFonts w:ascii="Calibri" w:hAnsi="Calibri" w:cs="Calibri"/>
          <w:iCs/>
          <w:sz w:val="22"/>
          <w:szCs w:val="22"/>
          <w:lang w:val="sr-Latn-RS"/>
        </w:rPr>
        <w:t>аручилац не може исплатити ниједан износ пре него што прими тражено средство финансијског обезбеђења за повраћај авансног плаћања</w:t>
      </w:r>
      <w:r w:rsidR="00124330" w:rsidRPr="00D81948">
        <w:rPr>
          <w:rFonts w:ascii="Calibri" w:hAnsi="Calibri" w:cs="Calibri"/>
          <w:iCs/>
          <w:sz w:val="22"/>
          <w:szCs w:val="22"/>
          <w:lang w:val="sr-Cyrl-RS"/>
        </w:rPr>
        <w:t>.</w:t>
      </w:r>
    </w:p>
    <w:p w14:paraId="21D8D2B0" w14:textId="01C5AE57" w:rsidR="00EF6154" w:rsidRPr="00D81948" w:rsidRDefault="00EF6154" w:rsidP="00EF6154">
      <w:pPr>
        <w:jc w:val="both"/>
        <w:rPr>
          <w:rFonts w:ascii="Calibri" w:hAnsi="Calibri" w:cs="Calibri"/>
          <w:iCs/>
          <w:sz w:val="22"/>
          <w:szCs w:val="22"/>
          <w:lang w:val="sr-Latn-RS"/>
        </w:rPr>
      </w:pPr>
      <w:r w:rsidRPr="00D81948">
        <w:rPr>
          <w:rFonts w:ascii="Calibri" w:hAnsi="Calibri" w:cs="Calibri"/>
          <w:b/>
          <w:iCs/>
          <w:sz w:val="22"/>
          <w:szCs w:val="22"/>
          <w:lang w:val="sr-Latn-RS"/>
        </w:rPr>
        <w:t xml:space="preserve">Нaручилaц ће уновчити </w:t>
      </w:r>
      <w:r w:rsidRPr="00D81948">
        <w:rPr>
          <w:rFonts w:ascii="Calibri" w:eastAsia="TimesNewRomanPSMT" w:hAnsi="Calibri" w:cs="Calibri"/>
          <w:b/>
          <w:bCs/>
          <w:iCs/>
          <w:noProof/>
          <w:color w:val="auto"/>
          <w:sz w:val="22"/>
          <w:szCs w:val="22"/>
          <w:lang w:val="sr-Cyrl-RS"/>
        </w:rPr>
        <w:t xml:space="preserve">дату меницу </w:t>
      </w:r>
      <w:r w:rsidRPr="00D81948">
        <w:rPr>
          <w:rFonts w:ascii="Calibri" w:hAnsi="Calibri" w:cs="Calibri"/>
          <w:b/>
          <w:iCs/>
          <w:sz w:val="22"/>
          <w:szCs w:val="22"/>
          <w:lang w:val="sr-Latn-RS"/>
        </w:rPr>
        <w:t>у</w:t>
      </w:r>
      <w:r w:rsidR="00124330" w:rsidRPr="00D81948">
        <w:rPr>
          <w:rFonts w:ascii="Calibri" w:hAnsi="Calibri" w:cs="Calibri"/>
          <w:b/>
          <w:iCs/>
          <w:sz w:val="22"/>
          <w:szCs w:val="22"/>
          <w:lang w:val="sr-Cyrl-RS"/>
        </w:rPr>
        <w:t xml:space="preserve"> случају  да понуђач не буде извршавао своје уговорене обавезе </w:t>
      </w:r>
      <w:r w:rsidR="00767120" w:rsidRPr="00D81948">
        <w:rPr>
          <w:rFonts w:ascii="Calibri" w:hAnsi="Calibri" w:cs="Calibri"/>
          <w:b/>
          <w:iCs/>
          <w:sz w:val="22"/>
          <w:szCs w:val="22"/>
          <w:lang w:val="sr-Cyrl-RS"/>
        </w:rPr>
        <w:t xml:space="preserve"> начин</w:t>
      </w:r>
      <w:r w:rsidR="003D2F05" w:rsidRPr="00D81948">
        <w:rPr>
          <w:rFonts w:ascii="Calibri" w:hAnsi="Calibri" w:cs="Calibri"/>
          <w:b/>
          <w:iCs/>
          <w:sz w:val="22"/>
          <w:szCs w:val="22"/>
          <w:lang w:val="sr-Cyrl-RS"/>
        </w:rPr>
        <w:t>ом</w:t>
      </w:r>
      <w:r w:rsidR="00767120" w:rsidRPr="00D81948">
        <w:rPr>
          <w:rFonts w:ascii="Calibri" w:hAnsi="Calibri" w:cs="Calibri"/>
          <w:b/>
          <w:iCs/>
          <w:sz w:val="22"/>
          <w:szCs w:val="22"/>
          <w:lang w:val="sr-Cyrl-RS"/>
        </w:rPr>
        <w:t xml:space="preserve"> предвиђеним овим Уговором</w:t>
      </w:r>
      <w:r w:rsidRPr="00D81948">
        <w:rPr>
          <w:rFonts w:ascii="Calibri" w:hAnsi="Calibri" w:cs="Calibri"/>
          <w:b/>
          <w:iCs/>
          <w:sz w:val="22"/>
          <w:szCs w:val="22"/>
          <w:lang w:val="sr-Cyrl-RS"/>
        </w:rPr>
        <w:t>.</w:t>
      </w:r>
      <w:r w:rsidRPr="00D81948">
        <w:rPr>
          <w:rFonts w:ascii="Calibri" w:hAnsi="Calibri" w:cs="Calibri"/>
          <w:iCs/>
          <w:sz w:val="22"/>
          <w:szCs w:val="22"/>
          <w:lang w:val="sr-Latn-RS"/>
        </w:rPr>
        <w:tab/>
      </w:r>
    </w:p>
    <w:p w14:paraId="1A6A318B" w14:textId="637840DE" w:rsidR="00EF6154" w:rsidRPr="00D81948" w:rsidRDefault="00EF6154" w:rsidP="00EF6154">
      <w:pPr>
        <w:jc w:val="both"/>
        <w:rPr>
          <w:rFonts w:ascii="Calibri" w:hAnsi="Calibri" w:cs="Calibri"/>
          <w:b/>
          <w:iCs/>
          <w:sz w:val="22"/>
          <w:szCs w:val="22"/>
          <w:lang w:val="sr-Cyrl-RS"/>
        </w:rPr>
      </w:pPr>
      <w:r w:rsidRPr="00D81948">
        <w:rPr>
          <w:rFonts w:ascii="Calibri" w:hAnsi="Calibri" w:cs="Calibri"/>
          <w:b/>
          <w:i/>
          <w:iCs/>
          <w:sz w:val="22"/>
          <w:szCs w:val="22"/>
          <w:u w:val="single"/>
          <w:lang w:val="sr-Latn-RS"/>
        </w:rPr>
        <w:t xml:space="preserve">II </w:t>
      </w:r>
      <w:r w:rsidRPr="00D81948">
        <w:rPr>
          <w:rFonts w:ascii="Calibri" w:hAnsi="Calibri" w:cs="Calibri"/>
          <w:iCs/>
          <w:sz w:val="22"/>
          <w:szCs w:val="22"/>
          <w:lang w:val="sr-Latn-RS"/>
        </w:rPr>
        <w:t xml:space="preserve">Бланко сопствену меницу, </w:t>
      </w:r>
      <w:r w:rsidRPr="00D81948">
        <w:rPr>
          <w:rFonts w:ascii="Calibri" w:hAnsi="Calibri" w:cs="Calibri"/>
          <w:b/>
          <w:sz w:val="22"/>
          <w:szCs w:val="22"/>
          <w:u w:val="single"/>
          <w:lang w:val="sr-Latn-RS"/>
        </w:rPr>
        <w:t xml:space="preserve">као обезбеђење за </w:t>
      </w:r>
      <w:r w:rsidRPr="00D81948">
        <w:rPr>
          <w:rFonts w:ascii="Calibri" w:hAnsi="Calibri" w:cs="Calibri"/>
          <w:b/>
          <w:sz w:val="22"/>
          <w:szCs w:val="22"/>
          <w:u w:val="single"/>
          <w:lang w:val="sr-Cyrl-RS"/>
        </w:rPr>
        <w:t>отклањање недостатака у гарантном року</w:t>
      </w:r>
      <w:r w:rsidR="005C1BD4" w:rsidRPr="00D81948">
        <w:rPr>
          <w:rFonts w:ascii="Calibri" w:hAnsi="Calibri" w:cs="Calibri"/>
          <w:b/>
          <w:i/>
          <w:iCs/>
          <w:sz w:val="22"/>
          <w:szCs w:val="22"/>
          <w:u w:val="single"/>
          <w:lang w:val="sr-Cyrl-RS"/>
        </w:rPr>
        <w:t xml:space="preserve"> (</w:t>
      </w:r>
      <w:r w:rsidR="00E50BD7" w:rsidRPr="00D81948">
        <w:rPr>
          <w:rFonts w:ascii="Calibri" w:hAnsi="Calibri" w:cs="Calibri"/>
          <w:iCs/>
          <w:sz w:val="22"/>
          <w:szCs w:val="22"/>
          <w:lang w:val="sr-Cyrl-RS"/>
        </w:rPr>
        <w:t xml:space="preserve">гарантни рок </w:t>
      </w:r>
      <w:r w:rsidR="00B71461" w:rsidRPr="00D81948">
        <w:rPr>
          <w:rFonts w:ascii="Calibri" w:hAnsi="Calibri" w:cs="Calibri"/>
          <w:noProof/>
          <w:sz w:val="22"/>
          <w:szCs w:val="22"/>
          <w:lang w:val="sr-Cyrl-RS"/>
        </w:rPr>
        <w:t xml:space="preserve">за понуђено добро под р.бр. </w:t>
      </w:r>
      <w:r w:rsidR="005E4635" w:rsidRPr="00D81948">
        <w:rPr>
          <w:rFonts w:ascii="Calibri" w:hAnsi="Calibri" w:cs="Calibri"/>
          <w:noProof/>
          <w:sz w:val="22"/>
          <w:szCs w:val="22"/>
          <w:lang w:val="sr-Cyrl-RS"/>
        </w:rPr>
        <w:t>1 у обрасцу структуре цене са упутством како да се попуни</w:t>
      </w:r>
      <w:r w:rsidR="005C1BD4" w:rsidRPr="00D81948">
        <w:rPr>
          <w:rFonts w:ascii="Calibri" w:hAnsi="Calibri" w:cs="Calibri"/>
          <w:b/>
          <w:i/>
          <w:iCs/>
          <w:sz w:val="22"/>
          <w:szCs w:val="22"/>
          <w:lang w:val="sr-Cyrl-RS"/>
        </w:rPr>
        <w:t>)</w:t>
      </w:r>
      <w:r w:rsidR="005C1BD4" w:rsidRPr="00D81948">
        <w:rPr>
          <w:rFonts w:ascii="Calibri" w:hAnsi="Calibri" w:cs="Calibri"/>
          <w:b/>
          <w:i/>
          <w:iCs/>
          <w:noProof/>
          <w:sz w:val="22"/>
          <w:szCs w:val="22"/>
          <w:lang w:val="sr-Cyrl-RS"/>
        </w:rPr>
        <w:t xml:space="preserve"> </w:t>
      </w:r>
      <w:r w:rsidRPr="00D81948">
        <w:rPr>
          <w:rFonts w:ascii="Calibri" w:hAnsi="Calibri" w:cs="Calibri"/>
          <w:noProof/>
          <w:sz w:val="22"/>
          <w:szCs w:val="22"/>
          <w:lang w:val="sr-Cyrl-RS"/>
        </w:rPr>
        <w:t xml:space="preserve">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које гласи на Наручиоца, с назначеним износом од </w:t>
      </w:r>
      <w:r w:rsidR="008C3624">
        <w:rPr>
          <w:rFonts w:ascii="Calibri" w:hAnsi="Calibri" w:cs="Calibri"/>
          <w:noProof/>
          <w:sz w:val="22"/>
          <w:szCs w:val="22"/>
          <w:lang w:val="sr-Cyrl-CS"/>
        </w:rPr>
        <w:t>5</w:t>
      </w:r>
      <w:r w:rsidRPr="00D81948">
        <w:rPr>
          <w:rFonts w:ascii="Calibri" w:hAnsi="Calibri" w:cs="Calibri"/>
          <w:noProof/>
          <w:sz w:val="22"/>
          <w:szCs w:val="22"/>
          <w:lang w:val="sr-Cyrl-RS"/>
        </w:rPr>
        <w:t>% од укупне вредности понуде без ПДВ-а.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w:t>
      </w:r>
      <w:r w:rsidRPr="00D81948">
        <w:rPr>
          <w:rFonts w:ascii="Calibri" w:hAnsi="Calibri" w:cs="Calibri"/>
          <w:iCs/>
          <w:sz w:val="22"/>
          <w:szCs w:val="22"/>
          <w:lang w:val="sr-Latn-RS"/>
        </w:rPr>
        <w:t xml:space="preserve"> Рок важења менице </w:t>
      </w:r>
      <w:r w:rsidRPr="00D81948">
        <w:rPr>
          <w:rFonts w:ascii="Calibri" w:hAnsi="Calibri" w:cs="Calibri"/>
          <w:iCs/>
          <w:sz w:val="22"/>
          <w:szCs w:val="22"/>
          <w:lang w:val="sr-Cyrl-RS"/>
        </w:rPr>
        <w:t xml:space="preserve">је </w:t>
      </w:r>
      <w:r w:rsidRPr="00D81948">
        <w:rPr>
          <w:rFonts w:ascii="Calibri" w:hAnsi="Calibri" w:cs="Calibri"/>
          <w:iCs/>
          <w:sz w:val="22"/>
          <w:szCs w:val="22"/>
          <w:lang w:val="sr-Latn-RS"/>
        </w:rPr>
        <w:t>десет дaнa дужи од уговореног гaрaнтног рокa.</w:t>
      </w:r>
      <w:r w:rsidRPr="00D81948">
        <w:t xml:space="preserve"> </w:t>
      </w:r>
      <w:r w:rsidRPr="00D81948">
        <w:rPr>
          <w:rFonts w:ascii="Calibri" w:hAnsi="Calibri" w:cs="Calibri"/>
          <w:b/>
          <w:iCs/>
          <w:sz w:val="22"/>
          <w:szCs w:val="22"/>
          <w:lang w:val="sr-Latn-RS"/>
        </w:rPr>
        <w:t xml:space="preserve">Наручилац ће уновчити </w:t>
      </w:r>
      <w:r w:rsidRPr="00D81948">
        <w:rPr>
          <w:rFonts w:ascii="Calibri" w:eastAsia="TimesNewRomanPSMT" w:hAnsi="Calibri" w:cs="Calibri"/>
          <w:b/>
          <w:bCs/>
          <w:iCs/>
          <w:noProof/>
          <w:color w:val="auto"/>
          <w:sz w:val="22"/>
          <w:szCs w:val="22"/>
          <w:lang w:val="sr-Cyrl-RS"/>
        </w:rPr>
        <w:t xml:space="preserve">дату меницу </w:t>
      </w:r>
      <w:r w:rsidRPr="00D81948">
        <w:rPr>
          <w:rFonts w:ascii="Calibri" w:hAnsi="Calibri" w:cs="Calibri"/>
          <w:b/>
          <w:iCs/>
          <w:sz w:val="22"/>
          <w:szCs w:val="22"/>
          <w:lang w:val="sr-Latn-RS"/>
        </w:rPr>
        <w:t xml:space="preserve">зa отклaњaње </w:t>
      </w:r>
      <w:r w:rsidRPr="00D81948">
        <w:rPr>
          <w:rFonts w:ascii="Calibri" w:hAnsi="Calibri" w:cs="Calibri"/>
          <w:b/>
          <w:iCs/>
          <w:sz w:val="22"/>
          <w:szCs w:val="22"/>
          <w:lang w:val="sr-Cyrl-RS"/>
        </w:rPr>
        <w:t>недостатака</w:t>
      </w:r>
      <w:r w:rsidRPr="00D81948">
        <w:rPr>
          <w:rFonts w:ascii="Calibri" w:hAnsi="Calibri" w:cs="Calibri"/>
          <w:b/>
          <w:iCs/>
          <w:sz w:val="22"/>
          <w:szCs w:val="22"/>
          <w:lang w:val="sr-Latn-RS"/>
        </w:rPr>
        <w:t xml:space="preserve"> у гaрaнтном року у случaју дa Понуђач не изврши обaвезу отклaњaњa </w:t>
      </w:r>
      <w:r w:rsidRPr="00D81948">
        <w:rPr>
          <w:rFonts w:ascii="Calibri" w:hAnsi="Calibri" w:cs="Calibri"/>
          <w:b/>
          <w:iCs/>
          <w:sz w:val="22"/>
          <w:szCs w:val="22"/>
          <w:lang w:val="sr-Cyrl-RS"/>
        </w:rPr>
        <w:t>недостатка</w:t>
      </w:r>
      <w:r w:rsidRPr="00D81948">
        <w:rPr>
          <w:rFonts w:ascii="Calibri" w:hAnsi="Calibri" w:cs="Calibri"/>
          <w:b/>
          <w:iCs/>
          <w:sz w:val="22"/>
          <w:szCs w:val="22"/>
          <w:lang w:val="sr-Latn-RS"/>
        </w:rPr>
        <w:t xml:space="preserve"> који би могaо дa умaњи могућност коришћењa предметa овог Уговорa у гaрaнтном року</w:t>
      </w:r>
      <w:r w:rsidRPr="00D81948">
        <w:rPr>
          <w:rFonts w:ascii="Calibri" w:hAnsi="Calibri" w:cs="Calibri"/>
          <w:b/>
          <w:iCs/>
          <w:sz w:val="22"/>
          <w:szCs w:val="22"/>
          <w:lang w:val="sr-Cyrl-RS"/>
        </w:rPr>
        <w:t>.</w:t>
      </w:r>
    </w:p>
    <w:p w14:paraId="7E47A790" w14:textId="17BDDEDA" w:rsidR="00813680" w:rsidRDefault="00EF6154" w:rsidP="00EF6154">
      <w:pPr>
        <w:jc w:val="both"/>
        <w:rPr>
          <w:rFonts w:ascii="Calibri" w:hAnsi="Calibri" w:cs="Calibri"/>
          <w:noProof/>
          <w:sz w:val="22"/>
          <w:szCs w:val="22"/>
          <w:lang w:val="sr-Cyrl-CS"/>
        </w:rPr>
      </w:pPr>
      <w:r w:rsidRPr="00D81948">
        <w:rPr>
          <w:rFonts w:ascii="Calibri" w:hAnsi="Calibri" w:cs="Calibri"/>
          <w:noProof/>
          <w:sz w:val="22"/>
          <w:szCs w:val="22"/>
          <w:lang w:val="sr-Cyrl-CS"/>
        </w:rPr>
        <w:tab/>
        <w:t>Уколико понуђач одбије да изда поменуто средство финансијског обезбеђења, наручилац није у обавези да извршава овај  уговор.</w:t>
      </w:r>
    </w:p>
    <w:p w14:paraId="46C9BB02" w14:textId="2CEF95D6" w:rsidR="00D81948" w:rsidRPr="00C7590A" w:rsidRDefault="00813680" w:rsidP="00D81948">
      <w:pPr>
        <w:pStyle w:val="ListParagraph"/>
        <w:tabs>
          <w:tab w:val="left" w:pos="0"/>
        </w:tabs>
        <w:ind w:left="0"/>
        <w:jc w:val="both"/>
        <w:rPr>
          <w:rFonts w:asciiTheme="minorHAnsi" w:eastAsia="TimesNewRomanPSMT" w:hAnsiTheme="minorHAnsi" w:cstheme="minorHAnsi"/>
          <w:bCs/>
          <w:iCs/>
          <w:color w:val="FF0000"/>
          <w:sz w:val="22"/>
          <w:szCs w:val="22"/>
          <w:lang w:val="sr-Cyrl-RS"/>
        </w:rPr>
      </w:pPr>
      <w:r w:rsidRPr="00746CEE">
        <w:rPr>
          <w:rFonts w:ascii="Calibri" w:hAnsi="Calibri" w:cs="Calibri"/>
          <w:b/>
          <w:i/>
          <w:iCs/>
          <w:sz w:val="22"/>
          <w:szCs w:val="22"/>
          <w:u w:val="single"/>
          <w:lang w:val="sr-Latn-RS"/>
        </w:rPr>
        <w:t>III</w:t>
      </w:r>
      <w:r w:rsidR="00D81948" w:rsidRPr="00D81948">
        <w:rPr>
          <w:rFonts w:asciiTheme="minorHAnsi" w:eastAsia="TimesNewRomanPSMT" w:hAnsiTheme="minorHAnsi" w:cstheme="minorHAnsi"/>
          <w:bCs/>
          <w:iCs/>
          <w:noProof/>
          <w:color w:val="auto"/>
          <w:sz w:val="22"/>
          <w:szCs w:val="22"/>
          <w:lang w:val="sr-Cyrl-RS"/>
        </w:rPr>
        <w:t xml:space="preserve"> </w:t>
      </w:r>
      <w:r w:rsidR="00D81948">
        <w:rPr>
          <w:rFonts w:asciiTheme="minorHAnsi" w:eastAsia="TimesNewRomanPSMT" w:hAnsiTheme="minorHAnsi" w:cstheme="minorHAnsi"/>
          <w:bCs/>
          <w:iCs/>
          <w:noProof/>
          <w:color w:val="auto"/>
          <w:sz w:val="22"/>
          <w:szCs w:val="22"/>
          <w:lang w:val="sr-Cyrl-RS"/>
        </w:rPr>
        <w:t>Б</w:t>
      </w:r>
      <w:r w:rsidR="00D81948" w:rsidRPr="003D00CD">
        <w:rPr>
          <w:rFonts w:asciiTheme="minorHAnsi" w:eastAsia="TimesNewRomanPSMT" w:hAnsiTheme="minorHAnsi" w:cstheme="minorHAnsi"/>
          <w:bCs/>
          <w:iCs/>
          <w:noProof/>
          <w:color w:val="auto"/>
          <w:sz w:val="22"/>
          <w:szCs w:val="22"/>
        </w:rPr>
        <w:t xml:space="preserve">ланко сопствену меницу, </w:t>
      </w:r>
      <w:r w:rsidR="00D81948" w:rsidRPr="00C7590A">
        <w:rPr>
          <w:rFonts w:asciiTheme="minorHAnsi" w:eastAsia="TimesNewRomanPSMT" w:hAnsiTheme="minorHAnsi" w:cstheme="minorHAnsi"/>
          <w:b/>
          <w:i/>
          <w:noProof/>
          <w:color w:val="auto"/>
          <w:sz w:val="22"/>
          <w:szCs w:val="22"/>
          <w:u w:val="single"/>
        </w:rPr>
        <w:t xml:space="preserve">као обезбеђење за добро извршење </w:t>
      </w:r>
      <w:r w:rsidR="00D81948">
        <w:rPr>
          <w:rFonts w:asciiTheme="minorHAnsi" w:eastAsia="TimesNewRomanPSMT" w:hAnsiTheme="minorHAnsi" w:cstheme="minorHAnsi"/>
          <w:b/>
          <w:i/>
          <w:noProof/>
          <w:color w:val="auto"/>
          <w:sz w:val="22"/>
          <w:szCs w:val="22"/>
          <w:u w:val="single"/>
          <w:lang w:val="sr-Cyrl-RS"/>
        </w:rPr>
        <w:t>посла,</w:t>
      </w:r>
      <w:r w:rsidR="00D81948" w:rsidRPr="003D00CD">
        <w:rPr>
          <w:rFonts w:asciiTheme="minorHAnsi" w:eastAsia="TimesNewRomanPSMT" w:hAnsiTheme="minorHAnsi" w:cstheme="minorHAnsi"/>
          <w:bCs/>
          <w:iCs/>
          <w:noProof/>
          <w:color w:val="auto"/>
          <w:sz w:val="22"/>
          <w:szCs w:val="22"/>
        </w:rPr>
        <w:t xml:space="preserve"> која мора бити евидентирана у Регистру меница</w:t>
      </w:r>
      <w:r w:rsidR="00D81948">
        <w:rPr>
          <w:rFonts w:asciiTheme="minorHAnsi" w:eastAsia="TimesNewRomanPSMT" w:hAnsiTheme="minorHAnsi" w:cstheme="minorHAnsi"/>
          <w:bCs/>
          <w:iCs/>
          <w:noProof/>
          <w:color w:val="auto"/>
          <w:sz w:val="22"/>
          <w:szCs w:val="22"/>
          <w:lang w:val="sr-Cyrl-RS"/>
        </w:rPr>
        <w:t xml:space="preserve"> </w:t>
      </w:r>
      <w:r w:rsidR="00D81948" w:rsidRPr="00C7590A">
        <w:rPr>
          <w:rFonts w:ascii="Calibri" w:hAnsi="Calibri" w:cs="Calibri"/>
          <w:noProof/>
          <w:sz w:val="22"/>
          <w:szCs w:val="22"/>
          <w:lang w:val="sr-Cyrl-RS"/>
        </w:rPr>
        <w:t>и овлашћења Народне банке Србије</w:t>
      </w:r>
      <w:r w:rsidR="00D81948">
        <w:rPr>
          <w:rFonts w:ascii="Calibri" w:hAnsi="Calibri" w:cs="Calibri"/>
          <w:noProof/>
          <w:sz w:val="22"/>
          <w:szCs w:val="22"/>
          <w:lang w:val="sr-Cyrl-RS"/>
        </w:rPr>
        <w:t>.</w:t>
      </w:r>
    </w:p>
    <w:p w14:paraId="44180A8D" w14:textId="7E53FCFE" w:rsidR="00D81948" w:rsidRPr="003D00CD" w:rsidRDefault="00D81948" w:rsidP="00D81948">
      <w:pPr>
        <w:pStyle w:val="ListParagraph"/>
        <w:tabs>
          <w:tab w:val="left" w:pos="0"/>
        </w:tabs>
        <w:ind w:left="0"/>
        <w:jc w:val="both"/>
        <w:rPr>
          <w:rFonts w:asciiTheme="minorHAnsi" w:eastAsia="TimesNewRomanPSMT" w:hAnsiTheme="minorHAnsi" w:cstheme="minorHAnsi"/>
          <w:bCs/>
          <w:iCs/>
          <w:noProof/>
          <w:color w:val="auto"/>
          <w:sz w:val="22"/>
          <w:szCs w:val="22"/>
        </w:rPr>
      </w:pPr>
      <w:r w:rsidRPr="003D00CD">
        <w:rPr>
          <w:rFonts w:asciiTheme="minorHAnsi" w:eastAsia="TimesNewRomanPSMT" w:hAnsiTheme="minorHAnsi" w:cstheme="minorHAnsi"/>
          <w:bCs/>
          <w:iCs/>
          <w:noProof/>
          <w:color w:val="auto"/>
          <w:sz w:val="22"/>
          <w:szCs w:val="22"/>
        </w:rPr>
        <w:t xml:space="preserve">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са назначеним износом од 10% од вредности уговора без ПДВ-а. </w:t>
      </w:r>
    </w:p>
    <w:p w14:paraId="63033E3E" w14:textId="77777777" w:rsidR="00D81948" w:rsidRDefault="00D81948" w:rsidP="00D81948">
      <w:pPr>
        <w:pStyle w:val="ListParagraph"/>
        <w:tabs>
          <w:tab w:val="left" w:pos="0"/>
        </w:tabs>
        <w:ind w:left="0"/>
        <w:jc w:val="both"/>
        <w:rPr>
          <w:rFonts w:asciiTheme="minorHAnsi" w:eastAsia="TimesNewRomanPSMT" w:hAnsiTheme="minorHAnsi" w:cstheme="minorHAnsi"/>
          <w:bCs/>
          <w:iCs/>
          <w:noProof/>
          <w:color w:val="auto"/>
          <w:sz w:val="22"/>
          <w:szCs w:val="22"/>
        </w:rPr>
      </w:pPr>
      <w:r w:rsidRPr="003D00CD">
        <w:rPr>
          <w:rFonts w:asciiTheme="minorHAnsi" w:eastAsia="TimesNewRomanPSMT" w:hAnsiTheme="minorHAnsi" w:cstheme="minorHAnsi"/>
          <w:bCs/>
          <w:iCs/>
          <w:noProof/>
          <w:color w:val="auto"/>
          <w:sz w:val="22"/>
          <w:szCs w:val="22"/>
        </w:rPr>
        <w:t>Уз меницу мора бити достављена копија картона депонованих потписа који је издат од стране пословне банке коју добављач наводи у меничном овлашћењу - писму. Рок важења менице је 30 дана дужи од истека уговорене обавезе у целости.</w:t>
      </w:r>
    </w:p>
    <w:p w14:paraId="2E69BACC" w14:textId="24797827" w:rsidR="00D81948" w:rsidRPr="00D81948" w:rsidRDefault="00D81948" w:rsidP="00D81948">
      <w:pPr>
        <w:pStyle w:val="ListParagraph"/>
        <w:tabs>
          <w:tab w:val="left" w:pos="0"/>
        </w:tabs>
        <w:ind w:left="0"/>
        <w:jc w:val="both"/>
        <w:rPr>
          <w:rFonts w:asciiTheme="minorHAnsi" w:eastAsia="TimesNewRomanPSMT" w:hAnsiTheme="minorHAnsi" w:cstheme="minorHAnsi"/>
          <w:bCs/>
          <w:iCs/>
          <w:noProof/>
          <w:color w:val="auto"/>
          <w:sz w:val="22"/>
          <w:szCs w:val="22"/>
        </w:rPr>
      </w:pPr>
      <w:r w:rsidRPr="00C7590A">
        <w:rPr>
          <w:rFonts w:asciiTheme="minorHAnsi" w:eastAsia="TimesNewRomanPSMT" w:hAnsiTheme="minorHAnsi" w:cstheme="minorHAnsi"/>
          <w:b/>
          <w:iCs/>
          <w:noProof/>
          <w:color w:val="auto"/>
          <w:sz w:val="22"/>
          <w:szCs w:val="22"/>
        </w:rPr>
        <w:t>Наручилац ће уновчити дато средство обезбеђења уколико Добављач не буде извршавао своје уговорне обавезе у роковима и на начин предвиђен уговором.</w:t>
      </w:r>
    </w:p>
    <w:p w14:paraId="3CA8CE8C" w14:textId="292FE1A1" w:rsidR="00813680" w:rsidRPr="00813680" w:rsidRDefault="00813680" w:rsidP="00EF6154">
      <w:pPr>
        <w:jc w:val="both"/>
        <w:rPr>
          <w:rFonts w:ascii="Calibri" w:hAnsi="Calibri" w:cs="Calibri"/>
          <w:noProof/>
          <w:sz w:val="22"/>
          <w:szCs w:val="22"/>
          <w:lang w:val="sr-Cyrl-RS"/>
        </w:rPr>
      </w:pPr>
    </w:p>
    <w:p w14:paraId="2B2B6132" w14:textId="26547855" w:rsidR="00C11033" w:rsidRPr="00746CEE" w:rsidRDefault="00D81948" w:rsidP="00C11033">
      <w:pPr>
        <w:jc w:val="both"/>
        <w:rPr>
          <w:rFonts w:ascii="Calibri" w:hAnsi="Calibri" w:cs="Calibri"/>
          <w:noProof/>
          <w:sz w:val="22"/>
          <w:szCs w:val="22"/>
          <w:lang w:val="sr-Cyrl-CS"/>
        </w:rPr>
      </w:pPr>
      <w:r w:rsidRPr="00746CEE">
        <w:rPr>
          <w:rFonts w:ascii="Calibri" w:hAnsi="Calibri" w:cs="Calibri"/>
          <w:noProof/>
          <w:sz w:val="22"/>
          <w:szCs w:val="22"/>
          <w:lang w:val="sr-Cyrl-CS"/>
        </w:rPr>
        <w:tab/>
        <w:t>Уколико понуђач одбије да изда поменуто средство финансијског обезбеђења, наручилац није у обавези да извршава овај  уговор.</w:t>
      </w:r>
    </w:p>
    <w:p w14:paraId="530981E4" w14:textId="72A09A70" w:rsidR="00B505C9" w:rsidRPr="00364A4F" w:rsidRDefault="00B505C9" w:rsidP="00364A4F">
      <w:pPr>
        <w:jc w:val="center"/>
        <w:rPr>
          <w:rFonts w:asciiTheme="minorHAnsi" w:eastAsia="Times New Roman" w:hAnsiTheme="minorHAnsi" w:cstheme="minorHAnsi"/>
          <w:b/>
          <w:bCs/>
          <w:color w:val="auto"/>
          <w:kern w:val="0"/>
          <w:sz w:val="22"/>
          <w:szCs w:val="22"/>
          <w:lang w:val="sr-Cyrl-CS" w:eastAsia="sr-Latn-CS"/>
        </w:rPr>
      </w:pPr>
      <w:r w:rsidRPr="00364A4F">
        <w:rPr>
          <w:rFonts w:asciiTheme="minorHAnsi" w:eastAsia="Times New Roman" w:hAnsiTheme="minorHAnsi" w:cstheme="minorHAnsi"/>
          <w:b/>
          <w:bCs/>
          <w:color w:val="auto"/>
          <w:kern w:val="0"/>
          <w:sz w:val="22"/>
          <w:szCs w:val="22"/>
          <w:lang w:val="sr-Cyrl-CS" w:eastAsia="sr-Latn-CS"/>
        </w:rPr>
        <w:t>Члан 6.</w:t>
      </w:r>
    </w:p>
    <w:p w14:paraId="501C45E8" w14:textId="77777777" w:rsidR="00364A4F" w:rsidRDefault="00B505C9" w:rsidP="00364A4F">
      <w:pPr>
        <w:ind w:firstLine="360"/>
        <w:jc w:val="both"/>
        <w:rPr>
          <w:rFonts w:ascii="Calibri" w:hAnsi="Calibri" w:cs="Calibri"/>
          <w:noProof/>
          <w:kern w:val="2"/>
          <w:sz w:val="22"/>
          <w:szCs w:val="22"/>
          <w:lang w:val="sr-Cyrl-RS"/>
        </w:rPr>
      </w:pPr>
      <w:r w:rsidRPr="0070253D">
        <w:rPr>
          <w:rFonts w:asciiTheme="minorHAnsi" w:eastAsia="Times New Roman" w:hAnsiTheme="minorHAnsi" w:cstheme="minorHAnsi"/>
          <w:color w:val="auto"/>
          <w:kern w:val="0"/>
          <w:sz w:val="22"/>
          <w:szCs w:val="22"/>
          <w:lang w:val="sr-Cyrl-CS" w:eastAsia="sr-Latn-CS"/>
        </w:rPr>
        <w:tab/>
      </w:r>
      <w:r w:rsidR="00364A4F">
        <w:rPr>
          <w:rFonts w:ascii="Calibri" w:hAnsi="Calibri" w:cs="Calibri"/>
          <w:noProof/>
          <w:sz w:val="22"/>
          <w:szCs w:val="22"/>
          <w:lang w:val="sr-Cyrl-RS"/>
        </w:rPr>
        <w:t>Квантитативни пријем добара врши се приликом испоруке, уз присуство представника  Наручиоца и представника Понуђача.</w:t>
      </w:r>
    </w:p>
    <w:p w14:paraId="67B2AA8C" w14:textId="77777777" w:rsidR="00364A4F" w:rsidRDefault="00364A4F" w:rsidP="00364A4F">
      <w:pPr>
        <w:ind w:firstLine="360"/>
        <w:jc w:val="both"/>
        <w:rPr>
          <w:rFonts w:ascii="Calibri" w:hAnsi="Calibri" w:cs="Calibri"/>
          <w:noProof/>
          <w:sz w:val="22"/>
          <w:szCs w:val="22"/>
          <w:lang w:val="sr-Cyrl-RS"/>
        </w:rPr>
      </w:pPr>
      <w:r>
        <w:rPr>
          <w:rFonts w:ascii="Calibri" w:hAnsi="Calibri" w:cs="Calibri"/>
          <w:noProof/>
          <w:sz w:val="22"/>
          <w:szCs w:val="22"/>
          <w:lang w:val="sr-Cyrl-RS"/>
        </w:rPr>
        <w:t>Добра морају бити испоручена у оригиналном паковању, са декларацијом и овереном гаранцијом.</w:t>
      </w:r>
    </w:p>
    <w:p w14:paraId="4C45B1D2" w14:textId="77777777" w:rsidR="00364A4F" w:rsidRDefault="00364A4F" w:rsidP="00364A4F">
      <w:pPr>
        <w:ind w:firstLine="360"/>
        <w:jc w:val="both"/>
        <w:rPr>
          <w:rFonts w:ascii="Calibri" w:hAnsi="Calibri" w:cs="Calibri"/>
          <w:noProof/>
          <w:sz w:val="22"/>
          <w:szCs w:val="22"/>
          <w:lang w:val="sr-Cyrl-RS"/>
        </w:rPr>
      </w:pPr>
      <w:r>
        <w:rPr>
          <w:rFonts w:ascii="Calibri" w:hAnsi="Calibri" w:cs="Calibri"/>
          <w:noProof/>
          <w:sz w:val="22"/>
          <w:szCs w:val="22"/>
          <w:lang w:val="sr-Cyrl-CS"/>
        </w:rPr>
        <w:t>Квалитет предметних добара мора одговарати стандардима, прописима и правилима струке за ту врсту добара, као и свим  захтевима Наручиоца, који су дефинисани конкурсном документацијом.</w:t>
      </w:r>
    </w:p>
    <w:p w14:paraId="28C3B3E3" w14:textId="77777777" w:rsidR="00364A4F" w:rsidRDefault="00364A4F" w:rsidP="00364A4F">
      <w:pPr>
        <w:ind w:firstLine="360"/>
        <w:jc w:val="both"/>
        <w:rPr>
          <w:rFonts w:ascii="Calibri" w:hAnsi="Calibri" w:cs="Calibri"/>
          <w:noProof/>
          <w:sz w:val="22"/>
          <w:szCs w:val="22"/>
          <w:lang w:val="sr-Cyrl-RS"/>
        </w:rPr>
      </w:pPr>
      <w:r>
        <w:rPr>
          <w:rFonts w:ascii="Calibri" w:hAnsi="Calibri" w:cs="Calibri"/>
          <w:noProof/>
          <w:sz w:val="22"/>
          <w:szCs w:val="22"/>
          <w:lang w:val="sr-Cyrl-RS"/>
        </w:rPr>
        <w:lastRenderedPageBreak/>
        <w:t>Видљиви недостаци биће записнички констатовани одмах, током квантитативног и квалитативног пријема добара.</w:t>
      </w:r>
    </w:p>
    <w:p w14:paraId="76D8C2D5" w14:textId="77777777" w:rsidR="00364A4F" w:rsidRDefault="00364A4F" w:rsidP="00364A4F">
      <w:pPr>
        <w:ind w:firstLine="360"/>
        <w:jc w:val="both"/>
        <w:rPr>
          <w:rFonts w:ascii="Calibri" w:hAnsi="Calibri" w:cs="Calibri"/>
          <w:noProof/>
          <w:sz w:val="22"/>
          <w:szCs w:val="22"/>
          <w:lang w:val="sr-Cyrl-RS"/>
        </w:rPr>
      </w:pPr>
      <w:r>
        <w:rPr>
          <w:rFonts w:ascii="Calibri" w:hAnsi="Calibri" w:cs="Calibri"/>
          <w:noProof/>
          <w:sz w:val="22"/>
          <w:szCs w:val="22"/>
          <w:lang w:val="sr-Cyrl-RS"/>
        </w:rPr>
        <w:t>Наручилац  је овлашћен да врши контролу квалитета предметних добара у било које време и без претходне најаве, на месту пријема, током,  или после испоруке, са правом да узорке производа (из било које испоруке) достави независној специјализованој институцији ради анализе.</w:t>
      </w:r>
    </w:p>
    <w:p w14:paraId="74B76E7F" w14:textId="77777777" w:rsidR="00364A4F" w:rsidRDefault="00364A4F" w:rsidP="00364A4F">
      <w:pPr>
        <w:ind w:firstLine="360"/>
        <w:jc w:val="both"/>
        <w:rPr>
          <w:rFonts w:ascii="Calibri" w:hAnsi="Calibri" w:cs="Calibri"/>
          <w:noProof/>
          <w:sz w:val="22"/>
          <w:szCs w:val="22"/>
          <w:lang w:val="sr-Cyrl-RS"/>
        </w:rPr>
      </w:pPr>
      <w:r>
        <w:rPr>
          <w:rFonts w:ascii="Calibri" w:hAnsi="Calibri" w:cs="Calibri"/>
          <w:noProof/>
          <w:sz w:val="22"/>
          <w:szCs w:val="22"/>
          <w:lang w:val="sr-Cyrl-RS"/>
        </w:rPr>
        <w:t>У случају кад независна специјализована институција утврди одступање од уговореног квалитета производа, трошкови анализе падају на терет понуђача.</w:t>
      </w:r>
    </w:p>
    <w:p w14:paraId="4C854BC1" w14:textId="77777777" w:rsidR="00A37888" w:rsidRPr="0070253D" w:rsidRDefault="00A37888" w:rsidP="00364A4F">
      <w:pPr>
        <w:jc w:val="both"/>
        <w:rPr>
          <w:rFonts w:asciiTheme="minorHAnsi" w:hAnsiTheme="minorHAnsi" w:cstheme="minorHAnsi"/>
          <w:noProof/>
          <w:sz w:val="22"/>
          <w:szCs w:val="22"/>
        </w:rPr>
      </w:pPr>
    </w:p>
    <w:p w14:paraId="5D6B6A17" w14:textId="3179DA99" w:rsidR="00B505C9" w:rsidRDefault="00B505C9" w:rsidP="00B505C9">
      <w:pPr>
        <w:jc w:val="center"/>
        <w:rPr>
          <w:rFonts w:asciiTheme="minorHAnsi" w:eastAsia="Times New Roman" w:hAnsiTheme="minorHAnsi" w:cstheme="minorHAnsi"/>
          <w:b/>
          <w:bCs/>
          <w:color w:val="auto"/>
          <w:kern w:val="0"/>
          <w:sz w:val="22"/>
          <w:szCs w:val="22"/>
          <w:lang w:val="sr-Cyrl-CS" w:eastAsia="sr-Latn-CS"/>
        </w:rPr>
      </w:pPr>
      <w:r w:rsidRPr="00364A4F">
        <w:rPr>
          <w:rFonts w:asciiTheme="minorHAnsi" w:eastAsia="Times New Roman" w:hAnsiTheme="minorHAnsi" w:cstheme="minorHAnsi"/>
          <w:b/>
          <w:bCs/>
          <w:color w:val="auto"/>
          <w:kern w:val="0"/>
          <w:sz w:val="22"/>
          <w:szCs w:val="22"/>
          <w:lang w:val="sr-Cyrl-CS" w:eastAsia="sr-Latn-CS"/>
        </w:rPr>
        <w:t>Члан 7.</w:t>
      </w:r>
    </w:p>
    <w:p w14:paraId="66F4F299" w14:textId="3731CAC3" w:rsidR="001479C0" w:rsidRPr="009F73D0" w:rsidRDefault="001479C0" w:rsidP="001479C0">
      <w:pPr>
        <w:pStyle w:val="ListParagraph"/>
        <w:numPr>
          <w:ilvl w:val="0"/>
          <w:numId w:val="31"/>
        </w:numPr>
        <w:jc w:val="both"/>
        <w:rPr>
          <w:rFonts w:ascii="Calibri" w:hAnsi="Calibri" w:cs="Calibri"/>
          <w:noProof/>
          <w:sz w:val="22"/>
          <w:szCs w:val="22"/>
          <w:lang w:val="sr-Cyrl-RS"/>
        </w:rPr>
      </w:pPr>
      <w:r w:rsidRPr="009F73D0">
        <w:rPr>
          <w:rFonts w:ascii="Calibri" w:hAnsi="Calibri" w:cs="Calibri"/>
          <w:noProof/>
          <w:sz w:val="22"/>
          <w:szCs w:val="22"/>
          <w:lang w:val="sr-Cyrl-RS"/>
        </w:rPr>
        <w:t xml:space="preserve">Гаранција на понуђено добро под р.бр. 1 </w:t>
      </w:r>
      <w:r w:rsidRPr="001479C0">
        <w:rPr>
          <w:rFonts w:ascii="Calibri" w:hAnsi="Calibri" w:cs="Calibri"/>
          <w:noProof/>
          <w:sz w:val="22"/>
          <w:szCs w:val="22"/>
          <w:lang w:val="sr-Cyrl-RS"/>
        </w:rPr>
        <w:t>у обрасцу структуре цене</w:t>
      </w:r>
      <w:r w:rsidRPr="009F73D0">
        <w:rPr>
          <w:rFonts w:ascii="Calibri" w:hAnsi="Calibri" w:cs="Calibri"/>
          <w:noProof/>
          <w:sz w:val="22"/>
          <w:szCs w:val="22"/>
          <w:lang w:val="sr-Cyrl-RS"/>
        </w:rPr>
        <w:t xml:space="preserve"> - </w:t>
      </w:r>
      <w:r w:rsidR="000F07C2">
        <w:rPr>
          <w:rFonts w:asciiTheme="minorHAnsi" w:hAnsiTheme="minorHAnsi" w:cstheme="minorHAnsi"/>
          <w:noProof/>
          <w:sz w:val="22"/>
          <w:szCs w:val="22"/>
          <w:lang w:val="sr-Cyrl-RS"/>
        </w:rPr>
        <w:t xml:space="preserve">Професионална машина за прање веша са дуалним грејачем </w:t>
      </w:r>
      <w:r w:rsidRPr="009F73D0">
        <w:rPr>
          <w:rFonts w:asciiTheme="minorHAnsi" w:hAnsiTheme="minorHAnsi" w:cstheme="minorHAnsi"/>
          <w:noProof/>
          <w:sz w:val="22"/>
          <w:szCs w:val="22"/>
          <w:lang w:val="sr-Cyrl-RS"/>
        </w:rPr>
        <w:t xml:space="preserve"> </w:t>
      </w:r>
      <w:r w:rsidR="00294119">
        <w:rPr>
          <w:rFonts w:asciiTheme="minorHAnsi" w:hAnsiTheme="minorHAnsi" w:cstheme="minorHAnsi"/>
          <w:noProof/>
          <w:sz w:val="22"/>
          <w:szCs w:val="22"/>
          <w:lang w:val="sr-Cyrl-RS"/>
        </w:rPr>
        <w:t xml:space="preserve">је  </w:t>
      </w:r>
      <w:r>
        <w:rPr>
          <w:rFonts w:ascii="Calibri" w:hAnsi="Calibri" w:cs="Calibri"/>
          <w:b/>
          <w:bCs/>
          <w:noProof/>
          <w:sz w:val="22"/>
          <w:szCs w:val="22"/>
          <w:u w:val="single"/>
          <w:lang w:val="sr-Cyrl-RS"/>
        </w:rPr>
        <w:t>__________</w:t>
      </w:r>
      <w:r w:rsidRPr="001479C0">
        <w:rPr>
          <w:rFonts w:ascii="Calibri" w:hAnsi="Calibri" w:cs="Calibri"/>
          <w:noProof/>
          <w:sz w:val="22"/>
          <w:szCs w:val="22"/>
          <w:lang w:val="sr-Cyrl-RS"/>
        </w:rPr>
        <w:t xml:space="preserve"> месеца</w:t>
      </w:r>
      <w:r w:rsidRPr="009F73D0">
        <w:rPr>
          <w:rFonts w:ascii="Calibri" w:hAnsi="Calibri" w:cs="Calibri"/>
          <w:noProof/>
          <w:sz w:val="22"/>
          <w:szCs w:val="22"/>
          <w:lang w:val="sr-Cyrl-RS"/>
        </w:rPr>
        <w:t xml:space="preserve"> од дана испоруке добара.</w:t>
      </w:r>
    </w:p>
    <w:p w14:paraId="5E0BBD1C" w14:textId="0C848B40" w:rsidR="001479C0" w:rsidRPr="009F73D0" w:rsidRDefault="001479C0" w:rsidP="001479C0">
      <w:pPr>
        <w:pStyle w:val="ListParagraph"/>
        <w:numPr>
          <w:ilvl w:val="0"/>
          <w:numId w:val="31"/>
        </w:numPr>
        <w:jc w:val="both"/>
        <w:rPr>
          <w:rFonts w:ascii="Calibri" w:hAnsi="Calibri" w:cs="Calibri"/>
          <w:noProof/>
          <w:sz w:val="22"/>
          <w:szCs w:val="22"/>
          <w:lang w:val="sr-Cyrl-RS"/>
        </w:rPr>
      </w:pPr>
      <w:r w:rsidRPr="009F73D0">
        <w:rPr>
          <w:rFonts w:ascii="Calibri" w:hAnsi="Calibri" w:cs="Calibri"/>
          <w:noProof/>
          <w:sz w:val="22"/>
          <w:szCs w:val="22"/>
          <w:lang w:val="sr-Cyrl-RS"/>
        </w:rPr>
        <w:t xml:space="preserve">Гаранција на понуђено добро под р.бр. 2 - Двострани тест за микробиолошко испитивање укупног броја микроорганизама са Total Plate Count agarom </w:t>
      </w:r>
      <w:r w:rsidR="009610FF">
        <w:rPr>
          <w:rFonts w:ascii="Calibri" w:hAnsi="Calibri" w:cs="Calibri"/>
          <w:noProof/>
          <w:sz w:val="22"/>
          <w:szCs w:val="22"/>
          <w:lang w:val="sr-Cyrl-RS"/>
        </w:rPr>
        <w:t xml:space="preserve">пак 10/1 </w:t>
      </w:r>
      <w:r w:rsidRPr="009F73D0">
        <w:rPr>
          <w:rFonts w:ascii="Calibri" w:hAnsi="Calibri" w:cs="Calibri"/>
          <w:b/>
          <w:bCs/>
          <w:noProof/>
          <w:sz w:val="22"/>
          <w:szCs w:val="22"/>
          <w:u w:val="single"/>
          <w:lang w:val="sr-Cyrl-RS"/>
        </w:rPr>
        <w:t>је у складу са декларацијом произвођача.</w:t>
      </w:r>
    </w:p>
    <w:p w14:paraId="0362B9BC" w14:textId="0C8F6367" w:rsidR="001479C0" w:rsidRPr="00401B3C" w:rsidRDefault="001479C0" w:rsidP="001479C0">
      <w:pPr>
        <w:pStyle w:val="ListParagraph"/>
        <w:numPr>
          <w:ilvl w:val="0"/>
          <w:numId w:val="31"/>
        </w:numPr>
        <w:jc w:val="both"/>
        <w:rPr>
          <w:rFonts w:ascii="Calibri" w:hAnsi="Calibri" w:cs="Calibri"/>
          <w:noProof/>
          <w:sz w:val="22"/>
          <w:szCs w:val="22"/>
          <w:lang w:val="sr-Cyrl-RS"/>
        </w:rPr>
      </w:pPr>
      <w:r w:rsidRPr="009F73D0">
        <w:rPr>
          <w:rFonts w:ascii="Calibri" w:hAnsi="Calibri" w:cs="Calibri"/>
          <w:noProof/>
          <w:sz w:val="22"/>
          <w:szCs w:val="22"/>
          <w:lang w:val="sr-Cyrl-RS"/>
        </w:rPr>
        <w:t xml:space="preserve">Гаранција на понуђено добро под р.бр. </w:t>
      </w:r>
      <w:r>
        <w:rPr>
          <w:rFonts w:ascii="Calibri" w:hAnsi="Calibri" w:cs="Calibri"/>
          <w:noProof/>
          <w:sz w:val="22"/>
          <w:szCs w:val="22"/>
          <w:lang w:val="sr-Cyrl-RS"/>
        </w:rPr>
        <w:t>3</w:t>
      </w:r>
      <w:r w:rsidRPr="009F73D0">
        <w:rPr>
          <w:rFonts w:ascii="Calibri" w:hAnsi="Calibri" w:cs="Calibri"/>
          <w:noProof/>
          <w:sz w:val="22"/>
          <w:szCs w:val="22"/>
          <w:lang w:val="sr-Cyrl-RS"/>
        </w:rPr>
        <w:t xml:space="preserve"> - </w:t>
      </w:r>
      <w:r>
        <w:rPr>
          <w:rFonts w:ascii="Calibri" w:hAnsi="Calibri" w:cs="Calibri"/>
          <w:noProof/>
          <w:sz w:val="22"/>
          <w:szCs w:val="22"/>
          <w:lang w:val="sr-Cyrl-RS"/>
        </w:rPr>
        <w:t xml:space="preserve"> </w:t>
      </w:r>
      <w:r w:rsidRPr="009F73D0">
        <w:rPr>
          <w:rFonts w:ascii="Calibri" w:hAnsi="Calibri" w:cs="Calibri"/>
          <w:noProof/>
          <w:sz w:val="22"/>
          <w:szCs w:val="22"/>
          <w:lang w:val="sr-Cyrl-RS"/>
        </w:rPr>
        <w:t>Двострани тест за детекцију Ентеробактерија са VRB agarom</w:t>
      </w:r>
      <w:r w:rsidR="009610FF">
        <w:rPr>
          <w:rFonts w:ascii="Calibri" w:hAnsi="Calibri" w:cs="Calibri"/>
          <w:noProof/>
          <w:sz w:val="22"/>
          <w:szCs w:val="22"/>
          <w:lang w:val="sr-Cyrl-RS"/>
        </w:rPr>
        <w:t xml:space="preserve"> пак 10/1 </w:t>
      </w:r>
      <w:r w:rsidRPr="009F73D0">
        <w:rPr>
          <w:rFonts w:ascii="Calibri" w:hAnsi="Calibri" w:cs="Calibri"/>
          <w:noProof/>
          <w:sz w:val="22"/>
          <w:szCs w:val="22"/>
          <w:lang w:val="sr-Cyrl-RS"/>
        </w:rPr>
        <w:t xml:space="preserve"> </w:t>
      </w:r>
      <w:r w:rsidRPr="009F73D0">
        <w:rPr>
          <w:rFonts w:ascii="Calibri" w:hAnsi="Calibri" w:cs="Calibri"/>
          <w:b/>
          <w:bCs/>
          <w:noProof/>
          <w:sz w:val="22"/>
          <w:szCs w:val="22"/>
          <w:u w:val="single"/>
          <w:lang w:val="sr-Cyrl-RS"/>
        </w:rPr>
        <w:t>је у складу са декларацијом произвођача.</w:t>
      </w:r>
    </w:p>
    <w:p w14:paraId="3D874C75" w14:textId="12104490" w:rsidR="00364A4F" w:rsidRPr="00210F21" w:rsidRDefault="001479C0" w:rsidP="00210F21">
      <w:pPr>
        <w:pStyle w:val="ListParagraph"/>
        <w:ind w:left="360"/>
        <w:jc w:val="both"/>
        <w:rPr>
          <w:rFonts w:ascii="Calibri" w:hAnsi="Calibri" w:cs="Calibri"/>
          <w:noProof/>
          <w:sz w:val="22"/>
          <w:szCs w:val="22"/>
          <w:lang w:val="sr-Cyrl-RS"/>
        </w:rPr>
      </w:pPr>
      <w:r w:rsidRPr="00401B3C">
        <w:rPr>
          <w:rFonts w:ascii="Calibri" w:hAnsi="Calibri" w:cs="Calibri"/>
          <w:b/>
          <w:bCs/>
          <w:noProof/>
          <w:sz w:val="22"/>
          <w:szCs w:val="22"/>
          <w:lang w:val="sr-Cyrl-RS"/>
        </w:rPr>
        <w:t xml:space="preserve">* </w:t>
      </w:r>
      <w:r>
        <w:rPr>
          <w:rFonts w:ascii="Calibri" w:hAnsi="Calibri" w:cs="Calibri"/>
          <w:b/>
          <w:bCs/>
          <w:noProof/>
          <w:sz w:val="22"/>
          <w:szCs w:val="22"/>
          <w:u w:val="single"/>
          <w:lang w:val="sr-Cyrl-RS"/>
        </w:rPr>
        <w:t>Након истека 12 месеци испоруке, добављач се обавезује да обави превентивни преглед машине за веш и достави 1 (једно) паковање сета за испитивање хигијене машине за веш.</w:t>
      </w:r>
    </w:p>
    <w:p w14:paraId="0A8CEE63" w14:textId="77777777" w:rsidR="00364A4F" w:rsidRPr="001479C0" w:rsidRDefault="00364A4F" w:rsidP="00364A4F">
      <w:pPr>
        <w:ind w:firstLine="708"/>
        <w:jc w:val="both"/>
        <w:rPr>
          <w:rFonts w:ascii="Calibri" w:hAnsi="Calibri" w:cs="Calibri"/>
          <w:sz w:val="22"/>
          <w:szCs w:val="22"/>
          <w:lang w:val="sr-Cyrl-CS"/>
        </w:rPr>
      </w:pPr>
      <w:r w:rsidRPr="001479C0">
        <w:rPr>
          <w:rFonts w:ascii="Calibri" w:hAnsi="Calibri" w:cs="Calibri"/>
          <w:sz w:val="22"/>
          <w:szCs w:val="22"/>
          <w:lang w:val="sr-Cyrl-CS"/>
        </w:rPr>
        <w:t>Понуђач се обавезује да предметна добра одржава и сервисира у гарантном року, у свом трошку и у року предвиђеном за интервенције тог типа.</w:t>
      </w:r>
    </w:p>
    <w:p w14:paraId="5BA20330" w14:textId="77777777" w:rsidR="00364A4F" w:rsidRPr="001479C0" w:rsidRDefault="00364A4F" w:rsidP="00364A4F">
      <w:pPr>
        <w:ind w:firstLine="708"/>
        <w:jc w:val="both"/>
        <w:rPr>
          <w:rFonts w:ascii="Calibri" w:hAnsi="Calibri" w:cs="Calibri"/>
          <w:sz w:val="22"/>
          <w:szCs w:val="22"/>
          <w:lang w:val="sr-Cyrl-CS"/>
        </w:rPr>
      </w:pPr>
      <w:r w:rsidRPr="001479C0">
        <w:rPr>
          <w:rFonts w:ascii="Calibri" w:hAnsi="Calibri" w:cs="Calibri"/>
          <w:sz w:val="22"/>
          <w:szCs w:val="22"/>
          <w:lang w:val="sr-Cyrl-CS"/>
        </w:rPr>
        <w:t>Понуђач се обавезује да у гарантном року, о свом трошку отклони све евентуалне недостатке на  испорученом добру, под  условима утврђеним у техничкој гаранцији и важећим законским прописима Републике Србије.</w:t>
      </w:r>
    </w:p>
    <w:p w14:paraId="71611D41" w14:textId="77777777" w:rsidR="00364A4F" w:rsidRPr="001479C0" w:rsidRDefault="00364A4F" w:rsidP="00364A4F">
      <w:pPr>
        <w:tabs>
          <w:tab w:val="left" w:pos="9090"/>
        </w:tabs>
        <w:jc w:val="both"/>
        <w:rPr>
          <w:rFonts w:ascii="Calibri" w:hAnsi="Calibri" w:cs="Calibri"/>
          <w:sz w:val="22"/>
          <w:szCs w:val="22"/>
          <w:lang w:val="sr-Cyrl-RS"/>
        </w:rPr>
      </w:pPr>
      <w:r w:rsidRPr="001479C0">
        <w:rPr>
          <w:rFonts w:ascii="Calibri" w:hAnsi="Calibri" w:cs="Calibri"/>
          <w:sz w:val="22"/>
          <w:szCs w:val="22"/>
          <w:lang w:val="sr-Cyrl-RS"/>
        </w:rPr>
        <w:t xml:space="preserve">               </w:t>
      </w:r>
      <w:r w:rsidRPr="001479C0">
        <w:rPr>
          <w:rFonts w:ascii="Calibri" w:hAnsi="Calibri" w:cs="Calibri"/>
          <w:sz w:val="22"/>
          <w:szCs w:val="22"/>
        </w:rPr>
        <w:t>Гарантни рок се продужава за време за које добро, због недостатака, у гарантном року није коришћено на начин за који је купљено и време проведено на отклањању недостатака на добру у гарантном року. На замењеном добру тече нови гарантни рок</w:t>
      </w:r>
      <w:r w:rsidRPr="001479C0">
        <w:rPr>
          <w:rFonts w:ascii="Calibri" w:hAnsi="Calibri" w:cs="Calibri"/>
          <w:sz w:val="22"/>
          <w:szCs w:val="22"/>
          <w:lang w:val="sr-Cyrl-RS"/>
        </w:rPr>
        <w:t>.</w:t>
      </w:r>
    </w:p>
    <w:p w14:paraId="1A94E6AC" w14:textId="35AC3821" w:rsidR="00B505C9" w:rsidRPr="0070253D" w:rsidRDefault="00364A4F" w:rsidP="00364A4F">
      <w:pPr>
        <w:jc w:val="both"/>
        <w:rPr>
          <w:rFonts w:asciiTheme="minorHAnsi" w:eastAsia="Times New Roman" w:hAnsiTheme="minorHAnsi" w:cstheme="minorHAnsi"/>
          <w:color w:val="auto"/>
          <w:kern w:val="0"/>
          <w:sz w:val="22"/>
          <w:szCs w:val="22"/>
          <w:lang w:val="sr-Cyrl-CS" w:eastAsia="sr-Latn-CS"/>
        </w:rPr>
      </w:pPr>
      <w:r w:rsidRPr="001479C0">
        <w:rPr>
          <w:rFonts w:ascii="Calibri" w:hAnsi="Calibri" w:cs="Calibri"/>
          <w:sz w:val="22"/>
          <w:szCs w:val="22"/>
        </w:rPr>
        <w:t xml:space="preserve">          У случају да </w:t>
      </w:r>
      <w:r w:rsidRPr="001479C0">
        <w:rPr>
          <w:rFonts w:ascii="Calibri" w:hAnsi="Calibri" w:cs="Calibri"/>
          <w:sz w:val="22"/>
          <w:szCs w:val="22"/>
          <w:lang w:val="sr-Cyrl-RS"/>
        </w:rPr>
        <w:t>Понуђач</w:t>
      </w:r>
      <w:r w:rsidRPr="001479C0">
        <w:rPr>
          <w:rFonts w:ascii="Calibri" w:hAnsi="Calibri" w:cs="Calibri"/>
          <w:sz w:val="22"/>
          <w:szCs w:val="22"/>
        </w:rPr>
        <w:t xml:space="preserve"> не отклони недостатке на испорученим добрима у гарантном року о свом трошку, крајњи корисник има право да отклони недостатке ангажовањем трећег лица о трошку </w:t>
      </w:r>
      <w:r w:rsidRPr="001479C0">
        <w:rPr>
          <w:rFonts w:ascii="Calibri" w:hAnsi="Calibri" w:cs="Calibri"/>
          <w:sz w:val="22"/>
          <w:szCs w:val="22"/>
          <w:lang w:val="sr-Cyrl-RS"/>
        </w:rPr>
        <w:t>Понуђача</w:t>
      </w:r>
    </w:p>
    <w:p w14:paraId="72643DF0" w14:textId="77777777" w:rsidR="00364A4F" w:rsidRDefault="00364A4F" w:rsidP="00364A4F">
      <w:pPr>
        <w:jc w:val="center"/>
        <w:rPr>
          <w:rFonts w:ascii="Calibri" w:eastAsia="Times New Roman" w:hAnsi="Calibri" w:cs="Calibri"/>
          <w:b/>
          <w:bCs/>
          <w:color w:val="auto"/>
          <w:kern w:val="0"/>
          <w:sz w:val="22"/>
          <w:szCs w:val="22"/>
          <w:lang w:val="sr-Cyrl-CS" w:eastAsia="sr-Latn-CS"/>
        </w:rPr>
      </w:pPr>
      <w:r>
        <w:rPr>
          <w:rFonts w:ascii="Calibri" w:eastAsia="Times New Roman" w:hAnsi="Calibri" w:cs="Calibri"/>
          <w:b/>
          <w:bCs/>
          <w:color w:val="auto"/>
          <w:kern w:val="0"/>
          <w:sz w:val="22"/>
          <w:szCs w:val="22"/>
          <w:lang w:val="sr-Cyrl-CS" w:eastAsia="sr-Latn-CS"/>
        </w:rPr>
        <w:t>Члан 8.</w:t>
      </w:r>
    </w:p>
    <w:p w14:paraId="0AA91621" w14:textId="76FC1D7F" w:rsidR="00364A4F" w:rsidRDefault="00364A4F" w:rsidP="00364A4F">
      <w:pPr>
        <w:ind w:firstLine="708"/>
        <w:jc w:val="both"/>
        <w:rPr>
          <w:rFonts w:ascii="Calibri" w:eastAsia="Times New Roman" w:hAnsi="Calibri" w:cs="Calibri"/>
          <w:color w:val="auto"/>
          <w:kern w:val="0"/>
          <w:sz w:val="22"/>
          <w:szCs w:val="22"/>
          <w:lang w:val="sr-Cyrl-CS" w:eastAsia="sr-Latn-CS"/>
        </w:rPr>
      </w:pPr>
      <w:r>
        <w:rPr>
          <w:rFonts w:ascii="Calibri" w:eastAsia="Times New Roman" w:hAnsi="Calibri" w:cs="Calibri"/>
          <w:color w:val="auto"/>
          <w:kern w:val="0"/>
          <w:sz w:val="22"/>
          <w:szCs w:val="22"/>
          <w:lang w:val="sr-Cyrl-CS" w:eastAsia="sr-Latn-CS"/>
        </w:rPr>
        <w:t xml:space="preserve">Уговор се закључује на одређено време </w:t>
      </w:r>
      <w:r w:rsidR="00EC3694">
        <w:rPr>
          <w:rFonts w:ascii="Calibri" w:eastAsia="Times New Roman" w:hAnsi="Calibri" w:cs="Calibri"/>
          <w:color w:val="auto"/>
          <w:kern w:val="0"/>
          <w:sz w:val="22"/>
          <w:szCs w:val="22"/>
          <w:lang w:val="sr-Cyrl-CS" w:eastAsia="sr-Latn-CS"/>
        </w:rPr>
        <w:t xml:space="preserve">и важи до коначног испуњења свих уговорених обавеза </w:t>
      </w:r>
      <w:r>
        <w:rPr>
          <w:rFonts w:ascii="Calibri" w:eastAsia="Times New Roman" w:hAnsi="Calibri" w:cs="Calibri"/>
          <w:color w:val="auto"/>
          <w:kern w:val="0"/>
          <w:sz w:val="22"/>
          <w:szCs w:val="22"/>
          <w:lang w:val="sr-Cyrl-CS" w:eastAsia="sr-Latn-CS"/>
        </w:rPr>
        <w:t xml:space="preserve">и може бити раскинут у случају неиспуњења уговорних обавеза, а нарочито у случају кад добра не задовољавају потребе наручиоца и квалитет регулисан важећим прописима. </w:t>
      </w:r>
    </w:p>
    <w:p w14:paraId="603AF6DB" w14:textId="77777777" w:rsidR="00AB341F" w:rsidRDefault="00AB341F" w:rsidP="00364A4F">
      <w:pPr>
        <w:ind w:firstLine="708"/>
        <w:jc w:val="both"/>
        <w:rPr>
          <w:rFonts w:ascii="Calibri" w:eastAsia="Times New Roman" w:hAnsi="Calibri" w:cs="Calibri"/>
          <w:color w:val="auto"/>
          <w:kern w:val="0"/>
          <w:sz w:val="22"/>
          <w:szCs w:val="22"/>
          <w:lang w:val="sr-Cyrl-CS" w:eastAsia="sr-Latn-CS"/>
        </w:rPr>
      </w:pPr>
    </w:p>
    <w:p w14:paraId="2B04C091" w14:textId="3C8C6948" w:rsidR="003E6DEA" w:rsidRDefault="00364A4F" w:rsidP="003E6DEA">
      <w:pPr>
        <w:ind w:firstLine="708"/>
        <w:jc w:val="both"/>
        <w:rPr>
          <w:rFonts w:asciiTheme="minorHAnsi" w:hAnsiTheme="minorHAnsi" w:cstheme="minorHAnsi"/>
          <w:bCs/>
          <w:noProof/>
          <w:sz w:val="22"/>
          <w:szCs w:val="22"/>
          <w:lang w:val="sr-Cyrl-CS"/>
        </w:rPr>
      </w:pPr>
      <w:r>
        <w:rPr>
          <w:rFonts w:ascii="Calibri" w:eastAsia="Times New Roman" w:hAnsi="Calibri" w:cs="Calibri"/>
          <w:color w:val="auto"/>
          <w:kern w:val="0"/>
          <w:sz w:val="22"/>
          <w:szCs w:val="22"/>
          <w:lang w:val="sr-Cyrl-CS" w:eastAsia="sr-Latn-CS"/>
        </w:rPr>
        <w:t xml:space="preserve">Рок испоруке добара је </w:t>
      </w:r>
      <w:r w:rsidRPr="003354B7">
        <w:rPr>
          <w:rFonts w:ascii="Calibri" w:eastAsia="Times New Roman" w:hAnsi="Calibri" w:cs="Calibri"/>
          <w:color w:val="auto"/>
          <w:kern w:val="0"/>
          <w:sz w:val="22"/>
          <w:szCs w:val="22"/>
          <w:lang w:val="sr-Cyrl-CS" w:eastAsia="sr-Latn-CS"/>
        </w:rPr>
        <w:t xml:space="preserve">________ </w:t>
      </w:r>
      <w:r w:rsidR="003354B7">
        <w:rPr>
          <w:rFonts w:ascii="Calibri" w:eastAsia="Times New Roman" w:hAnsi="Calibri" w:cs="Calibri"/>
          <w:color w:val="auto"/>
          <w:kern w:val="0"/>
          <w:sz w:val="22"/>
          <w:szCs w:val="22"/>
          <w:lang w:val="sr-Cyrl-CS" w:eastAsia="sr-Latn-CS"/>
        </w:rPr>
        <w:t>дана</w:t>
      </w:r>
      <w:r>
        <w:rPr>
          <w:rFonts w:ascii="Calibri" w:eastAsia="Times New Roman" w:hAnsi="Calibri" w:cs="Calibri"/>
          <w:color w:val="auto"/>
          <w:kern w:val="0"/>
          <w:sz w:val="22"/>
          <w:szCs w:val="22"/>
          <w:lang w:val="sr-Cyrl-CS" w:eastAsia="sr-Latn-CS"/>
        </w:rPr>
        <w:t xml:space="preserve"> од дана потврде требовања истих, </w:t>
      </w:r>
      <w:r w:rsidR="003E6DEA" w:rsidRPr="00DA17A3">
        <w:rPr>
          <w:rFonts w:asciiTheme="minorHAnsi" w:hAnsiTheme="minorHAnsi" w:cstheme="minorHAnsi"/>
          <w:bCs/>
          <w:noProof/>
          <w:sz w:val="22"/>
          <w:szCs w:val="22"/>
          <w:lang w:val="sr-Cyrl-CS"/>
        </w:rPr>
        <w:t xml:space="preserve">вешерај Специјалне болнице за психијатријске болести „др Славољуб Бакаловић“ Вршац, ул. Подвршанска бр. 13, 26300 Вршац. Радно време вешераја је од 7.00 до 14.00 сати радним данима. </w:t>
      </w:r>
    </w:p>
    <w:p w14:paraId="71AFCA91" w14:textId="77777777" w:rsidR="003D70DC" w:rsidRDefault="003D70DC" w:rsidP="003E6DEA">
      <w:pPr>
        <w:ind w:firstLine="708"/>
        <w:jc w:val="both"/>
        <w:rPr>
          <w:rFonts w:asciiTheme="minorHAnsi" w:hAnsiTheme="minorHAnsi" w:cstheme="minorHAnsi"/>
          <w:bCs/>
          <w:noProof/>
          <w:sz w:val="22"/>
          <w:szCs w:val="22"/>
          <w:lang w:val="sr-Cyrl-CS"/>
        </w:rPr>
      </w:pPr>
    </w:p>
    <w:p w14:paraId="2C7BE41D" w14:textId="34CCAC8F" w:rsidR="00364A4F" w:rsidRDefault="00364A4F" w:rsidP="003E6DEA">
      <w:pPr>
        <w:ind w:firstLine="708"/>
        <w:jc w:val="center"/>
        <w:rPr>
          <w:rFonts w:ascii="Calibri" w:eastAsia="Times New Roman" w:hAnsi="Calibri" w:cs="Calibri"/>
          <w:b/>
          <w:bCs/>
          <w:color w:val="auto"/>
          <w:kern w:val="0"/>
          <w:sz w:val="22"/>
          <w:szCs w:val="22"/>
          <w:lang w:val="sr-Cyrl-CS" w:eastAsia="sr-Latn-CS"/>
        </w:rPr>
      </w:pPr>
      <w:r>
        <w:rPr>
          <w:rFonts w:ascii="Calibri" w:eastAsia="Times New Roman" w:hAnsi="Calibri" w:cs="Calibri"/>
          <w:b/>
          <w:bCs/>
          <w:color w:val="auto"/>
          <w:kern w:val="0"/>
          <w:sz w:val="22"/>
          <w:szCs w:val="22"/>
          <w:lang w:val="sr-Cyrl-CS" w:eastAsia="sr-Latn-CS"/>
        </w:rPr>
        <w:t>Члан 9.</w:t>
      </w:r>
    </w:p>
    <w:p w14:paraId="79755B30" w14:textId="5B2E0105" w:rsidR="00364A4F" w:rsidRPr="003D70DC" w:rsidRDefault="00364A4F" w:rsidP="00364A4F">
      <w:pPr>
        <w:jc w:val="both"/>
        <w:rPr>
          <w:rFonts w:ascii="Calibri" w:eastAsia="Times New Roman" w:hAnsi="Calibri" w:cs="Calibri"/>
          <w:b/>
          <w:color w:val="auto"/>
          <w:kern w:val="0"/>
          <w:sz w:val="22"/>
          <w:szCs w:val="22"/>
          <w:lang w:val="sr-Cyrl-CS" w:eastAsia="sr-Latn-CS"/>
        </w:rPr>
      </w:pPr>
      <w:r>
        <w:rPr>
          <w:rFonts w:ascii="Calibri" w:eastAsia="Times New Roman" w:hAnsi="Calibri" w:cs="Calibri"/>
          <w:color w:val="auto"/>
          <w:kern w:val="0"/>
          <w:sz w:val="22"/>
          <w:szCs w:val="22"/>
          <w:lang w:val="sr-Cyrl-CS" w:eastAsia="sr-Latn-CS"/>
        </w:rPr>
        <w:tab/>
        <w:t>Понуђач се обавезује да, приликом испоруке и фактурисања добара, на сву пратећу документацију (фактуре, отпремнице, рачуни) стави назнаку „</w:t>
      </w:r>
      <w:r>
        <w:rPr>
          <w:rFonts w:ascii="Calibri" w:eastAsia="Times New Roman" w:hAnsi="Calibri" w:cs="Calibri"/>
          <w:b/>
          <w:color w:val="auto"/>
          <w:kern w:val="0"/>
          <w:sz w:val="22"/>
          <w:szCs w:val="22"/>
          <w:lang w:val="sr-Cyrl-CS" w:eastAsia="sr-Latn-CS"/>
        </w:rPr>
        <w:t xml:space="preserve">По </w:t>
      </w:r>
      <w:r w:rsidR="001807DF">
        <w:rPr>
          <w:rFonts w:ascii="Calibri" w:eastAsia="Times New Roman" w:hAnsi="Calibri" w:cs="Calibri"/>
          <w:b/>
          <w:color w:val="auto"/>
          <w:kern w:val="0"/>
          <w:sz w:val="22"/>
          <w:szCs w:val="22"/>
          <w:lang w:val="sr-Cyrl-CS" w:eastAsia="sr-Latn-CS"/>
        </w:rPr>
        <w:t xml:space="preserve">ЈН </w:t>
      </w:r>
      <w:r w:rsidR="00697BF3">
        <w:rPr>
          <w:rFonts w:ascii="Calibri" w:eastAsia="Times New Roman" w:hAnsi="Calibri" w:cs="Calibri"/>
          <w:b/>
          <w:color w:val="auto"/>
          <w:kern w:val="0"/>
          <w:sz w:val="22"/>
          <w:szCs w:val="22"/>
          <w:lang w:val="sr-Cyrl-CS" w:eastAsia="sr-Latn-CS"/>
        </w:rPr>
        <w:t>15/2020</w:t>
      </w:r>
      <w:r>
        <w:rPr>
          <w:rFonts w:ascii="Calibri" w:eastAsia="Times New Roman" w:hAnsi="Calibri" w:cs="Calibri"/>
          <w:b/>
          <w:color w:val="auto"/>
          <w:kern w:val="0"/>
          <w:sz w:val="22"/>
          <w:szCs w:val="22"/>
          <w:lang w:val="sr-Cyrl-CS" w:eastAsia="sr-Latn-CS"/>
        </w:rPr>
        <w:t xml:space="preserve"> – </w:t>
      </w:r>
      <w:r w:rsidR="0020576C">
        <w:rPr>
          <w:rFonts w:ascii="Calibri" w:eastAsia="Times New Roman" w:hAnsi="Calibri" w:cs="Calibri"/>
          <w:b/>
          <w:color w:val="auto"/>
          <w:kern w:val="0"/>
          <w:sz w:val="22"/>
          <w:szCs w:val="22"/>
          <w:lang w:val="sr-Cyrl-CS" w:eastAsia="sr-Latn-CS"/>
        </w:rPr>
        <w:t xml:space="preserve">Набавка електричних апарата за домаћинство – </w:t>
      </w:r>
      <w:r w:rsidR="000F07C2">
        <w:rPr>
          <w:rFonts w:ascii="Calibri" w:eastAsia="Times New Roman" w:hAnsi="Calibri" w:cs="Calibri"/>
          <w:b/>
          <w:color w:val="auto"/>
          <w:kern w:val="0"/>
          <w:sz w:val="22"/>
          <w:szCs w:val="22"/>
          <w:lang w:val="sr-Cyrl-CS" w:eastAsia="sr-Latn-CS"/>
        </w:rPr>
        <w:t xml:space="preserve">Професионална машина за прање веша са дуалним грејачем </w:t>
      </w:r>
      <w:r w:rsidR="006C6DC0">
        <w:rPr>
          <w:rFonts w:ascii="Calibri" w:eastAsia="Times New Roman" w:hAnsi="Calibri" w:cs="Calibri"/>
          <w:b/>
          <w:color w:val="auto"/>
          <w:kern w:val="0"/>
          <w:sz w:val="22"/>
          <w:szCs w:val="22"/>
          <w:lang w:val="sr-Cyrl-CS" w:eastAsia="sr-Latn-CS"/>
        </w:rPr>
        <w:t xml:space="preserve"> </w:t>
      </w:r>
      <w:r>
        <w:rPr>
          <w:rFonts w:ascii="Calibri" w:eastAsia="Times New Roman" w:hAnsi="Calibri" w:cs="Calibri"/>
          <w:b/>
          <w:color w:val="auto"/>
          <w:kern w:val="0"/>
          <w:sz w:val="22"/>
          <w:szCs w:val="22"/>
          <w:lang w:val="sr-Cyrl-CS" w:eastAsia="sr-Latn-CS"/>
        </w:rPr>
        <w:t>“</w:t>
      </w:r>
    </w:p>
    <w:p w14:paraId="26384224" w14:textId="77777777" w:rsidR="00364A4F" w:rsidRDefault="00364A4F" w:rsidP="00364A4F">
      <w:pPr>
        <w:jc w:val="center"/>
        <w:rPr>
          <w:rFonts w:ascii="Calibri" w:eastAsia="Times New Roman" w:hAnsi="Calibri" w:cs="Calibri"/>
          <w:b/>
          <w:bCs/>
          <w:color w:val="auto"/>
          <w:kern w:val="0"/>
          <w:sz w:val="22"/>
          <w:szCs w:val="22"/>
          <w:lang w:val="sr-Cyrl-CS" w:eastAsia="sr-Latn-CS"/>
        </w:rPr>
      </w:pPr>
      <w:r>
        <w:rPr>
          <w:rFonts w:ascii="Calibri" w:eastAsia="Times New Roman" w:hAnsi="Calibri" w:cs="Calibri"/>
          <w:b/>
          <w:bCs/>
          <w:color w:val="auto"/>
          <w:kern w:val="0"/>
          <w:sz w:val="22"/>
          <w:szCs w:val="22"/>
          <w:lang w:val="sr-Cyrl-CS" w:eastAsia="sr-Latn-CS"/>
        </w:rPr>
        <w:t>Члан 10.</w:t>
      </w:r>
    </w:p>
    <w:p w14:paraId="2F2F4CC0" w14:textId="6EF9704A" w:rsidR="00364A4F" w:rsidRDefault="00364A4F" w:rsidP="00364A4F">
      <w:pPr>
        <w:jc w:val="both"/>
        <w:rPr>
          <w:rFonts w:ascii="Calibri" w:eastAsia="Times New Roman" w:hAnsi="Calibri" w:cs="Calibri"/>
          <w:color w:val="auto"/>
          <w:kern w:val="0"/>
          <w:sz w:val="22"/>
          <w:szCs w:val="22"/>
          <w:lang w:val="sr-Cyrl-CS" w:eastAsia="sr-Latn-CS"/>
        </w:rPr>
      </w:pPr>
      <w:r>
        <w:rPr>
          <w:rFonts w:ascii="Calibri" w:eastAsia="Times New Roman" w:hAnsi="Calibri" w:cs="Calibri"/>
          <w:color w:val="auto"/>
          <w:kern w:val="0"/>
          <w:sz w:val="22"/>
          <w:szCs w:val="22"/>
          <w:lang w:val="sr-Cyrl-CS" w:eastAsia="sr-Latn-CS"/>
        </w:rPr>
        <w:tab/>
        <w:t>У случају спора надлежан је Привредни суд у Панчеву.</w:t>
      </w:r>
    </w:p>
    <w:p w14:paraId="44A0343F" w14:textId="77777777" w:rsidR="00364A4F" w:rsidRDefault="00364A4F" w:rsidP="00364A4F">
      <w:pPr>
        <w:jc w:val="center"/>
        <w:rPr>
          <w:rFonts w:ascii="Calibri" w:eastAsia="Times New Roman" w:hAnsi="Calibri" w:cs="Calibri"/>
          <w:b/>
          <w:bCs/>
          <w:color w:val="auto"/>
          <w:kern w:val="0"/>
          <w:sz w:val="22"/>
          <w:szCs w:val="22"/>
          <w:lang w:val="sr-Cyrl-CS" w:eastAsia="sr-Latn-CS"/>
        </w:rPr>
      </w:pPr>
      <w:r>
        <w:rPr>
          <w:rFonts w:ascii="Calibri" w:eastAsia="Times New Roman" w:hAnsi="Calibri" w:cs="Calibri"/>
          <w:b/>
          <w:bCs/>
          <w:color w:val="auto"/>
          <w:kern w:val="0"/>
          <w:sz w:val="22"/>
          <w:szCs w:val="22"/>
          <w:lang w:val="sr-Cyrl-CS" w:eastAsia="sr-Latn-CS"/>
        </w:rPr>
        <w:t>Члан 11.</w:t>
      </w:r>
    </w:p>
    <w:p w14:paraId="4EF1FEC3" w14:textId="7CA908F4" w:rsidR="003E4550" w:rsidRPr="00210F21" w:rsidRDefault="00364A4F" w:rsidP="00FC41E5">
      <w:pPr>
        <w:jc w:val="both"/>
        <w:rPr>
          <w:rFonts w:ascii="Calibri" w:eastAsia="Times New Roman" w:hAnsi="Calibri" w:cs="Calibri"/>
          <w:color w:val="auto"/>
          <w:kern w:val="0"/>
          <w:sz w:val="22"/>
          <w:szCs w:val="22"/>
          <w:lang w:val="sr-Cyrl-CS" w:eastAsia="sr-Latn-CS"/>
        </w:rPr>
      </w:pPr>
      <w:r>
        <w:rPr>
          <w:rFonts w:ascii="Calibri" w:eastAsia="Times New Roman" w:hAnsi="Calibri" w:cs="Calibri"/>
          <w:color w:val="auto"/>
          <w:kern w:val="0"/>
          <w:sz w:val="22"/>
          <w:szCs w:val="22"/>
          <w:lang w:val="sr-Cyrl-CS" w:eastAsia="sr-Latn-CS"/>
        </w:rPr>
        <w:tab/>
        <w:t>Уговор је сачињен у 4 (четири) истовeтна примерка, од којих су по два за сваку уговорну страну</w:t>
      </w:r>
      <w:r w:rsidR="0017505C">
        <w:rPr>
          <w:rFonts w:ascii="Calibri" w:eastAsia="Times New Roman" w:hAnsi="Calibri" w:cs="Calibri"/>
          <w:color w:val="auto"/>
          <w:kern w:val="0"/>
          <w:sz w:val="22"/>
          <w:szCs w:val="22"/>
          <w:lang w:val="sr-Cyrl-CS" w:eastAsia="sr-Latn-CS"/>
        </w:rPr>
        <w:t>.</w:t>
      </w: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547"/>
        <w:gridCol w:w="6342"/>
      </w:tblGrid>
      <w:tr w:rsidR="00FC41E5" w:rsidRPr="0070253D" w14:paraId="27C01BA1" w14:textId="77777777" w:rsidTr="00FB0933">
        <w:tc>
          <w:tcPr>
            <w:tcW w:w="3547" w:type="dxa"/>
          </w:tcPr>
          <w:p w14:paraId="34C76B56" w14:textId="77777777" w:rsidR="00FC41E5" w:rsidRPr="0070253D" w:rsidRDefault="00FC41E5" w:rsidP="00FB093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За понуђача:</w:t>
            </w:r>
          </w:p>
          <w:p w14:paraId="4520A244" w14:textId="4D5D250C" w:rsidR="00FC41E5" w:rsidRPr="0070253D" w:rsidRDefault="00FC41E5" w:rsidP="00FB093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Директор</w:t>
            </w:r>
          </w:p>
          <w:p w14:paraId="1AF331A3" w14:textId="77777777" w:rsidR="00FC41E5" w:rsidRPr="0070253D" w:rsidRDefault="00FC41E5" w:rsidP="00FB0933">
            <w:pPr>
              <w:jc w:val="both"/>
              <w:rPr>
                <w:rFonts w:asciiTheme="minorHAnsi" w:hAnsiTheme="minorHAnsi" w:cstheme="minorHAnsi"/>
                <w:noProof/>
                <w:sz w:val="22"/>
                <w:szCs w:val="22"/>
                <w:lang w:val="sr-Cyrl-CS"/>
              </w:rPr>
            </w:pPr>
          </w:p>
          <w:p w14:paraId="7EC3E9CA" w14:textId="77777777" w:rsidR="00FC41E5" w:rsidRPr="0070253D" w:rsidRDefault="00FC41E5" w:rsidP="00FB093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rPr>
              <w:t>_______________________м. п.</w:t>
            </w:r>
          </w:p>
        </w:tc>
        <w:tc>
          <w:tcPr>
            <w:tcW w:w="6342" w:type="dxa"/>
          </w:tcPr>
          <w:p w14:paraId="3CECF7B3" w14:textId="77777777" w:rsidR="00FC41E5" w:rsidRPr="0070253D" w:rsidRDefault="00FC41E5" w:rsidP="00FB0933">
            <w:pPr>
              <w:jc w:val="right"/>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За наручиоца:</w:t>
            </w:r>
          </w:p>
          <w:p w14:paraId="1D6CA7CC" w14:textId="7BC971DF" w:rsidR="00FC41E5" w:rsidRPr="0070253D" w:rsidRDefault="00FC41E5" w:rsidP="00FB0933">
            <w:pPr>
              <w:jc w:val="right"/>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Директор</w:t>
            </w:r>
          </w:p>
          <w:p w14:paraId="6C6E0736" w14:textId="77777777" w:rsidR="00FC41E5" w:rsidRPr="0070253D" w:rsidRDefault="00FC41E5" w:rsidP="00FB0933">
            <w:pPr>
              <w:jc w:val="right"/>
              <w:rPr>
                <w:rFonts w:asciiTheme="minorHAnsi" w:hAnsiTheme="minorHAnsi" w:cstheme="minorHAnsi"/>
                <w:noProof/>
                <w:sz w:val="22"/>
                <w:szCs w:val="22"/>
                <w:lang w:val="sr-Cyrl-CS"/>
              </w:rPr>
            </w:pPr>
          </w:p>
          <w:p w14:paraId="5417951B" w14:textId="77777777" w:rsidR="00FC41E5" w:rsidRPr="0070253D" w:rsidRDefault="00FC41E5" w:rsidP="00FB0933">
            <w:pPr>
              <w:jc w:val="right"/>
              <w:rPr>
                <w:rFonts w:asciiTheme="minorHAnsi" w:hAnsiTheme="minorHAnsi" w:cstheme="minorHAnsi"/>
                <w:noProof/>
                <w:sz w:val="22"/>
                <w:szCs w:val="22"/>
                <w:lang w:val="sr-Cyrl-CS"/>
              </w:rPr>
            </w:pPr>
            <w:r w:rsidRPr="0070253D">
              <w:rPr>
                <w:rFonts w:asciiTheme="minorHAnsi" w:hAnsiTheme="minorHAnsi" w:cstheme="minorHAnsi"/>
                <w:noProof/>
                <w:sz w:val="22"/>
                <w:szCs w:val="22"/>
              </w:rPr>
              <w:t>м. п._________________________</w:t>
            </w:r>
          </w:p>
        </w:tc>
      </w:tr>
    </w:tbl>
    <w:p w14:paraId="419F5473" w14:textId="77777777" w:rsidR="003E619C" w:rsidRPr="0070253D" w:rsidRDefault="003E619C" w:rsidP="003E619C">
      <w:pPr>
        <w:jc w:val="both"/>
        <w:rPr>
          <w:rFonts w:asciiTheme="minorHAnsi" w:hAnsiTheme="minorHAnsi" w:cstheme="minorHAnsi"/>
          <w:noProof/>
          <w:sz w:val="22"/>
          <w:szCs w:val="22"/>
          <w:lang w:val="sr-Cyrl-CS"/>
        </w:rPr>
      </w:pPr>
    </w:p>
    <w:p w14:paraId="1CF8BD18" w14:textId="77777777" w:rsidR="000D36AD" w:rsidRPr="0070253D" w:rsidRDefault="000D36AD" w:rsidP="003E619C">
      <w:pPr>
        <w:tabs>
          <w:tab w:val="left" w:pos="8820"/>
        </w:tabs>
        <w:suppressAutoHyphens w:val="0"/>
        <w:spacing w:after="200" w:line="276" w:lineRule="auto"/>
        <w:rPr>
          <w:rFonts w:asciiTheme="minorHAnsi" w:hAnsiTheme="minorHAnsi" w:cstheme="minorHAnsi"/>
          <w:noProof/>
          <w:sz w:val="22"/>
          <w:szCs w:val="22"/>
          <w:lang w:val="sr-Cyrl-CS"/>
        </w:rPr>
        <w:sectPr w:rsidR="000D36AD" w:rsidRPr="0070253D" w:rsidSect="001C5157">
          <w:headerReference w:type="even" r:id="rId13"/>
          <w:headerReference w:type="default" r:id="rId14"/>
          <w:footerReference w:type="even" r:id="rId15"/>
          <w:footerReference w:type="default" r:id="rId16"/>
          <w:headerReference w:type="first" r:id="rId17"/>
          <w:type w:val="continuous"/>
          <w:pgSz w:w="11906" w:h="16838" w:code="9"/>
          <w:pgMar w:top="568" w:right="1080" w:bottom="1440" w:left="1080" w:header="720" w:footer="274" w:gutter="0"/>
          <w:pgNumType w:start="0"/>
          <w:cols w:space="720"/>
          <w:docGrid w:linePitch="360" w:charSpace="32768"/>
        </w:sectPr>
      </w:pPr>
    </w:p>
    <w:p w14:paraId="462C58C2" w14:textId="3A436DB4" w:rsidR="00706FFC" w:rsidRPr="00BC4AE1" w:rsidRDefault="00EC6072" w:rsidP="000D209E">
      <w:pPr>
        <w:jc w:val="center"/>
        <w:rPr>
          <w:rFonts w:asciiTheme="minorHAnsi" w:hAnsiTheme="minorHAnsi" w:cstheme="minorHAnsi"/>
          <w:b/>
          <w:noProof/>
          <w:sz w:val="22"/>
          <w:szCs w:val="22"/>
        </w:rPr>
      </w:pPr>
      <w:r w:rsidRPr="00BC4AE1">
        <w:rPr>
          <w:rFonts w:asciiTheme="minorHAnsi" w:hAnsiTheme="minorHAnsi" w:cstheme="minorHAnsi"/>
          <w:b/>
          <w:noProof/>
          <w:sz w:val="22"/>
          <w:szCs w:val="22"/>
        </w:rPr>
        <w:lastRenderedPageBreak/>
        <w:t xml:space="preserve">IX ОБРАЗАЦ СТРУКТУРЕ ЦЕНЕ </w:t>
      </w:r>
      <w:bookmarkStart w:id="16" w:name="_Hlk41645608"/>
      <w:r w:rsidRPr="00BC4AE1">
        <w:rPr>
          <w:rFonts w:asciiTheme="minorHAnsi" w:hAnsiTheme="minorHAnsi" w:cstheme="minorHAnsi"/>
          <w:b/>
          <w:noProof/>
          <w:sz w:val="22"/>
          <w:szCs w:val="22"/>
        </w:rPr>
        <w:t>СА УПУТСТВОМ КАКО ДА СЕ ПОПУНИ</w:t>
      </w:r>
      <w:bookmarkEnd w:id="16"/>
    </w:p>
    <w:tbl>
      <w:tblPr>
        <w:tblW w:w="4527" w:type="pct"/>
        <w:tblLook w:val="04A0" w:firstRow="1" w:lastRow="0" w:firstColumn="1" w:lastColumn="0" w:noHBand="0" w:noVBand="1"/>
      </w:tblPr>
      <w:tblGrid>
        <w:gridCol w:w="558"/>
        <w:gridCol w:w="3553"/>
        <w:gridCol w:w="542"/>
        <w:gridCol w:w="899"/>
        <w:gridCol w:w="2058"/>
        <w:gridCol w:w="2091"/>
        <w:gridCol w:w="1816"/>
        <w:gridCol w:w="1849"/>
      </w:tblGrid>
      <w:tr w:rsidR="004049B9" w:rsidRPr="000D209E" w14:paraId="339F23E8" w14:textId="77777777" w:rsidTr="004049B9">
        <w:trPr>
          <w:trHeight w:val="128"/>
        </w:trPr>
        <w:tc>
          <w:tcPr>
            <w:tcW w:w="191" w:type="pct"/>
            <w:tcBorders>
              <w:top w:val="single" w:sz="8" w:space="0" w:color="auto"/>
              <w:left w:val="single" w:sz="8" w:space="0" w:color="auto"/>
              <w:bottom w:val="single" w:sz="8" w:space="0" w:color="auto"/>
              <w:right w:val="single" w:sz="8" w:space="0" w:color="auto"/>
            </w:tcBorders>
            <w:shd w:val="clear" w:color="auto" w:fill="auto"/>
            <w:vAlign w:val="bottom"/>
          </w:tcPr>
          <w:p w14:paraId="785DFB50" w14:textId="77777777" w:rsidR="002D5841" w:rsidRPr="000D209E" w:rsidRDefault="002D5841" w:rsidP="0074144E">
            <w:pPr>
              <w:suppressAutoHyphens w:val="0"/>
              <w:spacing w:line="240" w:lineRule="auto"/>
              <w:jc w:val="center"/>
              <w:rPr>
                <w:rFonts w:ascii="Calibri" w:eastAsia="Times New Roman" w:hAnsi="Calibri" w:cs="Calibri"/>
                <w:b/>
                <w:bCs/>
                <w:i/>
                <w:iCs/>
                <w:color w:val="auto"/>
                <w:kern w:val="0"/>
                <w:sz w:val="16"/>
                <w:szCs w:val="16"/>
                <w:lang w:val="sr-Cyrl-RS" w:eastAsia="sr-Latn-RS"/>
              </w:rPr>
            </w:pPr>
            <w:r w:rsidRPr="000D209E">
              <w:rPr>
                <w:rFonts w:ascii="Calibri" w:eastAsia="Times New Roman" w:hAnsi="Calibri" w:cs="Calibri"/>
                <w:b/>
                <w:bCs/>
                <w:i/>
                <w:iCs/>
                <w:color w:val="auto"/>
                <w:kern w:val="0"/>
                <w:sz w:val="16"/>
                <w:szCs w:val="16"/>
                <w:lang w:val="sr-Cyrl-RS" w:eastAsia="sr-Latn-RS"/>
              </w:rPr>
              <w:t>1</w:t>
            </w:r>
          </w:p>
        </w:tc>
        <w:tc>
          <w:tcPr>
            <w:tcW w:w="1639" w:type="pct"/>
            <w:tcBorders>
              <w:top w:val="single" w:sz="8" w:space="0" w:color="auto"/>
              <w:left w:val="nil"/>
              <w:bottom w:val="single" w:sz="8" w:space="0" w:color="auto"/>
              <w:right w:val="nil"/>
            </w:tcBorders>
            <w:shd w:val="clear" w:color="auto" w:fill="auto"/>
            <w:vAlign w:val="bottom"/>
          </w:tcPr>
          <w:p w14:paraId="487F2BAA" w14:textId="77777777" w:rsidR="002D5841" w:rsidRPr="000D209E" w:rsidRDefault="002D5841" w:rsidP="0074144E">
            <w:pPr>
              <w:suppressAutoHyphens w:val="0"/>
              <w:spacing w:line="240" w:lineRule="auto"/>
              <w:jc w:val="center"/>
              <w:rPr>
                <w:rFonts w:ascii="Calibri" w:eastAsia="Times New Roman" w:hAnsi="Calibri" w:cs="Calibri"/>
                <w:b/>
                <w:bCs/>
                <w:i/>
                <w:iCs/>
                <w:color w:val="auto"/>
                <w:kern w:val="0"/>
                <w:sz w:val="16"/>
                <w:szCs w:val="16"/>
                <w:lang w:val="sr-Cyrl-RS" w:eastAsia="sr-Latn-RS"/>
              </w:rPr>
            </w:pPr>
            <w:r w:rsidRPr="000D209E">
              <w:rPr>
                <w:rFonts w:ascii="Calibri" w:eastAsia="Times New Roman" w:hAnsi="Calibri" w:cs="Calibri"/>
                <w:b/>
                <w:bCs/>
                <w:i/>
                <w:iCs/>
                <w:color w:val="auto"/>
                <w:kern w:val="0"/>
                <w:sz w:val="16"/>
                <w:szCs w:val="16"/>
                <w:lang w:val="sr-Cyrl-RS" w:eastAsia="sr-Latn-RS"/>
              </w:rPr>
              <w:t>2</w:t>
            </w:r>
          </w:p>
        </w:tc>
        <w:tc>
          <w:tcPr>
            <w:tcW w:w="186" w:type="pct"/>
            <w:tcBorders>
              <w:top w:val="single" w:sz="8" w:space="0" w:color="auto"/>
              <w:left w:val="single" w:sz="8" w:space="0" w:color="auto"/>
              <w:bottom w:val="single" w:sz="8" w:space="0" w:color="auto"/>
              <w:right w:val="single" w:sz="8" w:space="0" w:color="auto"/>
            </w:tcBorders>
            <w:shd w:val="clear" w:color="auto" w:fill="auto"/>
            <w:vAlign w:val="bottom"/>
          </w:tcPr>
          <w:p w14:paraId="51BAFF7C" w14:textId="77777777" w:rsidR="002D5841" w:rsidRPr="000D209E" w:rsidRDefault="002D5841" w:rsidP="0074144E">
            <w:pPr>
              <w:suppressAutoHyphens w:val="0"/>
              <w:spacing w:line="240" w:lineRule="auto"/>
              <w:jc w:val="center"/>
              <w:rPr>
                <w:rFonts w:ascii="Calibri" w:eastAsia="Times New Roman" w:hAnsi="Calibri" w:cs="Calibri"/>
                <w:b/>
                <w:bCs/>
                <w:i/>
                <w:iCs/>
                <w:color w:val="auto"/>
                <w:kern w:val="0"/>
                <w:sz w:val="16"/>
                <w:szCs w:val="16"/>
                <w:lang w:val="sr-Cyrl-RS" w:eastAsia="sr-Latn-RS"/>
              </w:rPr>
            </w:pPr>
            <w:r w:rsidRPr="000D209E">
              <w:rPr>
                <w:rFonts w:ascii="Calibri" w:eastAsia="Times New Roman" w:hAnsi="Calibri" w:cs="Calibri"/>
                <w:b/>
                <w:bCs/>
                <w:i/>
                <w:iCs/>
                <w:color w:val="auto"/>
                <w:kern w:val="0"/>
                <w:sz w:val="16"/>
                <w:szCs w:val="16"/>
                <w:lang w:val="sr-Cyrl-RS" w:eastAsia="sr-Latn-RS"/>
              </w:rPr>
              <w:t>3</w:t>
            </w:r>
          </w:p>
        </w:tc>
        <w:tc>
          <w:tcPr>
            <w:tcW w:w="308" w:type="pct"/>
            <w:tcBorders>
              <w:top w:val="single" w:sz="8" w:space="0" w:color="auto"/>
              <w:left w:val="nil"/>
              <w:bottom w:val="single" w:sz="8" w:space="0" w:color="auto"/>
              <w:right w:val="nil"/>
            </w:tcBorders>
            <w:shd w:val="clear" w:color="auto" w:fill="auto"/>
            <w:vAlign w:val="bottom"/>
          </w:tcPr>
          <w:p w14:paraId="0DE81303" w14:textId="77777777" w:rsidR="002D5841" w:rsidRPr="000D209E" w:rsidRDefault="002D5841" w:rsidP="0074144E">
            <w:pPr>
              <w:suppressAutoHyphens w:val="0"/>
              <w:spacing w:line="240" w:lineRule="auto"/>
              <w:jc w:val="center"/>
              <w:rPr>
                <w:rFonts w:ascii="Calibri" w:eastAsia="Times New Roman" w:hAnsi="Calibri" w:cs="Calibri"/>
                <w:b/>
                <w:bCs/>
                <w:i/>
                <w:iCs/>
                <w:kern w:val="0"/>
                <w:sz w:val="16"/>
                <w:szCs w:val="16"/>
                <w:lang w:val="sr-Cyrl-RS" w:eastAsia="sr-Latn-RS"/>
              </w:rPr>
            </w:pPr>
            <w:r w:rsidRPr="000D209E">
              <w:rPr>
                <w:rFonts w:ascii="Calibri" w:eastAsia="Times New Roman" w:hAnsi="Calibri" w:cs="Calibri"/>
                <w:b/>
                <w:bCs/>
                <w:i/>
                <w:iCs/>
                <w:kern w:val="0"/>
                <w:sz w:val="16"/>
                <w:szCs w:val="16"/>
                <w:lang w:val="sr-Cyrl-RS" w:eastAsia="sr-Latn-RS"/>
              </w:rPr>
              <w:t>4</w:t>
            </w:r>
          </w:p>
        </w:tc>
        <w:tc>
          <w:tcPr>
            <w:tcW w:w="705" w:type="pct"/>
            <w:tcBorders>
              <w:top w:val="single" w:sz="8" w:space="0" w:color="auto"/>
              <w:left w:val="single" w:sz="8" w:space="0" w:color="auto"/>
              <w:bottom w:val="single" w:sz="8" w:space="0" w:color="auto"/>
              <w:right w:val="single" w:sz="8" w:space="0" w:color="auto"/>
            </w:tcBorders>
            <w:shd w:val="clear" w:color="auto" w:fill="auto"/>
            <w:noWrap/>
            <w:vAlign w:val="bottom"/>
          </w:tcPr>
          <w:p w14:paraId="1B2E2133" w14:textId="77777777" w:rsidR="002D5841" w:rsidRPr="000D209E" w:rsidRDefault="002D5841" w:rsidP="0074144E">
            <w:pPr>
              <w:suppressAutoHyphens w:val="0"/>
              <w:spacing w:line="240" w:lineRule="auto"/>
              <w:jc w:val="center"/>
              <w:rPr>
                <w:rFonts w:ascii="Calibri" w:eastAsia="Times New Roman" w:hAnsi="Calibri" w:cs="Calibri"/>
                <w:b/>
                <w:bCs/>
                <w:i/>
                <w:iCs/>
                <w:kern w:val="0"/>
                <w:sz w:val="16"/>
                <w:szCs w:val="16"/>
                <w:lang w:val="sr-Cyrl-RS" w:eastAsia="sr-Latn-RS"/>
              </w:rPr>
            </w:pPr>
            <w:r w:rsidRPr="000D209E">
              <w:rPr>
                <w:rFonts w:ascii="Calibri" w:eastAsia="Times New Roman" w:hAnsi="Calibri" w:cs="Calibri"/>
                <w:b/>
                <w:bCs/>
                <w:i/>
                <w:iCs/>
                <w:kern w:val="0"/>
                <w:sz w:val="16"/>
                <w:szCs w:val="16"/>
                <w:lang w:val="sr-Cyrl-RS" w:eastAsia="sr-Latn-RS"/>
              </w:rPr>
              <w:t>5</w:t>
            </w:r>
          </w:p>
        </w:tc>
        <w:tc>
          <w:tcPr>
            <w:tcW w:w="716" w:type="pct"/>
            <w:tcBorders>
              <w:top w:val="single" w:sz="8" w:space="0" w:color="auto"/>
              <w:left w:val="nil"/>
              <w:bottom w:val="single" w:sz="8" w:space="0" w:color="auto"/>
              <w:right w:val="nil"/>
            </w:tcBorders>
            <w:shd w:val="clear" w:color="auto" w:fill="auto"/>
            <w:noWrap/>
            <w:vAlign w:val="bottom"/>
          </w:tcPr>
          <w:p w14:paraId="53BC6377" w14:textId="77777777" w:rsidR="002D5841" w:rsidRPr="000D209E" w:rsidRDefault="002D5841" w:rsidP="0074144E">
            <w:pPr>
              <w:suppressAutoHyphens w:val="0"/>
              <w:spacing w:line="240" w:lineRule="auto"/>
              <w:jc w:val="center"/>
              <w:rPr>
                <w:rFonts w:ascii="Calibri" w:eastAsia="Times New Roman" w:hAnsi="Calibri" w:cs="Calibri"/>
                <w:b/>
                <w:bCs/>
                <w:i/>
                <w:iCs/>
                <w:kern w:val="0"/>
                <w:sz w:val="16"/>
                <w:szCs w:val="16"/>
                <w:lang w:val="sr-Cyrl-RS" w:eastAsia="sr-Latn-RS"/>
              </w:rPr>
            </w:pPr>
            <w:r w:rsidRPr="000D209E">
              <w:rPr>
                <w:rFonts w:ascii="Calibri" w:eastAsia="Times New Roman" w:hAnsi="Calibri" w:cs="Calibri"/>
                <w:b/>
                <w:bCs/>
                <w:i/>
                <w:iCs/>
                <w:kern w:val="0"/>
                <w:sz w:val="16"/>
                <w:szCs w:val="16"/>
                <w:lang w:val="sr-Cyrl-RS" w:eastAsia="sr-Latn-RS"/>
              </w:rPr>
              <w:t>6</w:t>
            </w:r>
          </w:p>
        </w:tc>
        <w:tc>
          <w:tcPr>
            <w:tcW w:w="622" w:type="pct"/>
            <w:tcBorders>
              <w:top w:val="single" w:sz="8" w:space="0" w:color="auto"/>
              <w:left w:val="single" w:sz="8" w:space="0" w:color="auto"/>
              <w:bottom w:val="single" w:sz="8" w:space="0" w:color="auto"/>
              <w:right w:val="single" w:sz="8" w:space="0" w:color="auto"/>
            </w:tcBorders>
            <w:shd w:val="clear" w:color="auto" w:fill="auto"/>
            <w:noWrap/>
            <w:vAlign w:val="bottom"/>
          </w:tcPr>
          <w:p w14:paraId="7D40A012" w14:textId="77777777" w:rsidR="002D5841" w:rsidRPr="000D209E" w:rsidRDefault="002D5841" w:rsidP="0074144E">
            <w:pPr>
              <w:suppressAutoHyphens w:val="0"/>
              <w:spacing w:line="240" w:lineRule="auto"/>
              <w:jc w:val="center"/>
              <w:rPr>
                <w:rFonts w:ascii="Calibri" w:eastAsia="Times New Roman" w:hAnsi="Calibri" w:cs="Calibri"/>
                <w:b/>
                <w:bCs/>
                <w:i/>
                <w:iCs/>
                <w:kern w:val="0"/>
                <w:sz w:val="16"/>
                <w:szCs w:val="16"/>
                <w:lang w:val="sr-Cyrl-RS" w:eastAsia="sr-Latn-RS"/>
              </w:rPr>
            </w:pPr>
            <w:r w:rsidRPr="000D209E">
              <w:rPr>
                <w:rFonts w:ascii="Calibri" w:eastAsia="Times New Roman" w:hAnsi="Calibri" w:cs="Calibri"/>
                <w:b/>
                <w:bCs/>
                <w:i/>
                <w:iCs/>
                <w:kern w:val="0"/>
                <w:sz w:val="16"/>
                <w:szCs w:val="16"/>
                <w:lang w:val="sr-Cyrl-RS" w:eastAsia="sr-Latn-RS"/>
              </w:rPr>
              <w:t>7</w:t>
            </w:r>
          </w:p>
        </w:tc>
        <w:tc>
          <w:tcPr>
            <w:tcW w:w="633" w:type="pct"/>
            <w:tcBorders>
              <w:top w:val="single" w:sz="8" w:space="0" w:color="auto"/>
              <w:left w:val="nil"/>
              <w:bottom w:val="single" w:sz="8" w:space="0" w:color="auto"/>
              <w:right w:val="single" w:sz="8" w:space="0" w:color="auto"/>
            </w:tcBorders>
            <w:shd w:val="clear" w:color="auto" w:fill="auto"/>
            <w:noWrap/>
            <w:vAlign w:val="bottom"/>
          </w:tcPr>
          <w:p w14:paraId="3349DC8F" w14:textId="77777777" w:rsidR="002D5841" w:rsidRPr="000D209E" w:rsidRDefault="002D5841" w:rsidP="0074144E">
            <w:pPr>
              <w:suppressAutoHyphens w:val="0"/>
              <w:spacing w:line="240" w:lineRule="auto"/>
              <w:jc w:val="center"/>
              <w:rPr>
                <w:rFonts w:ascii="Calibri" w:eastAsia="Times New Roman" w:hAnsi="Calibri" w:cs="Calibri"/>
                <w:b/>
                <w:bCs/>
                <w:i/>
                <w:iCs/>
                <w:kern w:val="0"/>
                <w:sz w:val="16"/>
                <w:szCs w:val="16"/>
                <w:lang w:val="sr-Cyrl-RS" w:eastAsia="sr-Latn-RS"/>
              </w:rPr>
            </w:pPr>
            <w:r w:rsidRPr="000D209E">
              <w:rPr>
                <w:rFonts w:ascii="Calibri" w:eastAsia="Times New Roman" w:hAnsi="Calibri" w:cs="Calibri"/>
                <w:b/>
                <w:bCs/>
                <w:i/>
                <w:iCs/>
                <w:kern w:val="0"/>
                <w:sz w:val="16"/>
                <w:szCs w:val="16"/>
                <w:lang w:val="sr-Cyrl-RS" w:eastAsia="sr-Latn-RS"/>
              </w:rPr>
              <w:t>8</w:t>
            </w:r>
          </w:p>
        </w:tc>
      </w:tr>
      <w:tr w:rsidR="004049B9" w:rsidRPr="000D209E" w14:paraId="3DD7F9AD" w14:textId="77777777" w:rsidTr="004049B9">
        <w:trPr>
          <w:trHeight w:val="128"/>
        </w:trPr>
        <w:tc>
          <w:tcPr>
            <w:tcW w:w="191" w:type="pct"/>
            <w:tcBorders>
              <w:top w:val="single" w:sz="8" w:space="0" w:color="auto"/>
              <w:left w:val="single" w:sz="8" w:space="0" w:color="auto"/>
              <w:bottom w:val="single" w:sz="8" w:space="0" w:color="auto"/>
              <w:right w:val="single" w:sz="8" w:space="0" w:color="auto"/>
            </w:tcBorders>
            <w:shd w:val="clear" w:color="auto" w:fill="auto"/>
            <w:vAlign w:val="bottom"/>
            <w:hideMark/>
          </w:tcPr>
          <w:p w14:paraId="7B313978" w14:textId="77777777" w:rsidR="002D5841" w:rsidRPr="000D209E" w:rsidRDefault="002D5841" w:rsidP="0074144E">
            <w:pPr>
              <w:suppressAutoHyphens w:val="0"/>
              <w:spacing w:line="240" w:lineRule="auto"/>
              <w:jc w:val="center"/>
              <w:rPr>
                <w:rFonts w:ascii="Calibri" w:eastAsia="Times New Roman" w:hAnsi="Calibri" w:cs="Calibri"/>
                <w:b/>
                <w:bCs/>
                <w:color w:val="auto"/>
                <w:kern w:val="0"/>
                <w:sz w:val="16"/>
                <w:szCs w:val="16"/>
                <w:lang w:val="sr-Latn-RS" w:eastAsia="sr-Latn-RS"/>
              </w:rPr>
            </w:pPr>
            <w:r w:rsidRPr="000D209E">
              <w:rPr>
                <w:rFonts w:ascii="Calibri" w:eastAsia="Times New Roman" w:hAnsi="Calibri" w:cs="Calibri"/>
                <w:b/>
                <w:bCs/>
                <w:color w:val="auto"/>
                <w:kern w:val="0"/>
                <w:sz w:val="16"/>
                <w:szCs w:val="16"/>
                <w:lang w:val="sr-Latn-RS" w:eastAsia="sr-Latn-RS"/>
              </w:rPr>
              <w:t>Р.бр.</w:t>
            </w:r>
          </w:p>
        </w:tc>
        <w:tc>
          <w:tcPr>
            <w:tcW w:w="1639" w:type="pct"/>
            <w:tcBorders>
              <w:top w:val="single" w:sz="8" w:space="0" w:color="auto"/>
              <w:left w:val="nil"/>
              <w:bottom w:val="single" w:sz="8" w:space="0" w:color="auto"/>
              <w:right w:val="nil"/>
            </w:tcBorders>
            <w:shd w:val="clear" w:color="auto" w:fill="auto"/>
            <w:vAlign w:val="bottom"/>
            <w:hideMark/>
          </w:tcPr>
          <w:p w14:paraId="2A76A7A8" w14:textId="77777777" w:rsidR="002D5841" w:rsidRPr="000D209E" w:rsidRDefault="002D5841" w:rsidP="0074144E">
            <w:pPr>
              <w:suppressAutoHyphens w:val="0"/>
              <w:spacing w:line="240" w:lineRule="auto"/>
              <w:jc w:val="center"/>
              <w:rPr>
                <w:rFonts w:ascii="Calibri" w:eastAsia="Times New Roman" w:hAnsi="Calibri" w:cs="Calibri"/>
                <w:b/>
                <w:bCs/>
                <w:color w:val="auto"/>
                <w:kern w:val="0"/>
                <w:sz w:val="16"/>
                <w:szCs w:val="16"/>
                <w:lang w:val="sr-Latn-RS" w:eastAsia="sr-Latn-RS"/>
              </w:rPr>
            </w:pPr>
            <w:r w:rsidRPr="000D209E">
              <w:rPr>
                <w:rFonts w:ascii="Calibri" w:eastAsia="Times New Roman" w:hAnsi="Calibri" w:cs="Calibri"/>
                <w:b/>
                <w:bCs/>
                <w:color w:val="auto"/>
                <w:kern w:val="0"/>
                <w:sz w:val="16"/>
                <w:szCs w:val="16"/>
                <w:lang w:val="sr-Latn-RS" w:eastAsia="sr-Latn-RS"/>
              </w:rPr>
              <w:t>Назив производа</w:t>
            </w:r>
          </w:p>
        </w:tc>
        <w:tc>
          <w:tcPr>
            <w:tcW w:w="186" w:type="pct"/>
            <w:tcBorders>
              <w:top w:val="single" w:sz="8" w:space="0" w:color="auto"/>
              <w:left w:val="single" w:sz="8" w:space="0" w:color="auto"/>
              <w:bottom w:val="single" w:sz="8" w:space="0" w:color="auto"/>
              <w:right w:val="single" w:sz="8" w:space="0" w:color="auto"/>
            </w:tcBorders>
            <w:shd w:val="clear" w:color="auto" w:fill="auto"/>
            <w:vAlign w:val="bottom"/>
            <w:hideMark/>
          </w:tcPr>
          <w:p w14:paraId="250AA3A3" w14:textId="77777777" w:rsidR="002D5841" w:rsidRPr="000D209E" w:rsidRDefault="002D5841" w:rsidP="0074144E">
            <w:pPr>
              <w:suppressAutoHyphens w:val="0"/>
              <w:spacing w:line="240" w:lineRule="auto"/>
              <w:jc w:val="center"/>
              <w:rPr>
                <w:rFonts w:ascii="Calibri" w:eastAsia="Times New Roman" w:hAnsi="Calibri" w:cs="Calibri"/>
                <w:b/>
                <w:bCs/>
                <w:color w:val="auto"/>
                <w:kern w:val="0"/>
                <w:sz w:val="16"/>
                <w:szCs w:val="16"/>
                <w:lang w:val="sr-Latn-RS" w:eastAsia="sr-Latn-RS"/>
              </w:rPr>
            </w:pPr>
            <w:r w:rsidRPr="000D209E">
              <w:rPr>
                <w:rFonts w:ascii="Calibri" w:eastAsia="Times New Roman" w:hAnsi="Calibri" w:cs="Calibri"/>
                <w:b/>
                <w:bCs/>
                <w:color w:val="auto"/>
                <w:kern w:val="0"/>
                <w:sz w:val="16"/>
                <w:szCs w:val="16"/>
                <w:lang w:val="sr-Latn-RS" w:eastAsia="sr-Latn-RS"/>
              </w:rPr>
              <w:t>ј.м.</w:t>
            </w:r>
          </w:p>
        </w:tc>
        <w:tc>
          <w:tcPr>
            <w:tcW w:w="308" w:type="pct"/>
            <w:tcBorders>
              <w:top w:val="single" w:sz="8" w:space="0" w:color="auto"/>
              <w:left w:val="nil"/>
              <w:bottom w:val="single" w:sz="8" w:space="0" w:color="auto"/>
              <w:right w:val="nil"/>
            </w:tcBorders>
            <w:shd w:val="clear" w:color="auto" w:fill="auto"/>
            <w:vAlign w:val="bottom"/>
            <w:hideMark/>
          </w:tcPr>
          <w:p w14:paraId="24346242" w14:textId="77777777" w:rsidR="002D5841" w:rsidRPr="000D209E" w:rsidRDefault="002D5841" w:rsidP="0074144E">
            <w:pPr>
              <w:suppressAutoHyphens w:val="0"/>
              <w:spacing w:line="240" w:lineRule="auto"/>
              <w:jc w:val="center"/>
              <w:rPr>
                <w:rFonts w:ascii="Calibri" w:eastAsia="Times New Roman" w:hAnsi="Calibri" w:cs="Calibri"/>
                <w:b/>
                <w:bCs/>
                <w:kern w:val="0"/>
                <w:sz w:val="16"/>
                <w:szCs w:val="16"/>
                <w:lang w:val="sr-Latn-RS" w:eastAsia="sr-Latn-RS"/>
              </w:rPr>
            </w:pPr>
            <w:r w:rsidRPr="000D209E">
              <w:rPr>
                <w:rFonts w:ascii="Calibri" w:eastAsia="Times New Roman" w:hAnsi="Calibri" w:cs="Calibri"/>
                <w:b/>
                <w:bCs/>
                <w:kern w:val="0"/>
                <w:sz w:val="16"/>
                <w:szCs w:val="16"/>
                <w:lang w:val="sr-Latn-RS" w:eastAsia="sr-Latn-RS"/>
              </w:rPr>
              <w:t>Количина</w:t>
            </w:r>
          </w:p>
        </w:tc>
        <w:tc>
          <w:tcPr>
            <w:tcW w:w="705" w:type="pct"/>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8AA40BE" w14:textId="77777777" w:rsidR="002D5841" w:rsidRPr="000D209E" w:rsidRDefault="002D5841" w:rsidP="0074144E">
            <w:pPr>
              <w:suppressAutoHyphens w:val="0"/>
              <w:spacing w:line="240" w:lineRule="auto"/>
              <w:jc w:val="center"/>
              <w:rPr>
                <w:rFonts w:ascii="Calibri" w:eastAsia="Times New Roman" w:hAnsi="Calibri" w:cs="Calibri"/>
                <w:b/>
                <w:bCs/>
                <w:kern w:val="0"/>
                <w:sz w:val="16"/>
                <w:szCs w:val="16"/>
                <w:lang w:val="sr-Latn-RS" w:eastAsia="sr-Latn-RS"/>
              </w:rPr>
            </w:pPr>
            <w:r w:rsidRPr="000D209E">
              <w:rPr>
                <w:rFonts w:ascii="Calibri" w:eastAsia="Times New Roman" w:hAnsi="Calibri" w:cs="Calibri"/>
                <w:b/>
                <w:bCs/>
                <w:kern w:val="0"/>
                <w:sz w:val="16"/>
                <w:szCs w:val="16"/>
                <w:lang w:val="sr-Latn-RS" w:eastAsia="sr-Latn-RS"/>
              </w:rPr>
              <w:t>Јединична цена без ПДВ-а</w:t>
            </w:r>
          </w:p>
        </w:tc>
        <w:tc>
          <w:tcPr>
            <w:tcW w:w="716" w:type="pct"/>
            <w:tcBorders>
              <w:top w:val="single" w:sz="8" w:space="0" w:color="auto"/>
              <w:left w:val="nil"/>
              <w:bottom w:val="single" w:sz="8" w:space="0" w:color="auto"/>
              <w:right w:val="nil"/>
            </w:tcBorders>
            <w:shd w:val="clear" w:color="auto" w:fill="auto"/>
            <w:noWrap/>
            <w:vAlign w:val="bottom"/>
            <w:hideMark/>
          </w:tcPr>
          <w:p w14:paraId="0682666F" w14:textId="77777777" w:rsidR="002D5841" w:rsidRPr="000D209E" w:rsidRDefault="002D5841" w:rsidP="0074144E">
            <w:pPr>
              <w:suppressAutoHyphens w:val="0"/>
              <w:spacing w:line="240" w:lineRule="auto"/>
              <w:jc w:val="center"/>
              <w:rPr>
                <w:rFonts w:ascii="Calibri" w:eastAsia="Times New Roman" w:hAnsi="Calibri" w:cs="Calibri"/>
                <w:b/>
                <w:bCs/>
                <w:kern w:val="0"/>
                <w:sz w:val="16"/>
                <w:szCs w:val="16"/>
                <w:lang w:val="sr-Latn-RS" w:eastAsia="sr-Latn-RS"/>
              </w:rPr>
            </w:pPr>
            <w:r w:rsidRPr="000D209E">
              <w:rPr>
                <w:rFonts w:ascii="Calibri" w:eastAsia="Times New Roman" w:hAnsi="Calibri" w:cs="Calibri"/>
                <w:b/>
                <w:bCs/>
                <w:kern w:val="0"/>
                <w:sz w:val="16"/>
                <w:szCs w:val="16"/>
                <w:lang w:val="sr-Latn-RS" w:eastAsia="sr-Latn-RS"/>
              </w:rPr>
              <w:t>Јединична цена са ПДВ-ом</w:t>
            </w:r>
          </w:p>
        </w:tc>
        <w:tc>
          <w:tcPr>
            <w:tcW w:w="622" w:type="pct"/>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3A066A5" w14:textId="77777777" w:rsidR="002D5841" w:rsidRPr="000D209E" w:rsidRDefault="002D5841" w:rsidP="0074144E">
            <w:pPr>
              <w:suppressAutoHyphens w:val="0"/>
              <w:spacing w:line="240" w:lineRule="auto"/>
              <w:jc w:val="center"/>
              <w:rPr>
                <w:rFonts w:ascii="Calibri" w:eastAsia="Times New Roman" w:hAnsi="Calibri" w:cs="Calibri"/>
                <w:b/>
                <w:bCs/>
                <w:kern w:val="0"/>
                <w:sz w:val="16"/>
                <w:szCs w:val="16"/>
                <w:lang w:val="sr-Latn-RS" w:eastAsia="sr-Latn-RS"/>
              </w:rPr>
            </w:pPr>
            <w:r w:rsidRPr="000D209E">
              <w:rPr>
                <w:rFonts w:ascii="Calibri" w:eastAsia="Times New Roman" w:hAnsi="Calibri" w:cs="Calibri"/>
                <w:b/>
                <w:bCs/>
                <w:kern w:val="0"/>
                <w:sz w:val="16"/>
                <w:szCs w:val="16"/>
                <w:lang w:val="sr-Latn-RS" w:eastAsia="sr-Latn-RS"/>
              </w:rPr>
              <w:t>Укупна цена без ПДВ-а</w:t>
            </w:r>
          </w:p>
        </w:tc>
        <w:tc>
          <w:tcPr>
            <w:tcW w:w="633" w:type="pct"/>
            <w:tcBorders>
              <w:top w:val="single" w:sz="8" w:space="0" w:color="auto"/>
              <w:left w:val="nil"/>
              <w:bottom w:val="single" w:sz="8" w:space="0" w:color="auto"/>
              <w:right w:val="single" w:sz="8" w:space="0" w:color="auto"/>
            </w:tcBorders>
            <w:shd w:val="clear" w:color="auto" w:fill="auto"/>
            <w:noWrap/>
            <w:vAlign w:val="bottom"/>
            <w:hideMark/>
          </w:tcPr>
          <w:p w14:paraId="4B8EBC3B" w14:textId="77777777" w:rsidR="002D5841" w:rsidRPr="000D209E" w:rsidRDefault="002D5841" w:rsidP="0074144E">
            <w:pPr>
              <w:suppressAutoHyphens w:val="0"/>
              <w:spacing w:line="240" w:lineRule="auto"/>
              <w:jc w:val="center"/>
              <w:rPr>
                <w:rFonts w:ascii="Calibri" w:eastAsia="Times New Roman" w:hAnsi="Calibri" w:cs="Calibri"/>
                <w:b/>
                <w:bCs/>
                <w:kern w:val="0"/>
                <w:sz w:val="16"/>
                <w:szCs w:val="16"/>
                <w:lang w:val="sr-Latn-RS" w:eastAsia="sr-Latn-RS"/>
              </w:rPr>
            </w:pPr>
            <w:r w:rsidRPr="000D209E">
              <w:rPr>
                <w:rFonts w:ascii="Calibri" w:eastAsia="Times New Roman" w:hAnsi="Calibri" w:cs="Calibri"/>
                <w:b/>
                <w:bCs/>
                <w:kern w:val="0"/>
                <w:sz w:val="16"/>
                <w:szCs w:val="16"/>
                <w:lang w:val="sr-Latn-RS" w:eastAsia="sr-Latn-RS"/>
              </w:rPr>
              <w:t>Укупна цена са ПДВ-ом</w:t>
            </w:r>
          </w:p>
        </w:tc>
      </w:tr>
      <w:tr w:rsidR="004049B9" w:rsidRPr="000D209E" w14:paraId="45248AD2" w14:textId="77777777" w:rsidTr="004049B9">
        <w:trPr>
          <w:trHeight w:val="3377"/>
        </w:trPr>
        <w:tc>
          <w:tcPr>
            <w:tcW w:w="191" w:type="pct"/>
            <w:tcBorders>
              <w:top w:val="nil"/>
              <w:left w:val="single" w:sz="8" w:space="0" w:color="auto"/>
              <w:bottom w:val="nil"/>
              <w:right w:val="single" w:sz="8" w:space="0" w:color="auto"/>
            </w:tcBorders>
            <w:shd w:val="clear" w:color="auto" w:fill="auto"/>
            <w:vAlign w:val="center"/>
            <w:hideMark/>
          </w:tcPr>
          <w:p w14:paraId="21923E50" w14:textId="77777777" w:rsidR="002D5841" w:rsidRPr="000D209E" w:rsidRDefault="002D5841" w:rsidP="0074144E">
            <w:pPr>
              <w:suppressAutoHyphens w:val="0"/>
              <w:spacing w:line="240" w:lineRule="auto"/>
              <w:jc w:val="center"/>
              <w:rPr>
                <w:rFonts w:ascii="Calibri" w:eastAsia="Times New Roman" w:hAnsi="Calibri" w:cs="Calibri"/>
                <w:color w:val="auto"/>
                <w:kern w:val="0"/>
                <w:sz w:val="16"/>
                <w:szCs w:val="16"/>
                <w:lang w:val="sr-Latn-RS" w:eastAsia="sr-Latn-RS"/>
              </w:rPr>
            </w:pPr>
            <w:r w:rsidRPr="000D209E">
              <w:rPr>
                <w:rFonts w:ascii="Calibri" w:eastAsia="Times New Roman" w:hAnsi="Calibri" w:cs="Calibri"/>
                <w:color w:val="auto"/>
                <w:kern w:val="0"/>
                <w:sz w:val="16"/>
                <w:szCs w:val="16"/>
                <w:lang w:val="sr-Latn-RS" w:eastAsia="sr-Latn-RS"/>
              </w:rPr>
              <w:t>1</w:t>
            </w:r>
          </w:p>
        </w:tc>
        <w:tc>
          <w:tcPr>
            <w:tcW w:w="1639" w:type="pct"/>
            <w:vMerge w:val="restart"/>
            <w:tcBorders>
              <w:top w:val="nil"/>
              <w:left w:val="single" w:sz="8" w:space="0" w:color="auto"/>
              <w:bottom w:val="single" w:sz="8" w:space="0" w:color="000000"/>
              <w:right w:val="nil"/>
            </w:tcBorders>
            <w:shd w:val="clear" w:color="auto" w:fill="auto"/>
            <w:vAlign w:val="center"/>
            <w:hideMark/>
          </w:tcPr>
          <w:p w14:paraId="391D9851" w14:textId="7A5B7C9F" w:rsidR="001F162D" w:rsidRPr="001F162D" w:rsidRDefault="000F07C2" w:rsidP="004049B9">
            <w:pPr>
              <w:pStyle w:val="ListParagraph"/>
              <w:ind w:left="0"/>
              <w:rPr>
                <w:rFonts w:asciiTheme="minorHAnsi" w:eastAsia="Times New Roman" w:hAnsiTheme="minorHAnsi" w:cstheme="minorHAnsi"/>
                <w:b/>
                <w:bCs/>
                <w:color w:val="auto"/>
                <w:kern w:val="0"/>
                <w:sz w:val="18"/>
                <w:szCs w:val="18"/>
                <w:u w:val="single"/>
                <w:lang w:val="sr-Latn-RS" w:eastAsia="sr-Latn-RS"/>
              </w:rPr>
            </w:pPr>
            <w:r>
              <w:rPr>
                <w:rFonts w:asciiTheme="minorHAnsi" w:eastAsia="Times New Roman" w:hAnsiTheme="minorHAnsi" w:cstheme="minorHAnsi"/>
                <w:b/>
                <w:bCs/>
                <w:color w:val="auto"/>
                <w:kern w:val="0"/>
                <w:sz w:val="18"/>
                <w:szCs w:val="18"/>
                <w:u w:val="single"/>
                <w:lang w:val="sr-Latn-RS" w:eastAsia="sr-Latn-RS"/>
              </w:rPr>
              <w:t xml:space="preserve">ПРОФЕСИОНАЛНА МАШИНА ЗА ПРАЊЕ ВЕША СА ДУАЛНИМ ГРЕЈАЧЕМ </w:t>
            </w:r>
            <w:r w:rsidR="001F162D" w:rsidRPr="001F162D">
              <w:rPr>
                <w:rFonts w:asciiTheme="minorHAnsi" w:eastAsia="Times New Roman" w:hAnsiTheme="minorHAnsi" w:cstheme="minorHAnsi"/>
                <w:b/>
                <w:bCs/>
                <w:color w:val="auto"/>
                <w:kern w:val="0"/>
                <w:sz w:val="18"/>
                <w:szCs w:val="18"/>
                <w:u w:val="single"/>
                <w:lang w:val="sr-Latn-RS" w:eastAsia="sr-Latn-RS"/>
              </w:rPr>
              <w:t xml:space="preserve"> (1 </w:t>
            </w:r>
            <w:r w:rsidR="001F162D" w:rsidRPr="001F162D">
              <w:rPr>
                <w:rFonts w:asciiTheme="minorHAnsi" w:eastAsia="Times New Roman" w:hAnsiTheme="minorHAnsi" w:cstheme="minorHAnsi"/>
                <w:b/>
                <w:bCs/>
                <w:color w:val="auto"/>
                <w:kern w:val="0"/>
                <w:sz w:val="18"/>
                <w:szCs w:val="18"/>
                <w:u w:val="single"/>
                <w:lang w:val="sr-Cyrl-RS" w:eastAsia="sr-Latn-RS"/>
              </w:rPr>
              <w:t>КОМАД</w:t>
            </w:r>
            <w:r w:rsidR="001F162D" w:rsidRPr="001F162D">
              <w:rPr>
                <w:rFonts w:asciiTheme="minorHAnsi" w:eastAsia="Times New Roman" w:hAnsiTheme="minorHAnsi" w:cstheme="minorHAnsi"/>
                <w:b/>
                <w:bCs/>
                <w:color w:val="auto"/>
                <w:kern w:val="0"/>
                <w:sz w:val="18"/>
                <w:szCs w:val="18"/>
                <w:u w:val="single"/>
                <w:lang w:val="sr-Latn-RS" w:eastAsia="sr-Latn-RS"/>
              </w:rPr>
              <w:t>)</w:t>
            </w:r>
          </w:p>
          <w:p w14:paraId="3F691FB0" w14:textId="77777777" w:rsidR="001F162D" w:rsidRPr="001F162D" w:rsidRDefault="001F162D" w:rsidP="001F162D">
            <w:pPr>
              <w:jc w:val="both"/>
              <w:rPr>
                <w:rFonts w:asciiTheme="minorHAnsi" w:eastAsia="Times New Roman" w:hAnsiTheme="minorHAnsi" w:cstheme="minorHAnsi"/>
                <w:b/>
                <w:bCs/>
                <w:color w:val="auto"/>
                <w:kern w:val="0"/>
                <w:sz w:val="18"/>
                <w:szCs w:val="18"/>
                <w:lang w:val="sr-Latn-RS" w:eastAsia="sr-Latn-RS"/>
              </w:rPr>
            </w:pPr>
            <w:r w:rsidRPr="001F162D">
              <w:rPr>
                <w:rFonts w:asciiTheme="minorHAnsi" w:eastAsia="Times New Roman" w:hAnsiTheme="minorHAnsi" w:cstheme="minorHAnsi"/>
                <w:b/>
                <w:bCs/>
                <w:color w:val="auto"/>
                <w:kern w:val="0"/>
                <w:sz w:val="18"/>
                <w:szCs w:val="18"/>
                <w:lang w:val="sr-Latn-RS" w:eastAsia="sr-Latn-RS"/>
              </w:rPr>
              <w:t xml:space="preserve">Опис: </w:t>
            </w:r>
          </w:p>
          <w:p w14:paraId="3EF1689F" w14:textId="77777777" w:rsidR="001F162D" w:rsidRPr="001F162D" w:rsidRDefault="001F162D" w:rsidP="001F162D">
            <w:pPr>
              <w:pStyle w:val="ListParagraph"/>
              <w:ind w:left="0"/>
              <w:jc w:val="both"/>
              <w:rPr>
                <w:rFonts w:asciiTheme="minorHAnsi" w:hAnsiTheme="minorHAnsi" w:cstheme="minorHAnsi"/>
                <w:kern w:val="2"/>
                <w:sz w:val="18"/>
                <w:szCs w:val="18"/>
                <w:lang w:val="sr-Cyrl-RS"/>
              </w:rPr>
            </w:pPr>
            <w:r w:rsidRPr="001F162D">
              <w:rPr>
                <w:rFonts w:asciiTheme="minorHAnsi" w:hAnsiTheme="minorHAnsi" w:cstheme="minorHAnsi"/>
                <w:kern w:val="2"/>
                <w:sz w:val="18"/>
                <w:szCs w:val="18"/>
                <w:lang w:val="sr-Cyrl-RS"/>
              </w:rPr>
              <w:t>Капацитет пуњења 60 кг сувог веша</w:t>
            </w:r>
          </w:p>
          <w:p w14:paraId="4E4772C1" w14:textId="77777777" w:rsidR="001F162D" w:rsidRPr="001F162D" w:rsidRDefault="001F162D" w:rsidP="001F162D">
            <w:pPr>
              <w:pStyle w:val="ListParagraph"/>
              <w:ind w:left="0"/>
              <w:jc w:val="both"/>
              <w:rPr>
                <w:rFonts w:asciiTheme="minorHAnsi" w:hAnsiTheme="minorHAnsi" w:cstheme="minorHAnsi"/>
                <w:kern w:val="2"/>
                <w:sz w:val="18"/>
                <w:szCs w:val="18"/>
                <w:lang w:val="sr-Cyrl-RS"/>
              </w:rPr>
            </w:pPr>
            <w:r w:rsidRPr="001F162D">
              <w:rPr>
                <w:rFonts w:asciiTheme="minorHAnsi" w:hAnsiTheme="minorHAnsi" w:cstheme="minorHAnsi"/>
                <w:kern w:val="2"/>
                <w:sz w:val="18"/>
                <w:szCs w:val="18"/>
                <w:lang w:val="sr-Cyrl-RS"/>
              </w:rPr>
              <w:t>Запремина бубња : 579 Л</w:t>
            </w:r>
          </w:p>
          <w:p w14:paraId="260A2B89" w14:textId="77777777" w:rsidR="001F162D" w:rsidRPr="001F162D" w:rsidRDefault="001F162D" w:rsidP="001F162D">
            <w:pPr>
              <w:pStyle w:val="ListParagraph"/>
              <w:ind w:left="0"/>
              <w:jc w:val="both"/>
              <w:rPr>
                <w:rFonts w:asciiTheme="minorHAnsi" w:hAnsiTheme="minorHAnsi" w:cstheme="minorHAnsi"/>
                <w:kern w:val="2"/>
                <w:sz w:val="18"/>
                <w:szCs w:val="18"/>
                <w:lang w:val="sr-Cyrl-RS"/>
              </w:rPr>
            </w:pPr>
            <w:r w:rsidRPr="001F162D">
              <w:rPr>
                <w:rFonts w:asciiTheme="minorHAnsi" w:hAnsiTheme="minorHAnsi" w:cstheme="minorHAnsi"/>
                <w:kern w:val="2"/>
                <w:sz w:val="18"/>
                <w:szCs w:val="18"/>
                <w:lang w:val="sr-Cyrl-RS"/>
              </w:rPr>
              <w:t>Пречник бубња : 1100 мм</w:t>
            </w:r>
          </w:p>
          <w:p w14:paraId="6F34DCF1" w14:textId="77777777" w:rsidR="001F162D" w:rsidRPr="001F162D" w:rsidRDefault="001F162D" w:rsidP="001F162D">
            <w:pPr>
              <w:pStyle w:val="ListParagraph"/>
              <w:ind w:left="0"/>
              <w:jc w:val="both"/>
              <w:rPr>
                <w:rFonts w:asciiTheme="minorHAnsi" w:hAnsiTheme="minorHAnsi" w:cstheme="minorHAnsi"/>
                <w:kern w:val="2"/>
                <w:sz w:val="18"/>
                <w:szCs w:val="18"/>
                <w:lang w:val="sr-Cyrl-RS"/>
              </w:rPr>
            </w:pPr>
            <w:r w:rsidRPr="001F162D">
              <w:rPr>
                <w:rFonts w:asciiTheme="minorHAnsi" w:hAnsiTheme="minorHAnsi" w:cstheme="minorHAnsi"/>
                <w:kern w:val="2"/>
                <w:sz w:val="18"/>
                <w:szCs w:val="18"/>
                <w:lang w:val="sr-Cyrl-RS"/>
              </w:rPr>
              <w:t>Брзина центрифуге : 766 рпм</w:t>
            </w:r>
          </w:p>
          <w:p w14:paraId="5A0CEFE7" w14:textId="77777777" w:rsidR="001F162D" w:rsidRPr="001F162D" w:rsidRDefault="001F162D" w:rsidP="001F162D">
            <w:pPr>
              <w:pStyle w:val="ListParagraph"/>
              <w:ind w:left="0"/>
              <w:jc w:val="both"/>
              <w:rPr>
                <w:rFonts w:asciiTheme="minorHAnsi" w:hAnsiTheme="minorHAnsi" w:cstheme="minorHAnsi"/>
                <w:kern w:val="2"/>
                <w:sz w:val="18"/>
                <w:szCs w:val="18"/>
                <w:lang w:val="sr-Cyrl-RS"/>
              </w:rPr>
            </w:pPr>
            <w:r w:rsidRPr="001F162D">
              <w:rPr>
                <w:rFonts w:asciiTheme="minorHAnsi" w:hAnsiTheme="minorHAnsi" w:cstheme="minorHAnsi"/>
                <w:kern w:val="2"/>
                <w:sz w:val="18"/>
                <w:szCs w:val="18"/>
                <w:lang w:val="sr-Cyrl-RS"/>
              </w:rPr>
              <w:t>Г-фактор : 360</w:t>
            </w:r>
          </w:p>
          <w:p w14:paraId="3D5C4F8E" w14:textId="77777777" w:rsidR="001F162D" w:rsidRPr="001F162D" w:rsidRDefault="001F162D" w:rsidP="001F162D">
            <w:pPr>
              <w:pStyle w:val="ListParagraph"/>
              <w:ind w:left="0"/>
              <w:jc w:val="both"/>
              <w:rPr>
                <w:rFonts w:asciiTheme="minorHAnsi" w:hAnsiTheme="minorHAnsi" w:cstheme="minorHAnsi"/>
                <w:kern w:val="2"/>
                <w:sz w:val="18"/>
                <w:szCs w:val="18"/>
                <w:lang w:val="sr-Cyrl-RS"/>
              </w:rPr>
            </w:pPr>
            <w:r w:rsidRPr="001F162D">
              <w:rPr>
                <w:rFonts w:asciiTheme="minorHAnsi" w:hAnsiTheme="minorHAnsi" w:cstheme="minorHAnsi"/>
                <w:kern w:val="2"/>
                <w:sz w:val="18"/>
                <w:szCs w:val="18"/>
                <w:lang w:val="sr-Cyrl-RS"/>
              </w:rPr>
              <w:t>Ниво буке : 67-77 дб</w:t>
            </w:r>
          </w:p>
          <w:p w14:paraId="1964BDE0" w14:textId="77777777" w:rsidR="001F162D" w:rsidRPr="001F162D" w:rsidRDefault="001F162D" w:rsidP="001F162D">
            <w:pPr>
              <w:pStyle w:val="ListParagraph"/>
              <w:ind w:left="0"/>
              <w:jc w:val="both"/>
              <w:rPr>
                <w:rFonts w:asciiTheme="minorHAnsi" w:hAnsiTheme="minorHAnsi" w:cstheme="minorHAnsi"/>
                <w:kern w:val="2"/>
                <w:sz w:val="18"/>
                <w:szCs w:val="18"/>
                <w:lang w:val="sr-Cyrl-RS"/>
              </w:rPr>
            </w:pPr>
            <w:r w:rsidRPr="001F162D">
              <w:rPr>
                <w:rFonts w:asciiTheme="minorHAnsi" w:hAnsiTheme="minorHAnsi" w:cstheme="minorHAnsi"/>
                <w:kern w:val="2"/>
                <w:sz w:val="18"/>
                <w:szCs w:val="18"/>
                <w:lang w:val="sr-Cyrl-RS"/>
              </w:rPr>
              <w:t>Пречник врата: 550 мм</w:t>
            </w:r>
          </w:p>
          <w:p w14:paraId="48D4F232" w14:textId="77777777" w:rsidR="001F162D" w:rsidRPr="001F162D" w:rsidRDefault="001F162D" w:rsidP="001F162D">
            <w:pPr>
              <w:pStyle w:val="ListParagraph"/>
              <w:ind w:left="0"/>
              <w:jc w:val="both"/>
              <w:rPr>
                <w:rFonts w:asciiTheme="minorHAnsi" w:hAnsiTheme="minorHAnsi" w:cstheme="minorHAnsi"/>
                <w:kern w:val="2"/>
                <w:sz w:val="18"/>
                <w:szCs w:val="18"/>
                <w:lang w:val="sr-Cyrl-RS"/>
              </w:rPr>
            </w:pPr>
            <w:r w:rsidRPr="001F162D">
              <w:rPr>
                <w:rFonts w:asciiTheme="minorHAnsi" w:hAnsiTheme="minorHAnsi" w:cstheme="minorHAnsi"/>
                <w:kern w:val="2"/>
                <w:sz w:val="18"/>
                <w:szCs w:val="18"/>
                <w:lang w:val="sr-Cyrl-RS"/>
              </w:rPr>
              <w:t>Димензије : (ШXДxВ) 1745 x 1570 x 1910 мм</w:t>
            </w:r>
          </w:p>
          <w:p w14:paraId="2C5C4E5E" w14:textId="77777777" w:rsidR="001F162D" w:rsidRPr="001F162D" w:rsidRDefault="001F162D" w:rsidP="001F162D">
            <w:pPr>
              <w:pStyle w:val="ListParagraph"/>
              <w:ind w:left="0"/>
              <w:jc w:val="both"/>
              <w:rPr>
                <w:rFonts w:asciiTheme="minorHAnsi" w:hAnsiTheme="minorHAnsi" w:cstheme="minorHAnsi"/>
                <w:kern w:val="2"/>
                <w:sz w:val="18"/>
                <w:szCs w:val="18"/>
                <w:lang w:val="sr-Cyrl-RS"/>
              </w:rPr>
            </w:pPr>
            <w:r w:rsidRPr="001F162D">
              <w:rPr>
                <w:rFonts w:asciiTheme="minorHAnsi" w:hAnsiTheme="minorHAnsi" w:cstheme="minorHAnsi"/>
                <w:kern w:val="2"/>
                <w:sz w:val="18"/>
                <w:szCs w:val="18"/>
                <w:lang w:val="sr-Cyrl-RS"/>
              </w:rPr>
              <w:t>Бубањ, када и спољашњи панели направљени од високо-квалитетног нерђајућег челика А</w:t>
            </w:r>
            <w:r w:rsidRPr="001F162D">
              <w:rPr>
                <w:rFonts w:asciiTheme="minorHAnsi" w:hAnsiTheme="minorHAnsi" w:cstheme="minorHAnsi"/>
                <w:kern w:val="2"/>
                <w:sz w:val="18"/>
                <w:szCs w:val="18"/>
                <w:lang w:val="sr-Latn-RS"/>
              </w:rPr>
              <w:t>ISI</w:t>
            </w:r>
            <w:r w:rsidRPr="001F162D">
              <w:rPr>
                <w:rFonts w:asciiTheme="minorHAnsi" w:hAnsiTheme="minorHAnsi" w:cstheme="minorHAnsi"/>
                <w:kern w:val="2"/>
                <w:sz w:val="18"/>
                <w:szCs w:val="18"/>
                <w:lang w:val="sr-Cyrl-RS"/>
              </w:rPr>
              <w:t xml:space="preserve"> 304</w:t>
            </w:r>
          </w:p>
          <w:p w14:paraId="6C373CB2" w14:textId="77777777" w:rsidR="001F162D" w:rsidRPr="001F162D" w:rsidRDefault="001F162D" w:rsidP="001F162D">
            <w:pPr>
              <w:pStyle w:val="ListParagraph"/>
              <w:ind w:left="0"/>
              <w:jc w:val="both"/>
              <w:rPr>
                <w:rFonts w:asciiTheme="minorHAnsi" w:hAnsiTheme="minorHAnsi" w:cstheme="minorHAnsi"/>
                <w:kern w:val="2"/>
                <w:sz w:val="18"/>
                <w:szCs w:val="18"/>
                <w:lang w:val="sr-Cyrl-RS"/>
              </w:rPr>
            </w:pPr>
            <w:r w:rsidRPr="001F162D">
              <w:rPr>
                <w:rFonts w:asciiTheme="minorHAnsi" w:hAnsiTheme="minorHAnsi" w:cstheme="minorHAnsi"/>
                <w:kern w:val="2"/>
                <w:sz w:val="18"/>
                <w:szCs w:val="18"/>
                <w:lang w:val="sr-Cyrl-RS"/>
              </w:rPr>
              <w:t>Предњи дозатор детерџента са 3 или 6 одељка који омогућава одабир течног или прашкастог детеџента</w:t>
            </w:r>
          </w:p>
          <w:p w14:paraId="1E205C9F" w14:textId="77777777" w:rsidR="001F162D" w:rsidRPr="001F162D" w:rsidRDefault="001F162D" w:rsidP="001F162D">
            <w:pPr>
              <w:pStyle w:val="ListParagraph"/>
              <w:ind w:left="0"/>
              <w:jc w:val="both"/>
              <w:rPr>
                <w:rFonts w:asciiTheme="minorHAnsi" w:hAnsiTheme="minorHAnsi" w:cstheme="minorHAnsi"/>
                <w:kern w:val="2"/>
                <w:sz w:val="18"/>
                <w:szCs w:val="18"/>
                <w:lang w:val="sr-Cyrl-RS"/>
              </w:rPr>
            </w:pPr>
            <w:r w:rsidRPr="001F162D">
              <w:rPr>
                <w:rFonts w:asciiTheme="minorHAnsi" w:hAnsiTheme="minorHAnsi" w:cstheme="minorHAnsi"/>
                <w:kern w:val="2"/>
                <w:sz w:val="18"/>
                <w:szCs w:val="18"/>
                <w:lang w:val="sr-Cyrl-RS"/>
              </w:rPr>
              <w:t>Опремљен системом за аутоматско дозирање детерџента</w:t>
            </w:r>
          </w:p>
          <w:p w14:paraId="5A8DFF3A" w14:textId="77777777" w:rsidR="001F162D" w:rsidRPr="001F162D" w:rsidRDefault="001F162D" w:rsidP="001F162D">
            <w:pPr>
              <w:pStyle w:val="ListParagraph"/>
              <w:ind w:left="0"/>
              <w:jc w:val="both"/>
              <w:rPr>
                <w:rFonts w:asciiTheme="minorHAnsi" w:hAnsiTheme="minorHAnsi" w:cstheme="minorHAnsi"/>
                <w:kern w:val="2"/>
                <w:sz w:val="18"/>
                <w:szCs w:val="18"/>
                <w:lang w:val="sr-Cyrl-RS"/>
              </w:rPr>
            </w:pPr>
            <w:r w:rsidRPr="001F162D">
              <w:rPr>
                <w:rFonts w:asciiTheme="minorHAnsi" w:hAnsiTheme="minorHAnsi" w:cstheme="minorHAnsi"/>
                <w:kern w:val="2"/>
                <w:sz w:val="18"/>
                <w:szCs w:val="18"/>
                <w:lang w:val="sr-Cyrl-RS"/>
              </w:rPr>
              <w:t>Осовина пресвучена керамиком повећава дугтрајност услед мањег трења</w:t>
            </w:r>
          </w:p>
          <w:p w14:paraId="14852825" w14:textId="77777777" w:rsidR="001F162D" w:rsidRPr="001F162D" w:rsidRDefault="001F162D" w:rsidP="001F162D">
            <w:pPr>
              <w:pStyle w:val="ListParagraph"/>
              <w:ind w:left="0"/>
              <w:jc w:val="both"/>
              <w:rPr>
                <w:rFonts w:asciiTheme="minorHAnsi" w:hAnsiTheme="minorHAnsi" w:cstheme="minorHAnsi"/>
                <w:kern w:val="2"/>
                <w:sz w:val="18"/>
                <w:szCs w:val="18"/>
                <w:lang w:val="sr-Cyrl-RS"/>
              </w:rPr>
            </w:pPr>
            <w:r w:rsidRPr="001F162D">
              <w:rPr>
                <w:rFonts w:asciiTheme="minorHAnsi" w:hAnsiTheme="minorHAnsi" w:cstheme="minorHAnsi"/>
                <w:kern w:val="2"/>
                <w:sz w:val="18"/>
                <w:szCs w:val="18"/>
                <w:lang w:val="sr-Cyrl-RS"/>
              </w:rPr>
              <w:t>Врата се отварају до 180 ° што омогућава лакши приступ</w:t>
            </w:r>
          </w:p>
          <w:p w14:paraId="5361BF46" w14:textId="77777777" w:rsidR="001F162D" w:rsidRPr="001F162D" w:rsidRDefault="001F162D" w:rsidP="001F162D">
            <w:pPr>
              <w:pStyle w:val="ListParagraph"/>
              <w:ind w:left="0"/>
              <w:jc w:val="both"/>
              <w:rPr>
                <w:rFonts w:asciiTheme="minorHAnsi" w:hAnsiTheme="minorHAnsi" w:cstheme="minorHAnsi"/>
                <w:kern w:val="2"/>
                <w:sz w:val="18"/>
                <w:szCs w:val="18"/>
                <w:lang w:val="sr-Cyrl-RS"/>
              </w:rPr>
            </w:pPr>
            <w:r w:rsidRPr="001F162D">
              <w:rPr>
                <w:rFonts w:asciiTheme="minorHAnsi" w:hAnsiTheme="minorHAnsi" w:cstheme="minorHAnsi"/>
                <w:kern w:val="2"/>
                <w:sz w:val="18"/>
                <w:szCs w:val="18"/>
                <w:lang w:val="sr-Cyrl-RS"/>
              </w:rPr>
              <w:t>Машина поседује дуални грејач: Парни грејач 4-6 бар и Електрични грејач 30 кW</w:t>
            </w:r>
          </w:p>
          <w:p w14:paraId="67F3C43B" w14:textId="77777777" w:rsidR="001F162D" w:rsidRPr="001F162D" w:rsidRDefault="001F162D" w:rsidP="001F162D">
            <w:pPr>
              <w:pStyle w:val="ListParagraph"/>
              <w:ind w:left="0"/>
              <w:jc w:val="both"/>
              <w:rPr>
                <w:rFonts w:asciiTheme="minorHAnsi" w:hAnsiTheme="minorHAnsi" w:cstheme="minorHAnsi"/>
                <w:kern w:val="2"/>
                <w:sz w:val="18"/>
                <w:szCs w:val="18"/>
                <w:lang w:val="sr-Cyrl-RS"/>
              </w:rPr>
            </w:pPr>
            <w:r w:rsidRPr="001F162D">
              <w:rPr>
                <w:rFonts w:asciiTheme="minorHAnsi" w:hAnsiTheme="minorHAnsi" w:cstheme="minorHAnsi"/>
                <w:kern w:val="2"/>
                <w:sz w:val="18"/>
                <w:szCs w:val="18"/>
                <w:lang w:val="sr-Cyrl-RS"/>
              </w:rPr>
              <w:t>Притсак паре 400-600</w:t>
            </w:r>
            <w:r w:rsidRPr="001F162D">
              <w:rPr>
                <w:rFonts w:asciiTheme="minorHAnsi" w:hAnsiTheme="minorHAnsi" w:cstheme="minorHAnsi"/>
                <w:kern w:val="2"/>
                <w:sz w:val="18"/>
                <w:szCs w:val="18"/>
                <w:lang w:val="sr-Latn-RS"/>
              </w:rPr>
              <w:t xml:space="preserve"> </w:t>
            </w:r>
            <w:r w:rsidRPr="001F162D">
              <w:rPr>
                <w:rFonts w:asciiTheme="minorHAnsi" w:hAnsiTheme="minorHAnsi" w:cstheme="minorHAnsi"/>
                <w:kern w:val="2"/>
                <w:sz w:val="18"/>
                <w:szCs w:val="18"/>
                <w:lang w:val="sr-Cyrl-RS"/>
              </w:rPr>
              <w:t>к</w:t>
            </w:r>
            <w:r w:rsidRPr="001F162D">
              <w:rPr>
                <w:rFonts w:asciiTheme="minorHAnsi" w:hAnsiTheme="minorHAnsi" w:cstheme="minorHAnsi"/>
                <w:kern w:val="2"/>
                <w:sz w:val="18"/>
                <w:szCs w:val="18"/>
                <w:lang w:val="sr-Latn-RS"/>
              </w:rPr>
              <w:t>P</w:t>
            </w:r>
            <w:r w:rsidRPr="001F162D">
              <w:rPr>
                <w:rFonts w:asciiTheme="minorHAnsi" w:hAnsiTheme="minorHAnsi" w:cstheme="minorHAnsi"/>
                <w:kern w:val="2"/>
                <w:sz w:val="18"/>
                <w:szCs w:val="18"/>
                <w:lang w:val="sr-Cyrl-RS"/>
              </w:rPr>
              <w:t>а</w:t>
            </w:r>
          </w:p>
          <w:p w14:paraId="0DBC098B" w14:textId="77777777" w:rsidR="001F162D" w:rsidRPr="001F162D" w:rsidRDefault="001F162D" w:rsidP="001F162D">
            <w:pPr>
              <w:pStyle w:val="ListParagraph"/>
              <w:ind w:left="0"/>
              <w:jc w:val="both"/>
              <w:rPr>
                <w:rFonts w:asciiTheme="minorHAnsi" w:hAnsiTheme="minorHAnsi" w:cstheme="minorHAnsi"/>
                <w:kern w:val="2"/>
                <w:sz w:val="18"/>
                <w:szCs w:val="18"/>
                <w:lang w:val="sr-Cyrl-RS"/>
              </w:rPr>
            </w:pPr>
            <w:r w:rsidRPr="001F162D">
              <w:rPr>
                <w:rFonts w:asciiTheme="minorHAnsi" w:hAnsiTheme="minorHAnsi" w:cstheme="minorHAnsi"/>
                <w:kern w:val="2"/>
                <w:sz w:val="18"/>
                <w:szCs w:val="18"/>
                <w:lang w:val="sr-Cyrl-RS"/>
              </w:rPr>
              <w:t>Потрошња паре 28 кг/циклус</w:t>
            </w:r>
          </w:p>
          <w:p w14:paraId="01C6C183" w14:textId="77777777" w:rsidR="001F162D" w:rsidRPr="001F162D" w:rsidRDefault="001F162D" w:rsidP="001F162D">
            <w:pPr>
              <w:pStyle w:val="ListParagraph"/>
              <w:ind w:left="0"/>
              <w:jc w:val="both"/>
              <w:rPr>
                <w:rFonts w:asciiTheme="minorHAnsi" w:hAnsiTheme="minorHAnsi" w:cstheme="minorHAnsi"/>
                <w:kern w:val="2"/>
                <w:sz w:val="18"/>
                <w:szCs w:val="18"/>
                <w:lang w:val="sr-Cyrl-RS"/>
              </w:rPr>
            </w:pPr>
            <w:r w:rsidRPr="001F162D">
              <w:rPr>
                <w:rFonts w:asciiTheme="minorHAnsi" w:hAnsiTheme="minorHAnsi" w:cstheme="minorHAnsi"/>
                <w:kern w:val="2"/>
                <w:sz w:val="18"/>
                <w:szCs w:val="18"/>
                <w:lang w:val="sr-Cyrl-RS"/>
              </w:rPr>
              <w:t>Конекција вентила за пару ø 25-1"</w:t>
            </w:r>
          </w:p>
          <w:p w14:paraId="40FA71EA" w14:textId="77777777" w:rsidR="001F162D" w:rsidRPr="001F162D" w:rsidRDefault="001F162D" w:rsidP="001F162D">
            <w:pPr>
              <w:pStyle w:val="ListParagraph"/>
              <w:ind w:left="0"/>
              <w:jc w:val="both"/>
              <w:rPr>
                <w:rFonts w:asciiTheme="minorHAnsi" w:hAnsiTheme="minorHAnsi" w:cstheme="minorHAnsi"/>
                <w:kern w:val="2"/>
                <w:sz w:val="18"/>
                <w:szCs w:val="18"/>
                <w:lang w:val="sr-Cyrl-RS"/>
              </w:rPr>
            </w:pPr>
            <w:r w:rsidRPr="001F162D">
              <w:rPr>
                <w:rFonts w:asciiTheme="minorHAnsi" w:hAnsiTheme="minorHAnsi" w:cstheme="minorHAnsi"/>
                <w:kern w:val="2"/>
                <w:sz w:val="18"/>
                <w:szCs w:val="18"/>
                <w:lang w:val="sr-Cyrl-RS"/>
              </w:rPr>
              <w:t>380-400</w:t>
            </w:r>
            <w:r w:rsidRPr="001F162D">
              <w:rPr>
                <w:rFonts w:asciiTheme="minorHAnsi" w:hAnsiTheme="minorHAnsi" w:cstheme="minorHAnsi"/>
                <w:kern w:val="2"/>
                <w:sz w:val="18"/>
                <w:szCs w:val="18"/>
                <w:lang w:val="sr-Latn-RS"/>
              </w:rPr>
              <w:t xml:space="preserve"> V</w:t>
            </w:r>
            <w:r w:rsidRPr="001F162D">
              <w:rPr>
                <w:rFonts w:asciiTheme="minorHAnsi" w:hAnsiTheme="minorHAnsi" w:cstheme="minorHAnsi"/>
                <w:kern w:val="2"/>
                <w:sz w:val="18"/>
                <w:szCs w:val="18"/>
                <w:lang w:val="sr-Cyrl-RS"/>
              </w:rPr>
              <w:t xml:space="preserve"> трофазни прикључак 50</w:t>
            </w:r>
            <w:r w:rsidRPr="001F162D">
              <w:rPr>
                <w:rFonts w:asciiTheme="minorHAnsi" w:hAnsiTheme="minorHAnsi" w:cstheme="minorHAnsi"/>
                <w:kern w:val="2"/>
                <w:sz w:val="18"/>
                <w:szCs w:val="18"/>
                <w:lang w:val="sr-Latn-RS"/>
              </w:rPr>
              <w:t>Hz</w:t>
            </w:r>
            <w:r w:rsidRPr="001F162D">
              <w:rPr>
                <w:rFonts w:asciiTheme="minorHAnsi" w:hAnsiTheme="minorHAnsi" w:cstheme="minorHAnsi"/>
                <w:kern w:val="2"/>
                <w:sz w:val="18"/>
                <w:szCs w:val="18"/>
                <w:lang w:val="sr-Cyrl-RS"/>
              </w:rPr>
              <w:t xml:space="preserve"> +</w:t>
            </w:r>
            <w:r w:rsidRPr="001F162D">
              <w:rPr>
                <w:rFonts w:asciiTheme="minorHAnsi" w:hAnsiTheme="minorHAnsi" w:cstheme="minorHAnsi"/>
                <w:kern w:val="2"/>
                <w:sz w:val="18"/>
                <w:szCs w:val="18"/>
                <w:lang w:val="sr-Latn-RS"/>
              </w:rPr>
              <w:t>N</w:t>
            </w:r>
          </w:p>
          <w:p w14:paraId="62F1081B" w14:textId="77777777" w:rsidR="001F162D" w:rsidRPr="001F162D" w:rsidRDefault="001F162D" w:rsidP="001F162D">
            <w:pPr>
              <w:pStyle w:val="ListParagraph"/>
              <w:ind w:left="0"/>
              <w:jc w:val="both"/>
              <w:rPr>
                <w:rFonts w:asciiTheme="minorHAnsi" w:hAnsiTheme="minorHAnsi" w:cstheme="minorHAnsi"/>
                <w:kern w:val="2"/>
                <w:sz w:val="18"/>
                <w:szCs w:val="18"/>
                <w:lang w:val="sr-Cyrl-RS"/>
              </w:rPr>
            </w:pPr>
            <w:r w:rsidRPr="001F162D">
              <w:rPr>
                <w:rFonts w:asciiTheme="minorHAnsi" w:hAnsiTheme="minorHAnsi" w:cstheme="minorHAnsi"/>
                <w:kern w:val="2"/>
                <w:sz w:val="18"/>
                <w:szCs w:val="18"/>
                <w:lang w:val="sr-Cyrl-RS"/>
              </w:rPr>
              <w:t>2 доводна вентила за воду ø 25-1" + 1 вентил за детерџент ø 25-1" (црева су укључена у испоруку)</w:t>
            </w:r>
          </w:p>
          <w:p w14:paraId="53D0EC71" w14:textId="77777777" w:rsidR="001F162D" w:rsidRPr="001F162D" w:rsidRDefault="001F162D" w:rsidP="001F162D">
            <w:pPr>
              <w:pStyle w:val="ListParagraph"/>
              <w:ind w:left="0"/>
              <w:jc w:val="both"/>
              <w:rPr>
                <w:rFonts w:asciiTheme="minorHAnsi" w:hAnsiTheme="minorHAnsi" w:cstheme="minorHAnsi"/>
                <w:kern w:val="2"/>
                <w:sz w:val="18"/>
                <w:szCs w:val="18"/>
                <w:lang w:val="sr-Cyrl-RS"/>
              </w:rPr>
            </w:pPr>
            <w:r w:rsidRPr="001F162D">
              <w:rPr>
                <w:rFonts w:asciiTheme="minorHAnsi" w:hAnsiTheme="minorHAnsi" w:cstheme="minorHAnsi"/>
                <w:kern w:val="2"/>
                <w:sz w:val="18"/>
                <w:szCs w:val="18"/>
                <w:lang w:val="sr-Cyrl-RS"/>
              </w:rPr>
              <w:t>Одводни вентил 76 мм због бржег пражњења и краћег циклуса прања</w:t>
            </w:r>
          </w:p>
          <w:p w14:paraId="110B95D4" w14:textId="77777777" w:rsidR="001F162D" w:rsidRPr="001F162D" w:rsidRDefault="001F162D" w:rsidP="001F162D">
            <w:pPr>
              <w:pStyle w:val="ListParagraph"/>
              <w:ind w:left="0"/>
              <w:jc w:val="both"/>
              <w:rPr>
                <w:rFonts w:asciiTheme="minorHAnsi" w:hAnsiTheme="minorHAnsi" w:cstheme="minorHAnsi"/>
                <w:kern w:val="2"/>
                <w:sz w:val="18"/>
                <w:szCs w:val="18"/>
                <w:lang w:val="sr-Cyrl-RS"/>
              </w:rPr>
            </w:pPr>
            <w:r w:rsidRPr="001F162D">
              <w:rPr>
                <w:rFonts w:asciiTheme="minorHAnsi" w:hAnsiTheme="minorHAnsi" w:cstheme="minorHAnsi"/>
                <w:kern w:val="2"/>
                <w:sz w:val="18"/>
                <w:szCs w:val="18"/>
                <w:lang w:val="sr-Cyrl-RS"/>
              </w:rPr>
              <w:t>Акцелерометар за перфектно балансирање</w:t>
            </w:r>
          </w:p>
          <w:p w14:paraId="047F9347" w14:textId="77777777" w:rsidR="001F162D" w:rsidRPr="001F162D" w:rsidRDefault="001F162D" w:rsidP="001F162D">
            <w:pPr>
              <w:pStyle w:val="ListParagraph"/>
              <w:ind w:left="0"/>
              <w:rPr>
                <w:rFonts w:asciiTheme="minorHAnsi" w:hAnsiTheme="minorHAnsi" w:cstheme="minorHAnsi"/>
                <w:kern w:val="2"/>
                <w:sz w:val="18"/>
                <w:szCs w:val="18"/>
                <w:lang w:val="sr-Cyrl-RS"/>
              </w:rPr>
            </w:pPr>
            <w:r w:rsidRPr="001F162D">
              <w:rPr>
                <w:rFonts w:asciiTheme="minorHAnsi" w:hAnsiTheme="minorHAnsi" w:cstheme="minorHAnsi"/>
                <w:kern w:val="2"/>
                <w:sz w:val="18"/>
                <w:szCs w:val="18"/>
                <w:lang w:val="sr-Cyrl-RS"/>
              </w:rPr>
              <w:t xml:space="preserve">Флексибилни програматор са 18 </w:t>
            </w:r>
            <w:r w:rsidRPr="001F162D">
              <w:rPr>
                <w:rFonts w:asciiTheme="minorHAnsi" w:hAnsiTheme="minorHAnsi" w:cstheme="minorHAnsi"/>
                <w:kern w:val="2"/>
                <w:sz w:val="18"/>
                <w:szCs w:val="18"/>
                <w:lang w:val="sr-Cyrl-RS"/>
              </w:rPr>
              <w:lastRenderedPageBreak/>
              <w:t>стандардних програма , могућност подешавања маx 99</w:t>
            </w:r>
          </w:p>
          <w:p w14:paraId="2D41B32E" w14:textId="77777777" w:rsidR="001F162D" w:rsidRPr="001F162D" w:rsidRDefault="001F162D" w:rsidP="001F162D">
            <w:pPr>
              <w:pStyle w:val="ListParagraph"/>
              <w:ind w:left="0"/>
              <w:rPr>
                <w:rFonts w:asciiTheme="minorHAnsi" w:hAnsiTheme="minorHAnsi" w:cstheme="minorHAnsi"/>
                <w:kern w:val="2"/>
                <w:sz w:val="18"/>
                <w:szCs w:val="18"/>
                <w:lang w:val="sr-Cyrl-RS"/>
              </w:rPr>
            </w:pPr>
            <w:r w:rsidRPr="001F162D">
              <w:rPr>
                <w:rFonts w:asciiTheme="minorHAnsi" w:hAnsiTheme="minorHAnsi" w:cstheme="minorHAnsi"/>
                <w:kern w:val="2"/>
                <w:sz w:val="18"/>
                <w:szCs w:val="18"/>
                <w:lang w:val="sr-Cyrl-RS"/>
              </w:rPr>
              <w:t>Дисплеј 7" у боји за лако руковање и једноставну употребу , ЛЦД висока резолуција</w:t>
            </w:r>
          </w:p>
          <w:p w14:paraId="4C83C1E1" w14:textId="77777777" w:rsidR="001F162D" w:rsidRPr="001F162D" w:rsidRDefault="001F162D" w:rsidP="001F162D">
            <w:pPr>
              <w:pStyle w:val="ListParagraph"/>
              <w:ind w:left="0"/>
              <w:rPr>
                <w:rFonts w:asciiTheme="minorHAnsi" w:hAnsiTheme="minorHAnsi" w:cstheme="minorHAnsi"/>
                <w:kern w:val="2"/>
                <w:sz w:val="18"/>
                <w:szCs w:val="18"/>
                <w:lang w:val="sr-Cyrl-RS"/>
              </w:rPr>
            </w:pPr>
            <w:r w:rsidRPr="001F162D">
              <w:rPr>
                <w:rFonts w:asciiTheme="minorHAnsi" w:hAnsiTheme="minorHAnsi" w:cstheme="minorHAnsi"/>
                <w:kern w:val="2"/>
                <w:sz w:val="18"/>
                <w:szCs w:val="18"/>
                <w:lang w:val="sr-Cyrl-RS"/>
              </w:rPr>
              <w:t>Фотографска илустрација упутства за решавање проблема на екрану</w:t>
            </w:r>
          </w:p>
          <w:p w14:paraId="75B1AA3A" w14:textId="77777777" w:rsidR="001F162D" w:rsidRPr="001F162D" w:rsidRDefault="001F162D" w:rsidP="001F162D">
            <w:pPr>
              <w:pStyle w:val="ListParagraph"/>
              <w:ind w:left="0"/>
              <w:rPr>
                <w:rFonts w:asciiTheme="minorHAnsi" w:hAnsiTheme="minorHAnsi" w:cstheme="minorHAnsi"/>
                <w:kern w:val="2"/>
                <w:sz w:val="18"/>
                <w:szCs w:val="18"/>
                <w:lang w:val="sr-Cyrl-RS"/>
              </w:rPr>
            </w:pPr>
            <w:r w:rsidRPr="001F162D">
              <w:rPr>
                <w:rFonts w:asciiTheme="minorHAnsi" w:hAnsiTheme="minorHAnsi" w:cstheme="minorHAnsi"/>
                <w:kern w:val="2"/>
                <w:sz w:val="18"/>
                <w:szCs w:val="18"/>
                <w:lang w:val="sr-Cyrl-RS"/>
              </w:rPr>
              <w:t>УСБ конекција за брзи трансфер и едитовање података</w:t>
            </w:r>
          </w:p>
          <w:p w14:paraId="026D3C16" w14:textId="767E5F3A" w:rsidR="002D5841" w:rsidRPr="001F162D" w:rsidRDefault="001F162D" w:rsidP="001F162D">
            <w:pPr>
              <w:pStyle w:val="ListParagraph"/>
              <w:ind w:left="0"/>
              <w:rPr>
                <w:rFonts w:asciiTheme="minorHAnsi" w:hAnsiTheme="minorHAnsi" w:cstheme="minorHAnsi"/>
                <w:kern w:val="2"/>
                <w:sz w:val="18"/>
                <w:szCs w:val="18"/>
                <w:lang w:val="sr-Cyrl-RS"/>
              </w:rPr>
            </w:pPr>
            <w:r w:rsidRPr="001F162D">
              <w:rPr>
                <w:rFonts w:asciiTheme="minorHAnsi" w:hAnsiTheme="minorHAnsi" w:cstheme="minorHAnsi"/>
                <w:kern w:val="2"/>
                <w:sz w:val="18"/>
                <w:szCs w:val="18"/>
                <w:lang w:val="sr-Cyrl-RS"/>
              </w:rPr>
              <w:t>Светлосни индикатор за јасан приказ статуса и визуелизацију</w:t>
            </w:r>
          </w:p>
        </w:tc>
        <w:tc>
          <w:tcPr>
            <w:tcW w:w="186" w:type="pct"/>
            <w:vMerge w:val="restart"/>
            <w:tcBorders>
              <w:top w:val="nil"/>
              <w:left w:val="single" w:sz="8" w:space="0" w:color="auto"/>
              <w:bottom w:val="single" w:sz="8" w:space="0" w:color="000000"/>
              <w:right w:val="single" w:sz="8" w:space="0" w:color="auto"/>
            </w:tcBorders>
            <w:shd w:val="clear" w:color="auto" w:fill="auto"/>
            <w:vAlign w:val="center"/>
            <w:hideMark/>
          </w:tcPr>
          <w:p w14:paraId="33A6D43C" w14:textId="77777777" w:rsidR="002D5841" w:rsidRPr="000D209E" w:rsidRDefault="002D5841" w:rsidP="0074144E">
            <w:pPr>
              <w:suppressAutoHyphens w:val="0"/>
              <w:spacing w:line="240" w:lineRule="auto"/>
              <w:jc w:val="center"/>
              <w:rPr>
                <w:rFonts w:ascii="Calibri" w:eastAsia="Times New Roman" w:hAnsi="Calibri" w:cs="Calibri"/>
                <w:color w:val="auto"/>
                <w:kern w:val="0"/>
                <w:sz w:val="16"/>
                <w:szCs w:val="16"/>
                <w:lang w:val="sr-Latn-RS" w:eastAsia="sr-Latn-RS"/>
              </w:rPr>
            </w:pPr>
            <w:r w:rsidRPr="000D209E">
              <w:rPr>
                <w:rFonts w:ascii="Calibri" w:eastAsia="Times New Roman" w:hAnsi="Calibri" w:cs="Calibri"/>
                <w:color w:val="auto"/>
                <w:kern w:val="0"/>
                <w:sz w:val="16"/>
                <w:szCs w:val="16"/>
                <w:lang w:val="sr-Latn-RS" w:eastAsia="sr-Latn-RS"/>
              </w:rPr>
              <w:lastRenderedPageBreak/>
              <w:t>KOM</w:t>
            </w:r>
          </w:p>
        </w:tc>
        <w:tc>
          <w:tcPr>
            <w:tcW w:w="308" w:type="pct"/>
            <w:vMerge w:val="restart"/>
            <w:tcBorders>
              <w:top w:val="nil"/>
              <w:left w:val="nil"/>
              <w:bottom w:val="single" w:sz="8" w:space="0" w:color="000000"/>
              <w:right w:val="nil"/>
            </w:tcBorders>
            <w:shd w:val="clear" w:color="auto" w:fill="auto"/>
            <w:noWrap/>
            <w:vAlign w:val="center"/>
            <w:hideMark/>
          </w:tcPr>
          <w:p w14:paraId="2228DD24" w14:textId="77777777" w:rsidR="002D5841" w:rsidRPr="000D209E" w:rsidRDefault="002D5841" w:rsidP="0074144E">
            <w:pPr>
              <w:suppressAutoHyphens w:val="0"/>
              <w:spacing w:line="240" w:lineRule="auto"/>
              <w:jc w:val="center"/>
              <w:rPr>
                <w:rFonts w:ascii="Calibri" w:eastAsia="Times New Roman" w:hAnsi="Calibri" w:cs="Calibri"/>
                <w:kern w:val="0"/>
                <w:sz w:val="16"/>
                <w:szCs w:val="16"/>
                <w:lang w:val="sr-Latn-RS" w:eastAsia="sr-Latn-RS"/>
              </w:rPr>
            </w:pPr>
            <w:r w:rsidRPr="000D209E">
              <w:rPr>
                <w:rFonts w:ascii="Calibri" w:eastAsia="Times New Roman" w:hAnsi="Calibri" w:cs="Calibri"/>
                <w:kern w:val="0"/>
                <w:sz w:val="16"/>
                <w:szCs w:val="16"/>
                <w:lang w:val="sr-Latn-RS" w:eastAsia="sr-Latn-RS"/>
              </w:rPr>
              <w:t>1</w:t>
            </w:r>
          </w:p>
        </w:tc>
        <w:tc>
          <w:tcPr>
            <w:tcW w:w="705" w:type="pct"/>
            <w:vMerge w:val="restart"/>
            <w:tcBorders>
              <w:top w:val="nil"/>
              <w:left w:val="single" w:sz="8" w:space="0" w:color="auto"/>
              <w:bottom w:val="single" w:sz="8" w:space="0" w:color="000000"/>
              <w:right w:val="single" w:sz="8" w:space="0" w:color="auto"/>
            </w:tcBorders>
            <w:shd w:val="clear" w:color="auto" w:fill="auto"/>
            <w:noWrap/>
            <w:vAlign w:val="center"/>
          </w:tcPr>
          <w:p w14:paraId="14B8624E" w14:textId="77777777" w:rsidR="002D5841" w:rsidRPr="000D209E" w:rsidRDefault="002D5841" w:rsidP="0074144E">
            <w:pPr>
              <w:suppressAutoHyphens w:val="0"/>
              <w:spacing w:line="240" w:lineRule="auto"/>
              <w:jc w:val="center"/>
              <w:rPr>
                <w:rFonts w:ascii="Calibri" w:eastAsia="Times New Roman" w:hAnsi="Calibri" w:cs="Calibri"/>
                <w:kern w:val="0"/>
                <w:sz w:val="22"/>
                <w:szCs w:val="22"/>
                <w:lang w:val="sr-Latn-RS" w:eastAsia="sr-Latn-RS"/>
              </w:rPr>
            </w:pPr>
          </w:p>
        </w:tc>
        <w:tc>
          <w:tcPr>
            <w:tcW w:w="716" w:type="pct"/>
            <w:vMerge w:val="restart"/>
            <w:tcBorders>
              <w:top w:val="nil"/>
              <w:left w:val="nil"/>
              <w:bottom w:val="single" w:sz="8" w:space="0" w:color="000000"/>
              <w:right w:val="nil"/>
            </w:tcBorders>
            <w:shd w:val="clear" w:color="auto" w:fill="auto"/>
            <w:noWrap/>
            <w:vAlign w:val="center"/>
          </w:tcPr>
          <w:p w14:paraId="00A014F8" w14:textId="77777777" w:rsidR="002D5841" w:rsidRPr="000D209E" w:rsidRDefault="002D5841" w:rsidP="0074144E">
            <w:pPr>
              <w:suppressAutoHyphens w:val="0"/>
              <w:spacing w:line="240" w:lineRule="auto"/>
              <w:jc w:val="center"/>
              <w:rPr>
                <w:rFonts w:ascii="Calibri" w:eastAsia="Times New Roman" w:hAnsi="Calibri" w:cs="Calibri"/>
                <w:kern w:val="0"/>
                <w:sz w:val="22"/>
                <w:szCs w:val="22"/>
                <w:lang w:val="sr-Latn-RS" w:eastAsia="sr-Latn-RS"/>
              </w:rPr>
            </w:pPr>
          </w:p>
        </w:tc>
        <w:tc>
          <w:tcPr>
            <w:tcW w:w="622" w:type="pct"/>
            <w:vMerge w:val="restart"/>
            <w:tcBorders>
              <w:top w:val="nil"/>
              <w:left w:val="single" w:sz="8" w:space="0" w:color="auto"/>
              <w:bottom w:val="single" w:sz="8" w:space="0" w:color="000000"/>
              <w:right w:val="single" w:sz="8" w:space="0" w:color="auto"/>
            </w:tcBorders>
            <w:shd w:val="clear" w:color="auto" w:fill="auto"/>
            <w:noWrap/>
            <w:vAlign w:val="center"/>
          </w:tcPr>
          <w:p w14:paraId="18511E47" w14:textId="77777777" w:rsidR="002D5841" w:rsidRPr="000D209E" w:rsidRDefault="002D5841" w:rsidP="0074144E">
            <w:pPr>
              <w:suppressAutoHyphens w:val="0"/>
              <w:spacing w:line="240" w:lineRule="auto"/>
              <w:jc w:val="center"/>
              <w:rPr>
                <w:rFonts w:ascii="Calibri" w:eastAsia="Times New Roman" w:hAnsi="Calibri" w:cs="Calibri"/>
                <w:kern w:val="0"/>
                <w:sz w:val="22"/>
                <w:szCs w:val="22"/>
                <w:lang w:val="sr-Latn-RS" w:eastAsia="sr-Latn-RS"/>
              </w:rPr>
            </w:pPr>
          </w:p>
        </w:tc>
        <w:tc>
          <w:tcPr>
            <w:tcW w:w="633" w:type="pct"/>
            <w:vMerge w:val="restart"/>
            <w:tcBorders>
              <w:top w:val="nil"/>
              <w:left w:val="nil"/>
              <w:bottom w:val="single" w:sz="8" w:space="0" w:color="000000"/>
              <w:right w:val="single" w:sz="8" w:space="0" w:color="auto"/>
            </w:tcBorders>
            <w:shd w:val="clear" w:color="auto" w:fill="auto"/>
            <w:noWrap/>
            <w:vAlign w:val="center"/>
          </w:tcPr>
          <w:p w14:paraId="7B033566" w14:textId="77777777" w:rsidR="002D5841" w:rsidRPr="000D209E" w:rsidRDefault="002D5841" w:rsidP="0074144E">
            <w:pPr>
              <w:suppressAutoHyphens w:val="0"/>
              <w:spacing w:line="240" w:lineRule="auto"/>
              <w:jc w:val="center"/>
              <w:rPr>
                <w:rFonts w:ascii="Calibri" w:eastAsia="Times New Roman" w:hAnsi="Calibri" w:cs="Calibri"/>
                <w:kern w:val="0"/>
                <w:sz w:val="22"/>
                <w:szCs w:val="22"/>
                <w:lang w:val="sr-Latn-RS" w:eastAsia="sr-Latn-RS"/>
              </w:rPr>
            </w:pPr>
          </w:p>
        </w:tc>
      </w:tr>
      <w:tr w:rsidR="004049B9" w:rsidRPr="000D209E" w14:paraId="68DEDD2A" w14:textId="77777777" w:rsidTr="004049B9">
        <w:trPr>
          <w:trHeight w:val="2455"/>
        </w:trPr>
        <w:tc>
          <w:tcPr>
            <w:tcW w:w="191" w:type="pct"/>
            <w:tcBorders>
              <w:top w:val="nil"/>
              <w:left w:val="single" w:sz="8" w:space="0" w:color="auto"/>
              <w:bottom w:val="nil"/>
              <w:right w:val="single" w:sz="8" w:space="0" w:color="auto"/>
            </w:tcBorders>
            <w:shd w:val="clear" w:color="auto" w:fill="auto"/>
            <w:vAlign w:val="center"/>
            <w:hideMark/>
          </w:tcPr>
          <w:p w14:paraId="25EE66CB" w14:textId="77777777" w:rsidR="002D5841" w:rsidRPr="000D209E" w:rsidRDefault="002D5841" w:rsidP="0074144E">
            <w:pPr>
              <w:suppressAutoHyphens w:val="0"/>
              <w:spacing w:line="240" w:lineRule="auto"/>
              <w:jc w:val="center"/>
              <w:rPr>
                <w:rFonts w:ascii="Calibri" w:eastAsia="Times New Roman" w:hAnsi="Calibri" w:cs="Calibri"/>
                <w:color w:val="auto"/>
                <w:kern w:val="0"/>
                <w:sz w:val="16"/>
                <w:szCs w:val="16"/>
                <w:lang w:val="sr-Latn-RS" w:eastAsia="sr-Latn-RS"/>
              </w:rPr>
            </w:pPr>
            <w:r w:rsidRPr="000D209E">
              <w:rPr>
                <w:rFonts w:ascii="Calibri" w:eastAsia="Times New Roman" w:hAnsi="Calibri" w:cs="Calibri"/>
                <w:color w:val="auto"/>
                <w:kern w:val="0"/>
                <w:sz w:val="16"/>
                <w:szCs w:val="16"/>
                <w:lang w:val="sr-Latn-RS" w:eastAsia="sr-Latn-RS"/>
              </w:rPr>
              <w:t> </w:t>
            </w:r>
          </w:p>
        </w:tc>
        <w:tc>
          <w:tcPr>
            <w:tcW w:w="1639" w:type="pct"/>
            <w:vMerge/>
            <w:tcBorders>
              <w:top w:val="nil"/>
              <w:left w:val="single" w:sz="8" w:space="0" w:color="auto"/>
              <w:bottom w:val="single" w:sz="8" w:space="0" w:color="000000"/>
              <w:right w:val="nil"/>
            </w:tcBorders>
            <w:vAlign w:val="center"/>
            <w:hideMark/>
          </w:tcPr>
          <w:p w14:paraId="45EA3EAE" w14:textId="77777777" w:rsidR="002D5841" w:rsidRPr="000D209E" w:rsidRDefault="002D5841" w:rsidP="0074144E">
            <w:pPr>
              <w:suppressAutoHyphens w:val="0"/>
              <w:spacing w:line="240" w:lineRule="auto"/>
              <w:rPr>
                <w:rFonts w:ascii="Calibri" w:eastAsia="Times New Roman" w:hAnsi="Calibri" w:cs="Calibri"/>
                <w:color w:val="auto"/>
                <w:kern w:val="0"/>
                <w:sz w:val="16"/>
                <w:szCs w:val="16"/>
                <w:lang w:val="sr-Latn-RS" w:eastAsia="sr-Latn-RS"/>
              </w:rPr>
            </w:pPr>
          </w:p>
        </w:tc>
        <w:tc>
          <w:tcPr>
            <w:tcW w:w="186" w:type="pct"/>
            <w:vMerge/>
            <w:tcBorders>
              <w:top w:val="nil"/>
              <w:left w:val="single" w:sz="8" w:space="0" w:color="auto"/>
              <w:bottom w:val="single" w:sz="8" w:space="0" w:color="000000"/>
              <w:right w:val="single" w:sz="8" w:space="0" w:color="auto"/>
            </w:tcBorders>
            <w:vAlign w:val="center"/>
            <w:hideMark/>
          </w:tcPr>
          <w:p w14:paraId="4673773F" w14:textId="77777777" w:rsidR="002D5841" w:rsidRPr="000D209E" w:rsidRDefault="002D5841" w:rsidP="0074144E">
            <w:pPr>
              <w:suppressAutoHyphens w:val="0"/>
              <w:spacing w:line="240" w:lineRule="auto"/>
              <w:jc w:val="center"/>
              <w:rPr>
                <w:rFonts w:ascii="Calibri" w:eastAsia="Times New Roman" w:hAnsi="Calibri" w:cs="Calibri"/>
                <w:color w:val="auto"/>
                <w:kern w:val="0"/>
                <w:sz w:val="16"/>
                <w:szCs w:val="16"/>
                <w:lang w:val="sr-Latn-RS" w:eastAsia="sr-Latn-RS"/>
              </w:rPr>
            </w:pPr>
          </w:p>
        </w:tc>
        <w:tc>
          <w:tcPr>
            <w:tcW w:w="308" w:type="pct"/>
            <w:vMerge/>
            <w:tcBorders>
              <w:top w:val="nil"/>
              <w:left w:val="nil"/>
              <w:bottom w:val="single" w:sz="8" w:space="0" w:color="000000"/>
              <w:right w:val="nil"/>
            </w:tcBorders>
            <w:vAlign w:val="center"/>
            <w:hideMark/>
          </w:tcPr>
          <w:p w14:paraId="56B28427" w14:textId="77777777" w:rsidR="002D5841" w:rsidRPr="000D209E" w:rsidRDefault="002D5841" w:rsidP="0074144E">
            <w:pPr>
              <w:suppressAutoHyphens w:val="0"/>
              <w:spacing w:line="240" w:lineRule="auto"/>
              <w:jc w:val="center"/>
              <w:rPr>
                <w:rFonts w:ascii="Calibri" w:eastAsia="Times New Roman" w:hAnsi="Calibri" w:cs="Calibri"/>
                <w:kern w:val="0"/>
                <w:sz w:val="16"/>
                <w:szCs w:val="16"/>
                <w:lang w:val="sr-Latn-RS" w:eastAsia="sr-Latn-RS"/>
              </w:rPr>
            </w:pPr>
          </w:p>
        </w:tc>
        <w:tc>
          <w:tcPr>
            <w:tcW w:w="705" w:type="pct"/>
            <w:vMerge/>
            <w:tcBorders>
              <w:top w:val="nil"/>
              <w:left w:val="single" w:sz="8" w:space="0" w:color="auto"/>
              <w:bottom w:val="single" w:sz="8" w:space="0" w:color="000000"/>
              <w:right w:val="single" w:sz="8" w:space="0" w:color="auto"/>
            </w:tcBorders>
            <w:vAlign w:val="center"/>
          </w:tcPr>
          <w:p w14:paraId="1984A4F6" w14:textId="77777777" w:rsidR="002D5841" w:rsidRPr="000D209E" w:rsidRDefault="002D5841" w:rsidP="0074144E">
            <w:pPr>
              <w:suppressAutoHyphens w:val="0"/>
              <w:spacing w:line="240" w:lineRule="auto"/>
              <w:jc w:val="center"/>
              <w:rPr>
                <w:rFonts w:ascii="Calibri" w:eastAsia="Times New Roman" w:hAnsi="Calibri" w:cs="Calibri"/>
                <w:kern w:val="0"/>
                <w:sz w:val="22"/>
                <w:szCs w:val="22"/>
                <w:lang w:val="sr-Latn-RS" w:eastAsia="sr-Latn-RS"/>
              </w:rPr>
            </w:pPr>
          </w:p>
        </w:tc>
        <w:tc>
          <w:tcPr>
            <w:tcW w:w="716" w:type="pct"/>
            <w:vMerge/>
            <w:tcBorders>
              <w:top w:val="nil"/>
              <w:left w:val="nil"/>
              <w:bottom w:val="single" w:sz="8" w:space="0" w:color="000000"/>
              <w:right w:val="nil"/>
            </w:tcBorders>
            <w:vAlign w:val="center"/>
          </w:tcPr>
          <w:p w14:paraId="10B92E36" w14:textId="77777777" w:rsidR="002D5841" w:rsidRPr="000D209E" w:rsidRDefault="002D5841" w:rsidP="0074144E">
            <w:pPr>
              <w:suppressAutoHyphens w:val="0"/>
              <w:spacing w:line="240" w:lineRule="auto"/>
              <w:jc w:val="center"/>
              <w:rPr>
                <w:rFonts w:ascii="Calibri" w:eastAsia="Times New Roman" w:hAnsi="Calibri" w:cs="Calibri"/>
                <w:kern w:val="0"/>
                <w:sz w:val="22"/>
                <w:szCs w:val="22"/>
                <w:lang w:val="sr-Latn-RS" w:eastAsia="sr-Latn-RS"/>
              </w:rPr>
            </w:pPr>
          </w:p>
        </w:tc>
        <w:tc>
          <w:tcPr>
            <w:tcW w:w="622" w:type="pct"/>
            <w:vMerge/>
            <w:tcBorders>
              <w:top w:val="nil"/>
              <w:left w:val="single" w:sz="8" w:space="0" w:color="auto"/>
              <w:bottom w:val="single" w:sz="8" w:space="0" w:color="000000"/>
              <w:right w:val="single" w:sz="8" w:space="0" w:color="auto"/>
            </w:tcBorders>
            <w:vAlign w:val="center"/>
          </w:tcPr>
          <w:p w14:paraId="2B2E93FA" w14:textId="77777777" w:rsidR="002D5841" w:rsidRPr="000D209E" w:rsidRDefault="002D5841" w:rsidP="0074144E">
            <w:pPr>
              <w:suppressAutoHyphens w:val="0"/>
              <w:spacing w:line="240" w:lineRule="auto"/>
              <w:jc w:val="center"/>
              <w:rPr>
                <w:rFonts w:ascii="Calibri" w:eastAsia="Times New Roman" w:hAnsi="Calibri" w:cs="Calibri"/>
                <w:kern w:val="0"/>
                <w:sz w:val="22"/>
                <w:szCs w:val="22"/>
                <w:lang w:val="sr-Latn-RS" w:eastAsia="sr-Latn-RS"/>
              </w:rPr>
            </w:pPr>
          </w:p>
        </w:tc>
        <w:tc>
          <w:tcPr>
            <w:tcW w:w="633" w:type="pct"/>
            <w:vMerge/>
            <w:tcBorders>
              <w:top w:val="nil"/>
              <w:left w:val="nil"/>
              <w:bottom w:val="single" w:sz="8" w:space="0" w:color="000000"/>
              <w:right w:val="single" w:sz="8" w:space="0" w:color="auto"/>
            </w:tcBorders>
            <w:vAlign w:val="center"/>
          </w:tcPr>
          <w:p w14:paraId="34EFA6CD" w14:textId="77777777" w:rsidR="002D5841" w:rsidRPr="000D209E" w:rsidRDefault="002D5841" w:rsidP="0074144E">
            <w:pPr>
              <w:suppressAutoHyphens w:val="0"/>
              <w:spacing w:line="240" w:lineRule="auto"/>
              <w:jc w:val="center"/>
              <w:rPr>
                <w:rFonts w:ascii="Calibri" w:eastAsia="Times New Roman" w:hAnsi="Calibri" w:cs="Calibri"/>
                <w:kern w:val="0"/>
                <w:sz w:val="22"/>
                <w:szCs w:val="22"/>
                <w:lang w:val="sr-Latn-RS" w:eastAsia="sr-Latn-RS"/>
              </w:rPr>
            </w:pPr>
          </w:p>
        </w:tc>
      </w:tr>
      <w:tr w:rsidR="004049B9" w:rsidRPr="000D209E" w14:paraId="0581CFC6" w14:textId="77777777" w:rsidTr="004049B9">
        <w:trPr>
          <w:trHeight w:val="494"/>
        </w:trPr>
        <w:tc>
          <w:tcPr>
            <w:tcW w:w="191"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8D7742A" w14:textId="77777777" w:rsidR="002D5841" w:rsidRPr="000D209E" w:rsidRDefault="002D5841" w:rsidP="0074144E">
            <w:pPr>
              <w:suppressAutoHyphens w:val="0"/>
              <w:spacing w:line="240" w:lineRule="auto"/>
              <w:jc w:val="center"/>
              <w:rPr>
                <w:rFonts w:ascii="Calibri" w:eastAsia="Times New Roman" w:hAnsi="Calibri" w:cs="Calibri"/>
                <w:color w:val="auto"/>
                <w:kern w:val="0"/>
                <w:sz w:val="16"/>
                <w:szCs w:val="16"/>
                <w:lang w:val="sr-Latn-RS" w:eastAsia="sr-Latn-RS"/>
              </w:rPr>
            </w:pPr>
            <w:r w:rsidRPr="000D209E">
              <w:rPr>
                <w:rFonts w:ascii="Calibri" w:eastAsia="Times New Roman" w:hAnsi="Calibri" w:cs="Calibri"/>
                <w:color w:val="auto"/>
                <w:kern w:val="0"/>
                <w:sz w:val="16"/>
                <w:szCs w:val="16"/>
                <w:lang w:val="sr-Latn-RS" w:eastAsia="sr-Latn-RS"/>
              </w:rPr>
              <w:lastRenderedPageBreak/>
              <w:t>2</w:t>
            </w:r>
          </w:p>
        </w:tc>
        <w:tc>
          <w:tcPr>
            <w:tcW w:w="1639" w:type="pct"/>
            <w:tcBorders>
              <w:top w:val="nil"/>
              <w:left w:val="nil"/>
              <w:bottom w:val="single" w:sz="8" w:space="0" w:color="auto"/>
              <w:right w:val="nil"/>
            </w:tcBorders>
            <w:shd w:val="clear" w:color="auto" w:fill="auto"/>
            <w:vAlign w:val="center"/>
          </w:tcPr>
          <w:p w14:paraId="2AC217CA" w14:textId="77777777" w:rsidR="00EA374D" w:rsidRPr="007B2A44" w:rsidRDefault="00EA374D" w:rsidP="00E318F0">
            <w:pPr>
              <w:pStyle w:val="ListParagraph"/>
              <w:ind w:left="0"/>
              <w:rPr>
                <w:rFonts w:asciiTheme="minorHAnsi" w:hAnsiTheme="minorHAnsi" w:cstheme="minorHAnsi"/>
                <w:kern w:val="2"/>
                <w:sz w:val="18"/>
                <w:szCs w:val="18"/>
                <w:lang w:val="sr-Cyrl-RS"/>
              </w:rPr>
            </w:pPr>
            <w:r w:rsidRPr="007B2A44">
              <w:rPr>
                <w:rFonts w:asciiTheme="minorHAnsi" w:hAnsiTheme="minorHAnsi" w:cstheme="minorHAnsi"/>
                <w:kern w:val="2"/>
                <w:sz w:val="18"/>
                <w:szCs w:val="18"/>
                <w:lang w:val="sr-Cyrl-RS"/>
              </w:rPr>
              <w:t>Двострани тест за микробиолошко испитивање укупног броја микроорганизама са Total Plate</w:t>
            </w:r>
          </w:p>
          <w:p w14:paraId="0C905C48" w14:textId="73176863" w:rsidR="002D5841" w:rsidRPr="007B2A44" w:rsidRDefault="00EA374D" w:rsidP="00E318F0">
            <w:pPr>
              <w:suppressAutoHyphens w:val="0"/>
              <w:spacing w:line="240" w:lineRule="auto"/>
              <w:rPr>
                <w:rFonts w:ascii="Calibri" w:eastAsia="Times New Roman" w:hAnsi="Calibri" w:cs="Calibri"/>
                <w:color w:val="auto"/>
                <w:kern w:val="0"/>
                <w:sz w:val="18"/>
                <w:szCs w:val="18"/>
                <w:lang w:val="sr-Latn-RS" w:eastAsia="sr-Latn-RS"/>
              </w:rPr>
            </w:pPr>
            <w:r w:rsidRPr="007B2A44">
              <w:rPr>
                <w:rFonts w:asciiTheme="minorHAnsi" w:hAnsiTheme="minorHAnsi" w:cstheme="minorHAnsi"/>
                <w:kern w:val="2"/>
                <w:sz w:val="18"/>
                <w:szCs w:val="18"/>
                <w:lang w:val="sr-Cyrl-RS"/>
              </w:rPr>
              <w:t>Count agarom  пак 10/1</w:t>
            </w:r>
          </w:p>
        </w:tc>
        <w:tc>
          <w:tcPr>
            <w:tcW w:w="186" w:type="pct"/>
            <w:tcBorders>
              <w:top w:val="nil"/>
              <w:left w:val="single" w:sz="8" w:space="0" w:color="auto"/>
              <w:bottom w:val="single" w:sz="8" w:space="0" w:color="auto"/>
              <w:right w:val="single" w:sz="8" w:space="0" w:color="auto"/>
            </w:tcBorders>
            <w:shd w:val="clear" w:color="auto" w:fill="auto"/>
            <w:vAlign w:val="center"/>
            <w:hideMark/>
          </w:tcPr>
          <w:p w14:paraId="1930F4A6" w14:textId="35FF7895" w:rsidR="002D5841" w:rsidRPr="008C7036" w:rsidRDefault="008C7036" w:rsidP="0074144E">
            <w:pPr>
              <w:suppressAutoHyphens w:val="0"/>
              <w:spacing w:line="240" w:lineRule="auto"/>
              <w:jc w:val="center"/>
              <w:rPr>
                <w:rFonts w:ascii="Calibri" w:eastAsia="Times New Roman" w:hAnsi="Calibri" w:cs="Calibri"/>
                <w:color w:val="auto"/>
                <w:kern w:val="0"/>
                <w:sz w:val="16"/>
                <w:szCs w:val="16"/>
                <w:lang w:val="sr-Cyrl-RS" w:eastAsia="sr-Latn-RS"/>
              </w:rPr>
            </w:pPr>
            <w:r>
              <w:rPr>
                <w:rFonts w:ascii="Calibri" w:eastAsia="Times New Roman" w:hAnsi="Calibri" w:cs="Calibri"/>
                <w:color w:val="auto"/>
                <w:kern w:val="0"/>
                <w:sz w:val="16"/>
                <w:szCs w:val="16"/>
                <w:lang w:val="sr-Cyrl-RS" w:eastAsia="sr-Latn-RS"/>
              </w:rPr>
              <w:t>ПАК</w:t>
            </w:r>
          </w:p>
        </w:tc>
        <w:tc>
          <w:tcPr>
            <w:tcW w:w="308" w:type="pct"/>
            <w:tcBorders>
              <w:top w:val="nil"/>
              <w:left w:val="nil"/>
              <w:bottom w:val="single" w:sz="8" w:space="0" w:color="auto"/>
              <w:right w:val="nil"/>
            </w:tcBorders>
            <w:shd w:val="clear" w:color="auto" w:fill="auto"/>
            <w:noWrap/>
            <w:vAlign w:val="center"/>
            <w:hideMark/>
          </w:tcPr>
          <w:p w14:paraId="06264A84" w14:textId="33977291" w:rsidR="002D5841" w:rsidRPr="002D5841" w:rsidRDefault="002E10BB" w:rsidP="0074144E">
            <w:pPr>
              <w:suppressAutoHyphens w:val="0"/>
              <w:spacing w:line="240" w:lineRule="auto"/>
              <w:jc w:val="center"/>
              <w:rPr>
                <w:rFonts w:ascii="Calibri" w:eastAsia="Times New Roman" w:hAnsi="Calibri" w:cs="Calibri"/>
                <w:kern w:val="0"/>
                <w:sz w:val="16"/>
                <w:szCs w:val="16"/>
                <w:lang w:val="sr-Cyrl-RS" w:eastAsia="sr-Latn-RS"/>
              </w:rPr>
            </w:pPr>
            <w:r>
              <w:rPr>
                <w:rFonts w:ascii="Calibri" w:eastAsia="Times New Roman" w:hAnsi="Calibri" w:cs="Calibri"/>
                <w:kern w:val="0"/>
                <w:sz w:val="16"/>
                <w:szCs w:val="16"/>
                <w:lang w:val="sr-Cyrl-RS" w:eastAsia="sr-Latn-RS"/>
              </w:rPr>
              <w:t>5</w:t>
            </w:r>
          </w:p>
        </w:tc>
        <w:tc>
          <w:tcPr>
            <w:tcW w:w="705" w:type="pct"/>
            <w:tcBorders>
              <w:top w:val="nil"/>
              <w:left w:val="single" w:sz="8" w:space="0" w:color="auto"/>
              <w:bottom w:val="single" w:sz="8" w:space="0" w:color="auto"/>
              <w:right w:val="single" w:sz="8" w:space="0" w:color="auto"/>
            </w:tcBorders>
            <w:shd w:val="clear" w:color="auto" w:fill="auto"/>
            <w:noWrap/>
            <w:vAlign w:val="center"/>
          </w:tcPr>
          <w:p w14:paraId="06056500" w14:textId="77777777" w:rsidR="002D5841" w:rsidRPr="000D209E" w:rsidRDefault="002D5841" w:rsidP="0074144E">
            <w:pPr>
              <w:suppressAutoHyphens w:val="0"/>
              <w:spacing w:line="240" w:lineRule="auto"/>
              <w:jc w:val="center"/>
              <w:rPr>
                <w:rFonts w:ascii="Calibri" w:eastAsia="Times New Roman" w:hAnsi="Calibri" w:cs="Calibri"/>
                <w:kern w:val="0"/>
                <w:sz w:val="22"/>
                <w:szCs w:val="22"/>
                <w:lang w:val="sr-Latn-RS" w:eastAsia="sr-Latn-RS"/>
              </w:rPr>
            </w:pPr>
          </w:p>
        </w:tc>
        <w:tc>
          <w:tcPr>
            <w:tcW w:w="716" w:type="pct"/>
            <w:tcBorders>
              <w:top w:val="nil"/>
              <w:left w:val="nil"/>
              <w:bottom w:val="single" w:sz="8" w:space="0" w:color="auto"/>
              <w:right w:val="nil"/>
            </w:tcBorders>
            <w:shd w:val="clear" w:color="auto" w:fill="auto"/>
            <w:noWrap/>
            <w:vAlign w:val="center"/>
          </w:tcPr>
          <w:p w14:paraId="18006993" w14:textId="77777777" w:rsidR="002D5841" w:rsidRPr="000D209E" w:rsidRDefault="002D5841" w:rsidP="0074144E">
            <w:pPr>
              <w:suppressAutoHyphens w:val="0"/>
              <w:spacing w:line="240" w:lineRule="auto"/>
              <w:jc w:val="center"/>
              <w:rPr>
                <w:rFonts w:ascii="Calibri" w:eastAsia="Times New Roman" w:hAnsi="Calibri" w:cs="Calibri"/>
                <w:kern w:val="0"/>
                <w:sz w:val="22"/>
                <w:szCs w:val="22"/>
                <w:lang w:val="sr-Latn-RS" w:eastAsia="sr-Latn-RS"/>
              </w:rPr>
            </w:pPr>
          </w:p>
        </w:tc>
        <w:tc>
          <w:tcPr>
            <w:tcW w:w="622" w:type="pct"/>
            <w:tcBorders>
              <w:top w:val="nil"/>
              <w:left w:val="single" w:sz="8" w:space="0" w:color="auto"/>
              <w:bottom w:val="single" w:sz="8" w:space="0" w:color="auto"/>
              <w:right w:val="single" w:sz="8" w:space="0" w:color="auto"/>
            </w:tcBorders>
            <w:shd w:val="clear" w:color="auto" w:fill="auto"/>
            <w:noWrap/>
            <w:vAlign w:val="center"/>
          </w:tcPr>
          <w:p w14:paraId="62DEE532" w14:textId="77777777" w:rsidR="002D5841" w:rsidRPr="000D209E" w:rsidRDefault="002D5841" w:rsidP="0074144E">
            <w:pPr>
              <w:suppressAutoHyphens w:val="0"/>
              <w:spacing w:line="240" w:lineRule="auto"/>
              <w:jc w:val="center"/>
              <w:rPr>
                <w:rFonts w:ascii="Calibri" w:eastAsia="Times New Roman" w:hAnsi="Calibri" w:cs="Calibri"/>
                <w:kern w:val="0"/>
                <w:sz w:val="22"/>
                <w:szCs w:val="22"/>
                <w:lang w:val="sr-Latn-RS" w:eastAsia="sr-Latn-RS"/>
              </w:rPr>
            </w:pPr>
          </w:p>
        </w:tc>
        <w:tc>
          <w:tcPr>
            <w:tcW w:w="633" w:type="pct"/>
            <w:tcBorders>
              <w:top w:val="nil"/>
              <w:left w:val="nil"/>
              <w:bottom w:val="single" w:sz="8" w:space="0" w:color="auto"/>
              <w:right w:val="single" w:sz="8" w:space="0" w:color="auto"/>
            </w:tcBorders>
            <w:shd w:val="clear" w:color="auto" w:fill="auto"/>
            <w:noWrap/>
            <w:vAlign w:val="center"/>
          </w:tcPr>
          <w:p w14:paraId="1C0BA33B" w14:textId="77777777" w:rsidR="002D5841" w:rsidRPr="000D209E" w:rsidRDefault="002D5841" w:rsidP="0074144E">
            <w:pPr>
              <w:suppressAutoHyphens w:val="0"/>
              <w:spacing w:line="240" w:lineRule="auto"/>
              <w:jc w:val="center"/>
              <w:rPr>
                <w:rFonts w:ascii="Calibri" w:eastAsia="Times New Roman" w:hAnsi="Calibri" w:cs="Calibri"/>
                <w:kern w:val="0"/>
                <w:sz w:val="22"/>
                <w:szCs w:val="22"/>
                <w:lang w:val="sr-Latn-RS" w:eastAsia="sr-Latn-RS"/>
              </w:rPr>
            </w:pPr>
          </w:p>
        </w:tc>
      </w:tr>
      <w:tr w:rsidR="004049B9" w:rsidRPr="000D209E" w14:paraId="0394CAC1" w14:textId="77777777" w:rsidTr="004049B9">
        <w:trPr>
          <w:trHeight w:val="667"/>
        </w:trPr>
        <w:tc>
          <w:tcPr>
            <w:tcW w:w="191" w:type="pct"/>
            <w:tcBorders>
              <w:top w:val="single" w:sz="8" w:space="0" w:color="auto"/>
              <w:left w:val="single" w:sz="8" w:space="0" w:color="auto"/>
              <w:bottom w:val="single" w:sz="8" w:space="0" w:color="auto"/>
              <w:right w:val="single" w:sz="8" w:space="0" w:color="auto"/>
            </w:tcBorders>
            <w:shd w:val="clear" w:color="auto" w:fill="auto"/>
            <w:vAlign w:val="center"/>
          </w:tcPr>
          <w:p w14:paraId="6751E11D" w14:textId="5013EA4C" w:rsidR="002D5841" w:rsidRPr="002D5841" w:rsidRDefault="002D5841" w:rsidP="002D5841">
            <w:pPr>
              <w:suppressAutoHyphens w:val="0"/>
              <w:spacing w:line="240" w:lineRule="auto"/>
              <w:jc w:val="center"/>
              <w:rPr>
                <w:rFonts w:ascii="Calibri" w:eastAsia="Times New Roman" w:hAnsi="Calibri" w:cs="Calibri"/>
                <w:color w:val="auto"/>
                <w:kern w:val="0"/>
                <w:sz w:val="16"/>
                <w:szCs w:val="16"/>
                <w:lang w:val="sr-Cyrl-RS" w:eastAsia="sr-Latn-RS"/>
              </w:rPr>
            </w:pPr>
            <w:r>
              <w:rPr>
                <w:rFonts w:ascii="Calibri" w:eastAsia="Times New Roman" w:hAnsi="Calibri" w:cs="Calibri"/>
                <w:color w:val="auto"/>
                <w:kern w:val="0"/>
                <w:sz w:val="16"/>
                <w:szCs w:val="16"/>
                <w:lang w:val="sr-Cyrl-RS" w:eastAsia="sr-Latn-RS"/>
              </w:rPr>
              <w:t>3</w:t>
            </w:r>
          </w:p>
        </w:tc>
        <w:tc>
          <w:tcPr>
            <w:tcW w:w="1639" w:type="pct"/>
            <w:tcBorders>
              <w:top w:val="nil"/>
              <w:left w:val="nil"/>
              <w:bottom w:val="single" w:sz="8" w:space="0" w:color="auto"/>
              <w:right w:val="nil"/>
            </w:tcBorders>
            <w:shd w:val="clear" w:color="auto" w:fill="auto"/>
            <w:vAlign w:val="center"/>
          </w:tcPr>
          <w:p w14:paraId="4B360361" w14:textId="5BCC3E5E" w:rsidR="002D5841" w:rsidRPr="007B2A44" w:rsidRDefault="007B2A44" w:rsidP="002D5841">
            <w:pPr>
              <w:suppressAutoHyphens w:val="0"/>
              <w:spacing w:line="240" w:lineRule="auto"/>
              <w:rPr>
                <w:rFonts w:ascii="Calibri" w:eastAsia="Times New Roman" w:hAnsi="Calibri" w:cs="Calibri"/>
                <w:color w:val="auto"/>
                <w:kern w:val="0"/>
                <w:sz w:val="18"/>
                <w:szCs w:val="18"/>
                <w:lang w:val="sr-Latn-RS" w:eastAsia="sr-Latn-RS"/>
              </w:rPr>
            </w:pPr>
            <w:r w:rsidRPr="007B2A44">
              <w:rPr>
                <w:rFonts w:ascii="Calibri" w:eastAsia="Times New Roman" w:hAnsi="Calibri" w:cs="Calibri"/>
                <w:color w:val="auto"/>
                <w:kern w:val="0"/>
                <w:sz w:val="18"/>
                <w:szCs w:val="18"/>
                <w:lang w:val="sr-Latn-RS" w:eastAsia="sr-Latn-RS"/>
              </w:rPr>
              <w:t>Двострани тест за детекцију Ентеробактерија са VRB agarom пак 10/1</w:t>
            </w:r>
          </w:p>
        </w:tc>
        <w:tc>
          <w:tcPr>
            <w:tcW w:w="186" w:type="pct"/>
            <w:tcBorders>
              <w:top w:val="nil"/>
              <w:left w:val="single" w:sz="8" w:space="0" w:color="auto"/>
              <w:bottom w:val="single" w:sz="8" w:space="0" w:color="auto"/>
              <w:right w:val="single" w:sz="8" w:space="0" w:color="auto"/>
            </w:tcBorders>
            <w:shd w:val="clear" w:color="auto" w:fill="auto"/>
            <w:vAlign w:val="center"/>
          </w:tcPr>
          <w:p w14:paraId="722C8504" w14:textId="7A119563" w:rsidR="002D5841" w:rsidRPr="008C7036" w:rsidRDefault="008C7036" w:rsidP="002D5841">
            <w:pPr>
              <w:suppressAutoHyphens w:val="0"/>
              <w:spacing w:line="240" w:lineRule="auto"/>
              <w:jc w:val="center"/>
              <w:rPr>
                <w:rFonts w:ascii="Calibri" w:eastAsia="Times New Roman" w:hAnsi="Calibri" w:cs="Calibri"/>
                <w:color w:val="auto"/>
                <w:kern w:val="0"/>
                <w:sz w:val="16"/>
                <w:szCs w:val="16"/>
                <w:lang w:val="sr-Cyrl-RS" w:eastAsia="sr-Latn-RS"/>
              </w:rPr>
            </w:pPr>
            <w:r>
              <w:rPr>
                <w:rFonts w:ascii="Calibri" w:eastAsia="Times New Roman" w:hAnsi="Calibri" w:cs="Calibri"/>
                <w:color w:val="auto"/>
                <w:kern w:val="0"/>
                <w:sz w:val="16"/>
                <w:szCs w:val="16"/>
                <w:lang w:val="sr-Cyrl-RS" w:eastAsia="sr-Latn-RS"/>
              </w:rPr>
              <w:t>ПАК</w:t>
            </w:r>
          </w:p>
        </w:tc>
        <w:tc>
          <w:tcPr>
            <w:tcW w:w="308" w:type="pct"/>
            <w:tcBorders>
              <w:top w:val="nil"/>
              <w:left w:val="nil"/>
              <w:bottom w:val="single" w:sz="8" w:space="0" w:color="auto"/>
              <w:right w:val="nil"/>
            </w:tcBorders>
            <w:shd w:val="clear" w:color="auto" w:fill="auto"/>
            <w:noWrap/>
            <w:vAlign w:val="center"/>
          </w:tcPr>
          <w:p w14:paraId="30F7D00F" w14:textId="737970A3" w:rsidR="002D5841" w:rsidRDefault="002E10BB" w:rsidP="002D5841">
            <w:pPr>
              <w:suppressAutoHyphens w:val="0"/>
              <w:spacing w:line="240" w:lineRule="auto"/>
              <w:jc w:val="center"/>
              <w:rPr>
                <w:rFonts w:ascii="Calibri" w:eastAsia="Times New Roman" w:hAnsi="Calibri" w:cs="Calibri"/>
                <w:kern w:val="0"/>
                <w:sz w:val="16"/>
                <w:szCs w:val="16"/>
                <w:lang w:val="sr-Cyrl-RS" w:eastAsia="sr-Latn-RS"/>
              </w:rPr>
            </w:pPr>
            <w:r>
              <w:rPr>
                <w:rFonts w:ascii="Calibri" w:eastAsia="Times New Roman" w:hAnsi="Calibri" w:cs="Calibri"/>
                <w:kern w:val="0"/>
                <w:sz w:val="16"/>
                <w:szCs w:val="16"/>
                <w:lang w:val="sr-Cyrl-RS" w:eastAsia="sr-Latn-RS"/>
              </w:rPr>
              <w:t>5</w:t>
            </w:r>
          </w:p>
        </w:tc>
        <w:tc>
          <w:tcPr>
            <w:tcW w:w="705" w:type="pct"/>
            <w:tcBorders>
              <w:top w:val="nil"/>
              <w:left w:val="single" w:sz="8" w:space="0" w:color="auto"/>
              <w:bottom w:val="single" w:sz="8" w:space="0" w:color="auto"/>
              <w:right w:val="single" w:sz="8" w:space="0" w:color="auto"/>
            </w:tcBorders>
            <w:shd w:val="clear" w:color="auto" w:fill="auto"/>
            <w:noWrap/>
            <w:vAlign w:val="center"/>
          </w:tcPr>
          <w:p w14:paraId="2DF58E9D" w14:textId="77777777" w:rsidR="002D5841" w:rsidRPr="000D209E" w:rsidRDefault="002D5841" w:rsidP="002D5841">
            <w:pPr>
              <w:suppressAutoHyphens w:val="0"/>
              <w:spacing w:line="240" w:lineRule="auto"/>
              <w:jc w:val="center"/>
              <w:rPr>
                <w:rFonts w:ascii="Calibri" w:eastAsia="Times New Roman" w:hAnsi="Calibri" w:cs="Calibri"/>
                <w:kern w:val="0"/>
                <w:sz w:val="22"/>
                <w:szCs w:val="22"/>
                <w:lang w:val="sr-Latn-RS" w:eastAsia="sr-Latn-RS"/>
              </w:rPr>
            </w:pPr>
          </w:p>
        </w:tc>
        <w:tc>
          <w:tcPr>
            <w:tcW w:w="716" w:type="pct"/>
            <w:tcBorders>
              <w:top w:val="nil"/>
              <w:left w:val="nil"/>
              <w:bottom w:val="single" w:sz="8" w:space="0" w:color="auto"/>
              <w:right w:val="nil"/>
            </w:tcBorders>
            <w:shd w:val="clear" w:color="auto" w:fill="auto"/>
            <w:noWrap/>
            <w:vAlign w:val="center"/>
          </w:tcPr>
          <w:p w14:paraId="406CFB98" w14:textId="77777777" w:rsidR="002D5841" w:rsidRPr="000D209E" w:rsidRDefault="002D5841" w:rsidP="002D5841">
            <w:pPr>
              <w:suppressAutoHyphens w:val="0"/>
              <w:spacing w:line="240" w:lineRule="auto"/>
              <w:jc w:val="center"/>
              <w:rPr>
                <w:rFonts w:ascii="Calibri" w:eastAsia="Times New Roman" w:hAnsi="Calibri" w:cs="Calibri"/>
                <w:kern w:val="0"/>
                <w:sz w:val="22"/>
                <w:szCs w:val="22"/>
                <w:lang w:val="sr-Latn-RS" w:eastAsia="sr-Latn-RS"/>
              </w:rPr>
            </w:pPr>
          </w:p>
        </w:tc>
        <w:tc>
          <w:tcPr>
            <w:tcW w:w="622" w:type="pct"/>
            <w:tcBorders>
              <w:top w:val="nil"/>
              <w:left w:val="single" w:sz="8" w:space="0" w:color="auto"/>
              <w:bottom w:val="single" w:sz="8" w:space="0" w:color="auto"/>
              <w:right w:val="single" w:sz="8" w:space="0" w:color="auto"/>
            </w:tcBorders>
            <w:shd w:val="clear" w:color="auto" w:fill="auto"/>
            <w:noWrap/>
            <w:vAlign w:val="center"/>
          </w:tcPr>
          <w:p w14:paraId="2FFCD8E7" w14:textId="77777777" w:rsidR="002D5841" w:rsidRPr="000D209E" w:rsidRDefault="002D5841" w:rsidP="002D5841">
            <w:pPr>
              <w:suppressAutoHyphens w:val="0"/>
              <w:spacing w:line="240" w:lineRule="auto"/>
              <w:jc w:val="center"/>
              <w:rPr>
                <w:rFonts w:ascii="Calibri" w:eastAsia="Times New Roman" w:hAnsi="Calibri" w:cs="Calibri"/>
                <w:kern w:val="0"/>
                <w:sz w:val="22"/>
                <w:szCs w:val="22"/>
                <w:lang w:val="sr-Latn-RS" w:eastAsia="sr-Latn-RS"/>
              </w:rPr>
            </w:pPr>
          </w:p>
        </w:tc>
        <w:tc>
          <w:tcPr>
            <w:tcW w:w="633" w:type="pct"/>
            <w:tcBorders>
              <w:top w:val="nil"/>
              <w:left w:val="nil"/>
              <w:bottom w:val="single" w:sz="8" w:space="0" w:color="auto"/>
              <w:right w:val="single" w:sz="8" w:space="0" w:color="auto"/>
            </w:tcBorders>
            <w:shd w:val="clear" w:color="auto" w:fill="auto"/>
            <w:noWrap/>
            <w:vAlign w:val="center"/>
          </w:tcPr>
          <w:p w14:paraId="1219D1DD" w14:textId="77777777" w:rsidR="002D5841" w:rsidRPr="000D209E" w:rsidRDefault="002D5841" w:rsidP="002D5841">
            <w:pPr>
              <w:suppressAutoHyphens w:val="0"/>
              <w:spacing w:line="240" w:lineRule="auto"/>
              <w:jc w:val="center"/>
              <w:rPr>
                <w:rFonts w:ascii="Calibri" w:eastAsia="Times New Roman" w:hAnsi="Calibri" w:cs="Calibri"/>
                <w:kern w:val="0"/>
                <w:sz w:val="22"/>
                <w:szCs w:val="22"/>
                <w:lang w:val="sr-Latn-RS" w:eastAsia="sr-Latn-RS"/>
              </w:rPr>
            </w:pPr>
          </w:p>
        </w:tc>
      </w:tr>
      <w:tr w:rsidR="002D5841" w:rsidRPr="000D209E" w14:paraId="28240030" w14:textId="77777777" w:rsidTr="004049B9">
        <w:trPr>
          <w:trHeight w:val="128"/>
        </w:trPr>
        <w:tc>
          <w:tcPr>
            <w:tcW w:w="3745" w:type="pct"/>
            <w:gridSpan w:val="6"/>
            <w:tcBorders>
              <w:top w:val="nil"/>
              <w:left w:val="single" w:sz="8" w:space="0" w:color="auto"/>
              <w:bottom w:val="single" w:sz="8" w:space="0" w:color="auto"/>
              <w:right w:val="nil"/>
            </w:tcBorders>
            <w:shd w:val="clear" w:color="auto" w:fill="auto"/>
            <w:noWrap/>
            <w:vAlign w:val="bottom"/>
            <w:hideMark/>
          </w:tcPr>
          <w:p w14:paraId="600CA164" w14:textId="77777777" w:rsidR="002D5841" w:rsidRPr="000D209E" w:rsidRDefault="002D5841" w:rsidP="0074144E">
            <w:pPr>
              <w:suppressAutoHyphens w:val="0"/>
              <w:spacing w:line="240" w:lineRule="auto"/>
              <w:jc w:val="center"/>
              <w:rPr>
                <w:rFonts w:ascii="Calibri" w:eastAsia="Times New Roman" w:hAnsi="Calibri" w:cs="Calibri"/>
                <w:b/>
                <w:bCs/>
                <w:kern w:val="0"/>
                <w:sz w:val="16"/>
                <w:szCs w:val="16"/>
                <w:lang w:val="sr-Latn-RS" w:eastAsia="sr-Latn-RS"/>
              </w:rPr>
            </w:pPr>
            <w:r w:rsidRPr="000D209E">
              <w:rPr>
                <w:rFonts w:ascii="Calibri" w:eastAsia="Times New Roman" w:hAnsi="Calibri" w:cs="Calibri"/>
                <w:b/>
                <w:bCs/>
                <w:kern w:val="0"/>
                <w:sz w:val="16"/>
                <w:szCs w:val="16"/>
                <w:lang w:val="sr-Latn-RS" w:eastAsia="sr-Latn-RS"/>
              </w:rPr>
              <w:t>УКУПНО</w:t>
            </w:r>
          </w:p>
        </w:tc>
        <w:tc>
          <w:tcPr>
            <w:tcW w:w="622" w:type="pct"/>
            <w:tcBorders>
              <w:top w:val="nil"/>
              <w:left w:val="single" w:sz="8" w:space="0" w:color="auto"/>
              <w:bottom w:val="single" w:sz="8" w:space="0" w:color="auto"/>
              <w:right w:val="single" w:sz="8" w:space="0" w:color="auto"/>
            </w:tcBorders>
            <w:shd w:val="clear" w:color="auto" w:fill="auto"/>
            <w:noWrap/>
            <w:vAlign w:val="bottom"/>
          </w:tcPr>
          <w:p w14:paraId="5F985796" w14:textId="77777777" w:rsidR="002D5841" w:rsidRPr="000D209E" w:rsidRDefault="002D5841" w:rsidP="0074144E">
            <w:pPr>
              <w:suppressAutoHyphens w:val="0"/>
              <w:spacing w:line="240" w:lineRule="auto"/>
              <w:jc w:val="right"/>
              <w:rPr>
                <w:rFonts w:ascii="Calibri" w:eastAsia="Times New Roman" w:hAnsi="Calibri" w:cs="Calibri"/>
                <w:b/>
                <w:bCs/>
                <w:kern w:val="0"/>
                <w:sz w:val="22"/>
                <w:szCs w:val="22"/>
                <w:lang w:val="sr-Latn-RS" w:eastAsia="sr-Latn-RS"/>
              </w:rPr>
            </w:pPr>
          </w:p>
        </w:tc>
        <w:tc>
          <w:tcPr>
            <w:tcW w:w="633" w:type="pct"/>
            <w:tcBorders>
              <w:top w:val="nil"/>
              <w:left w:val="nil"/>
              <w:bottom w:val="single" w:sz="8" w:space="0" w:color="auto"/>
              <w:right w:val="single" w:sz="8" w:space="0" w:color="auto"/>
            </w:tcBorders>
            <w:shd w:val="clear" w:color="auto" w:fill="auto"/>
            <w:noWrap/>
            <w:vAlign w:val="bottom"/>
          </w:tcPr>
          <w:p w14:paraId="726502A9" w14:textId="77777777" w:rsidR="002D5841" w:rsidRPr="000D209E" w:rsidRDefault="002D5841" w:rsidP="0074144E">
            <w:pPr>
              <w:suppressAutoHyphens w:val="0"/>
              <w:spacing w:line="240" w:lineRule="auto"/>
              <w:jc w:val="right"/>
              <w:rPr>
                <w:rFonts w:ascii="Calibri" w:eastAsia="Times New Roman" w:hAnsi="Calibri" w:cs="Calibri"/>
                <w:b/>
                <w:bCs/>
                <w:kern w:val="0"/>
                <w:sz w:val="22"/>
                <w:szCs w:val="22"/>
                <w:lang w:val="sr-Latn-RS" w:eastAsia="sr-Latn-RS"/>
              </w:rPr>
            </w:pPr>
          </w:p>
        </w:tc>
      </w:tr>
    </w:tbl>
    <w:p w14:paraId="24203509" w14:textId="029F54CB" w:rsidR="00740081" w:rsidRDefault="00740081" w:rsidP="00EC6072">
      <w:pPr>
        <w:rPr>
          <w:rFonts w:ascii="Calibri" w:hAnsi="Calibri" w:cs="Calibri"/>
          <w:sz w:val="22"/>
          <w:szCs w:val="22"/>
          <w:highlight w:val="yellow"/>
          <w:lang w:val="sr-Cyrl-RS"/>
        </w:rPr>
      </w:pPr>
    </w:p>
    <w:p w14:paraId="35849DE7" w14:textId="77777777" w:rsidR="00740081" w:rsidRPr="0076649C" w:rsidRDefault="00740081" w:rsidP="00EC6072">
      <w:pPr>
        <w:rPr>
          <w:rFonts w:ascii="Calibri" w:hAnsi="Calibri" w:cs="Calibri"/>
          <w:sz w:val="22"/>
          <w:szCs w:val="22"/>
          <w:lang w:val="sr-Cyrl-RS"/>
        </w:rPr>
      </w:pPr>
    </w:p>
    <w:p w14:paraId="47D46D21" w14:textId="77777777" w:rsidR="00706FFC" w:rsidRPr="0076649C" w:rsidRDefault="00706FFC" w:rsidP="00706FFC">
      <w:pPr>
        <w:ind w:left="360"/>
        <w:jc w:val="both"/>
        <w:rPr>
          <w:rFonts w:ascii="Calibri" w:hAnsi="Calibri" w:cs="Calibri"/>
          <w:b/>
          <w:bCs/>
          <w:iCs/>
          <w:sz w:val="22"/>
          <w:szCs w:val="22"/>
          <w:u w:val="single"/>
          <w:lang w:val="sr-Cyrl-RS"/>
        </w:rPr>
      </w:pPr>
      <w:r w:rsidRPr="0076649C">
        <w:rPr>
          <w:rFonts w:ascii="Calibri" w:hAnsi="Calibri" w:cs="Calibri"/>
          <w:b/>
          <w:bCs/>
          <w:iCs/>
          <w:sz w:val="22"/>
          <w:szCs w:val="22"/>
          <w:u w:val="single"/>
        </w:rPr>
        <w:t xml:space="preserve">Упутство за попуњавање обрасца структуре цене: </w:t>
      </w:r>
    </w:p>
    <w:p w14:paraId="3B6B638E" w14:textId="77777777" w:rsidR="00706FFC" w:rsidRPr="0076649C" w:rsidRDefault="00706FFC" w:rsidP="00706FFC">
      <w:pPr>
        <w:jc w:val="both"/>
        <w:rPr>
          <w:rFonts w:ascii="Calibri" w:hAnsi="Calibri" w:cs="Calibri"/>
          <w:noProof/>
          <w:sz w:val="20"/>
          <w:szCs w:val="20"/>
          <w:lang w:val="sr-Cyrl-CS"/>
        </w:rPr>
      </w:pPr>
      <w:r w:rsidRPr="0076649C">
        <w:rPr>
          <w:rFonts w:ascii="Calibri" w:hAnsi="Calibri" w:cs="Calibri"/>
          <w:noProof/>
          <w:sz w:val="20"/>
          <w:szCs w:val="20"/>
          <w:lang w:val="sr-Cyrl-CS"/>
        </w:rPr>
        <w:t>Понуђач треба да попуни образац структуре цене на следећи начин:</w:t>
      </w:r>
    </w:p>
    <w:p w14:paraId="21D70CE3" w14:textId="77777777" w:rsidR="00706FFC" w:rsidRPr="0076649C" w:rsidRDefault="00706FFC" w:rsidP="00706FFC">
      <w:pPr>
        <w:jc w:val="both"/>
        <w:rPr>
          <w:rFonts w:ascii="Calibri" w:hAnsi="Calibri" w:cs="Calibri"/>
          <w:noProof/>
          <w:sz w:val="20"/>
          <w:szCs w:val="20"/>
          <w:lang w:val="sr-Cyrl-CS"/>
        </w:rPr>
      </w:pPr>
      <w:r w:rsidRPr="0076649C">
        <w:rPr>
          <w:rFonts w:ascii="Calibri" w:hAnsi="Calibri" w:cs="Calibri"/>
          <w:noProof/>
          <w:sz w:val="20"/>
          <w:szCs w:val="20"/>
          <w:lang w:val="sr-Cyrl-CS"/>
        </w:rPr>
        <w:t xml:space="preserve">У колони </w:t>
      </w:r>
      <w:r w:rsidRPr="0076649C">
        <w:rPr>
          <w:rFonts w:ascii="Calibri" w:hAnsi="Calibri" w:cs="Calibri"/>
          <w:noProof/>
          <w:sz w:val="20"/>
          <w:szCs w:val="20"/>
          <w:lang w:val="ro-RO"/>
        </w:rPr>
        <w:t>5</w:t>
      </w:r>
      <w:r w:rsidRPr="0076649C">
        <w:rPr>
          <w:rFonts w:ascii="Calibri" w:hAnsi="Calibri" w:cs="Calibri"/>
          <w:noProof/>
          <w:sz w:val="20"/>
          <w:szCs w:val="20"/>
          <w:lang w:val="sr-Cyrl-CS"/>
        </w:rPr>
        <w:t>. уписати колико износи јединична цена без ПДВ-а, за сваки тражени предмет јавне набавке;</w:t>
      </w:r>
    </w:p>
    <w:p w14:paraId="5216332F" w14:textId="77777777" w:rsidR="00706FFC" w:rsidRPr="0076649C" w:rsidRDefault="00706FFC" w:rsidP="00706FFC">
      <w:pPr>
        <w:jc w:val="both"/>
        <w:rPr>
          <w:rFonts w:ascii="Calibri" w:hAnsi="Calibri" w:cs="Calibri"/>
          <w:noProof/>
          <w:sz w:val="20"/>
          <w:szCs w:val="20"/>
          <w:lang w:val="sr-Cyrl-CS"/>
        </w:rPr>
      </w:pPr>
      <w:r w:rsidRPr="0076649C">
        <w:rPr>
          <w:rFonts w:ascii="Calibri" w:hAnsi="Calibri" w:cs="Calibri"/>
          <w:noProof/>
          <w:sz w:val="20"/>
          <w:szCs w:val="20"/>
          <w:lang w:val="sr-Cyrl-CS"/>
        </w:rPr>
        <w:t xml:space="preserve">У колони </w:t>
      </w:r>
      <w:r w:rsidRPr="0076649C">
        <w:rPr>
          <w:rFonts w:ascii="Calibri" w:hAnsi="Calibri" w:cs="Calibri"/>
          <w:noProof/>
          <w:sz w:val="20"/>
          <w:szCs w:val="20"/>
          <w:lang w:val="ro-RO"/>
        </w:rPr>
        <w:t>6</w:t>
      </w:r>
      <w:r w:rsidRPr="0076649C">
        <w:rPr>
          <w:rFonts w:ascii="Calibri" w:hAnsi="Calibri" w:cs="Calibri"/>
          <w:noProof/>
          <w:sz w:val="20"/>
          <w:szCs w:val="20"/>
          <w:lang w:val="sr-Cyrl-CS"/>
        </w:rPr>
        <w:t>. уписати колико износи јединична цена са ПДВ-ом, за сваки тражени предмет јавне набавке;</w:t>
      </w:r>
    </w:p>
    <w:p w14:paraId="38B6804B" w14:textId="77777777" w:rsidR="00706FFC" w:rsidRPr="0076649C" w:rsidRDefault="00706FFC" w:rsidP="00706FFC">
      <w:pPr>
        <w:jc w:val="both"/>
        <w:rPr>
          <w:rFonts w:ascii="Calibri" w:hAnsi="Calibri" w:cs="Calibri"/>
          <w:noProof/>
          <w:sz w:val="20"/>
          <w:szCs w:val="20"/>
          <w:lang w:val="sr-Cyrl-CS"/>
        </w:rPr>
      </w:pPr>
      <w:r w:rsidRPr="0076649C">
        <w:rPr>
          <w:rFonts w:ascii="Calibri" w:hAnsi="Calibri" w:cs="Calibri"/>
          <w:noProof/>
          <w:sz w:val="20"/>
          <w:szCs w:val="20"/>
          <w:lang w:val="sr-Cyrl-CS"/>
        </w:rPr>
        <w:t xml:space="preserve">У колони </w:t>
      </w:r>
      <w:r w:rsidRPr="0076649C">
        <w:rPr>
          <w:rFonts w:ascii="Calibri" w:hAnsi="Calibri" w:cs="Calibri"/>
          <w:noProof/>
          <w:sz w:val="20"/>
          <w:szCs w:val="20"/>
          <w:lang w:val="ro-RO"/>
        </w:rPr>
        <w:t>7</w:t>
      </w:r>
      <w:r w:rsidRPr="0076649C">
        <w:rPr>
          <w:rFonts w:ascii="Calibri" w:hAnsi="Calibri" w:cs="Calibri"/>
          <w:noProof/>
          <w:sz w:val="20"/>
          <w:szCs w:val="20"/>
          <w:lang w:val="sr-Cyrl-CS"/>
        </w:rPr>
        <w:t xml:space="preserve">. уписати укупна цена без ПДВ-а за сваки тражени предмет јавне набавке и то тако што ће помножити јединичну цену без ПДВ-а (наведену у колони </w:t>
      </w:r>
      <w:r w:rsidRPr="0076649C">
        <w:rPr>
          <w:rFonts w:ascii="Calibri" w:hAnsi="Calibri" w:cs="Calibri"/>
          <w:noProof/>
          <w:sz w:val="20"/>
          <w:szCs w:val="20"/>
        </w:rPr>
        <w:t>5</w:t>
      </w:r>
      <w:r w:rsidRPr="0076649C">
        <w:rPr>
          <w:rFonts w:ascii="Calibri" w:hAnsi="Calibri" w:cs="Calibri"/>
          <w:noProof/>
          <w:sz w:val="20"/>
          <w:szCs w:val="20"/>
          <w:lang w:val="sr-Cyrl-CS"/>
        </w:rPr>
        <w:t xml:space="preserve">.) са траженим количинама (које су наведене у колони </w:t>
      </w:r>
      <w:r w:rsidRPr="0076649C">
        <w:rPr>
          <w:rFonts w:ascii="Calibri" w:hAnsi="Calibri" w:cs="Calibri"/>
          <w:noProof/>
          <w:sz w:val="20"/>
          <w:szCs w:val="20"/>
        </w:rPr>
        <w:t>4</w:t>
      </w:r>
      <w:r w:rsidRPr="0076649C">
        <w:rPr>
          <w:rFonts w:ascii="Calibri" w:hAnsi="Calibri" w:cs="Calibri"/>
          <w:noProof/>
          <w:sz w:val="20"/>
          <w:szCs w:val="20"/>
          <w:lang w:val="sr-Cyrl-CS"/>
        </w:rPr>
        <w:t>.);</w:t>
      </w:r>
    </w:p>
    <w:p w14:paraId="4C649E81" w14:textId="77777777" w:rsidR="00706FFC" w:rsidRPr="0076649C" w:rsidRDefault="00706FFC" w:rsidP="00706FFC">
      <w:pPr>
        <w:jc w:val="both"/>
        <w:rPr>
          <w:rFonts w:ascii="Calibri" w:hAnsi="Calibri" w:cs="Calibri"/>
          <w:noProof/>
          <w:sz w:val="20"/>
          <w:szCs w:val="20"/>
          <w:lang w:val="sr-Cyrl-CS"/>
        </w:rPr>
      </w:pPr>
      <w:r w:rsidRPr="0076649C">
        <w:rPr>
          <w:rFonts w:ascii="Calibri" w:hAnsi="Calibri" w:cs="Calibri"/>
          <w:noProof/>
          <w:sz w:val="20"/>
          <w:szCs w:val="20"/>
          <w:lang w:val="sr-Cyrl-CS"/>
        </w:rPr>
        <w:t>На крају уписати укупну цену предмета набавке без ПДВ-а.</w:t>
      </w:r>
    </w:p>
    <w:p w14:paraId="4B218BDC" w14:textId="77777777" w:rsidR="00706FFC" w:rsidRPr="0076649C" w:rsidRDefault="00706FFC" w:rsidP="00706FFC">
      <w:pPr>
        <w:jc w:val="both"/>
        <w:rPr>
          <w:rFonts w:ascii="Calibri" w:hAnsi="Calibri" w:cs="Calibri"/>
          <w:noProof/>
          <w:sz w:val="20"/>
          <w:szCs w:val="20"/>
          <w:lang w:val="sr-Cyrl-CS"/>
        </w:rPr>
      </w:pPr>
      <w:r w:rsidRPr="0076649C">
        <w:rPr>
          <w:rFonts w:ascii="Calibri" w:hAnsi="Calibri" w:cs="Calibri"/>
          <w:noProof/>
          <w:sz w:val="20"/>
          <w:szCs w:val="20"/>
          <w:lang w:val="sr-Cyrl-CS"/>
        </w:rPr>
        <w:t xml:space="preserve">У колони </w:t>
      </w:r>
      <w:r w:rsidRPr="0076649C">
        <w:rPr>
          <w:rFonts w:ascii="Calibri" w:hAnsi="Calibri" w:cs="Calibri"/>
          <w:noProof/>
          <w:sz w:val="20"/>
          <w:szCs w:val="20"/>
          <w:lang w:val="ro-RO"/>
        </w:rPr>
        <w:t>8</w:t>
      </w:r>
      <w:r w:rsidRPr="0076649C">
        <w:rPr>
          <w:rFonts w:ascii="Calibri" w:hAnsi="Calibri" w:cs="Calibri"/>
          <w:noProof/>
          <w:sz w:val="20"/>
          <w:szCs w:val="20"/>
          <w:lang w:val="sr-Cyrl-CS"/>
        </w:rPr>
        <w:t xml:space="preserve">. уписати колико износи укупна цена са ПДВ-ом за сваки тражени предмет јавне набавке и то тако што ће помножити јединичну цену са ПДВ-ом (наведену у колони </w:t>
      </w:r>
      <w:r w:rsidRPr="0076649C">
        <w:rPr>
          <w:rFonts w:ascii="Calibri" w:hAnsi="Calibri" w:cs="Calibri"/>
          <w:noProof/>
          <w:sz w:val="20"/>
          <w:szCs w:val="20"/>
        </w:rPr>
        <w:t>6</w:t>
      </w:r>
      <w:r w:rsidRPr="0076649C">
        <w:rPr>
          <w:rFonts w:ascii="Calibri" w:hAnsi="Calibri" w:cs="Calibri"/>
          <w:noProof/>
          <w:sz w:val="20"/>
          <w:szCs w:val="20"/>
          <w:lang w:val="sr-Cyrl-CS"/>
        </w:rPr>
        <w:t>.) са траженим количинама (које су наведене у колони</w:t>
      </w:r>
      <w:r w:rsidRPr="0076649C">
        <w:rPr>
          <w:rFonts w:ascii="Calibri" w:hAnsi="Calibri" w:cs="Calibri"/>
          <w:noProof/>
          <w:sz w:val="20"/>
          <w:szCs w:val="20"/>
        </w:rPr>
        <w:t xml:space="preserve"> 4</w:t>
      </w:r>
      <w:r w:rsidRPr="0076649C">
        <w:rPr>
          <w:rFonts w:ascii="Calibri" w:hAnsi="Calibri" w:cs="Calibri"/>
          <w:noProof/>
          <w:sz w:val="20"/>
          <w:szCs w:val="20"/>
          <w:lang w:val="sr-Cyrl-CS"/>
        </w:rPr>
        <w:t>.);</w:t>
      </w:r>
    </w:p>
    <w:p w14:paraId="60FF5E52" w14:textId="77777777" w:rsidR="00706FFC" w:rsidRPr="0076649C" w:rsidRDefault="00706FFC" w:rsidP="00706FFC">
      <w:pPr>
        <w:jc w:val="both"/>
        <w:rPr>
          <w:rFonts w:ascii="Calibri" w:hAnsi="Calibri" w:cs="Calibri"/>
          <w:noProof/>
          <w:sz w:val="20"/>
          <w:szCs w:val="20"/>
          <w:lang w:val="sr-Cyrl-CS"/>
        </w:rPr>
      </w:pPr>
      <w:r w:rsidRPr="0076649C">
        <w:rPr>
          <w:rFonts w:ascii="Calibri" w:hAnsi="Calibri" w:cs="Calibri"/>
          <w:noProof/>
          <w:sz w:val="20"/>
          <w:szCs w:val="20"/>
          <w:lang w:val="sr-Cyrl-CS"/>
        </w:rPr>
        <w:t>На крају уписати укупну цену предмета набавке са ПДВ-ом.</w:t>
      </w:r>
    </w:p>
    <w:p w14:paraId="4917DDB9" w14:textId="77777777" w:rsidR="0017505C" w:rsidRPr="00FA29BD" w:rsidRDefault="0017505C" w:rsidP="0017505C">
      <w:pPr>
        <w:jc w:val="both"/>
        <w:rPr>
          <w:rFonts w:ascii="Calibri" w:hAnsi="Calibri" w:cs="Arial"/>
          <w:color w:val="auto"/>
          <w:sz w:val="22"/>
          <w:szCs w:val="22"/>
          <w:highlight w:val="yellow"/>
          <w:lang w:val="sr-Cyrl-CS"/>
        </w:rPr>
      </w:pPr>
    </w:p>
    <w:p w14:paraId="47DD66C6" w14:textId="77777777" w:rsidR="00E94DB3" w:rsidRPr="00661E3A" w:rsidRDefault="00E94DB3" w:rsidP="00E94DB3">
      <w:pPr>
        <w:jc w:val="both"/>
        <w:rPr>
          <w:rFonts w:asciiTheme="minorHAnsi" w:hAnsiTheme="minorHAnsi" w:cstheme="minorHAnsi"/>
          <w:color w:val="auto"/>
          <w:sz w:val="22"/>
          <w:szCs w:val="22"/>
          <w:lang w:val="sr-Cyrl-CS"/>
        </w:rPr>
      </w:pPr>
      <w:r w:rsidRPr="00661E3A">
        <w:rPr>
          <w:rFonts w:asciiTheme="minorHAnsi" w:hAnsiTheme="minorHAnsi" w:cstheme="minorHAnsi"/>
          <w:b/>
          <w:bCs/>
          <w:color w:val="auto"/>
          <w:sz w:val="22"/>
          <w:szCs w:val="22"/>
          <w:u w:val="single"/>
          <w:lang w:val="sr-Cyrl-CS"/>
        </w:rPr>
        <w:t>ВАЖНА НАПОМЕНА ВЕЗАНА ЗА ПОНУДУ:</w:t>
      </w:r>
    </w:p>
    <w:p w14:paraId="13BC9E09" w14:textId="36663C0C" w:rsidR="00E94DB3" w:rsidRPr="00661E3A" w:rsidRDefault="00E94DB3" w:rsidP="00E94DB3">
      <w:pPr>
        <w:pStyle w:val="ListParagraph"/>
        <w:numPr>
          <w:ilvl w:val="0"/>
          <w:numId w:val="22"/>
        </w:numPr>
        <w:jc w:val="both"/>
        <w:rPr>
          <w:rFonts w:asciiTheme="minorHAnsi" w:hAnsiTheme="minorHAnsi" w:cstheme="minorHAnsi"/>
          <w:b/>
          <w:bCs/>
          <w:kern w:val="2"/>
          <w:sz w:val="22"/>
          <w:szCs w:val="22"/>
          <w:u w:val="single"/>
          <w:lang w:val="sr-Cyrl-RS"/>
        </w:rPr>
      </w:pPr>
      <w:r w:rsidRPr="00661E3A">
        <w:rPr>
          <w:rFonts w:asciiTheme="minorHAnsi" w:hAnsiTheme="minorHAnsi" w:cstheme="minorHAnsi"/>
          <w:b/>
          <w:bCs/>
          <w:color w:val="auto"/>
          <w:sz w:val="22"/>
          <w:szCs w:val="22"/>
          <w:u w:val="single"/>
          <w:lang w:val="sr-Cyrl-CS"/>
        </w:rPr>
        <w:t xml:space="preserve">За  ставку под р.бр. 1 - </w:t>
      </w:r>
      <w:r w:rsidR="000F07C2">
        <w:rPr>
          <w:rFonts w:asciiTheme="minorHAnsi" w:hAnsiTheme="minorHAnsi" w:cstheme="minorHAnsi"/>
          <w:b/>
          <w:bCs/>
          <w:kern w:val="2"/>
          <w:sz w:val="22"/>
          <w:szCs w:val="22"/>
          <w:u w:val="single"/>
          <w:lang w:val="sr-Cyrl-RS"/>
        </w:rPr>
        <w:t xml:space="preserve">Професионална машина за прање веша са дуалним грејачем </w:t>
      </w:r>
      <w:r w:rsidRPr="00677B7A">
        <w:rPr>
          <w:rFonts w:asciiTheme="minorHAnsi" w:hAnsiTheme="minorHAnsi" w:cstheme="minorHAnsi"/>
          <w:b/>
          <w:bCs/>
          <w:kern w:val="2"/>
          <w:sz w:val="22"/>
          <w:szCs w:val="22"/>
          <w:u w:val="single"/>
          <w:lang w:val="sr-Cyrl-RS"/>
        </w:rPr>
        <w:t xml:space="preserve"> </w:t>
      </w:r>
      <w:r w:rsidRPr="00661E3A">
        <w:rPr>
          <w:rFonts w:asciiTheme="minorHAnsi" w:hAnsiTheme="minorHAnsi" w:cstheme="minorHAnsi"/>
          <w:b/>
          <w:bCs/>
          <w:kern w:val="2"/>
          <w:sz w:val="22"/>
          <w:szCs w:val="22"/>
          <w:lang w:val="sr-Cyrl-RS"/>
        </w:rPr>
        <w:t xml:space="preserve">- </w:t>
      </w:r>
      <w:r w:rsidRPr="00661E3A">
        <w:rPr>
          <w:rFonts w:asciiTheme="minorHAnsi" w:hAnsiTheme="minorHAnsi" w:cstheme="minorHAnsi"/>
          <w:color w:val="auto"/>
          <w:sz w:val="22"/>
          <w:szCs w:val="22"/>
          <w:lang w:val="sr-Cyrl-CS"/>
        </w:rPr>
        <w:t>Понуђено добро мора у потпуности да одговара захтеваним</w:t>
      </w:r>
      <w:r w:rsidR="007E0090">
        <w:rPr>
          <w:rFonts w:asciiTheme="minorHAnsi" w:hAnsiTheme="minorHAnsi" w:cstheme="minorHAnsi"/>
          <w:color w:val="auto"/>
          <w:sz w:val="22"/>
          <w:szCs w:val="22"/>
          <w:lang w:val="sr-Cyrl-CS"/>
        </w:rPr>
        <w:t xml:space="preserve"> </w:t>
      </w:r>
      <w:r w:rsidRPr="00661E3A">
        <w:rPr>
          <w:rFonts w:asciiTheme="minorHAnsi" w:hAnsiTheme="minorHAnsi" w:cstheme="minorHAnsi"/>
          <w:color w:val="auto"/>
          <w:sz w:val="22"/>
          <w:szCs w:val="22"/>
          <w:lang w:val="sr-Cyrl-CS"/>
        </w:rPr>
        <w:t xml:space="preserve">техничким карактеристикама, у супротном ће се понуда третирати као неодговарајућа. </w:t>
      </w:r>
    </w:p>
    <w:p w14:paraId="46078C85" w14:textId="3253096A" w:rsidR="00E94DB3" w:rsidRPr="00661E3A" w:rsidRDefault="001B3A53" w:rsidP="00E94DB3">
      <w:pPr>
        <w:jc w:val="both"/>
        <w:rPr>
          <w:rFonts w:asciiTheme="minorHAnsi" w:hAnsiTheme="minorHAnsi" w:cstheme="minorHAnsi"/>
          <w:color w:val="auto"/>
          <w:sz w:val="22"/>
          <w:szCs w:val="22"/>
          <w:lang w:val="sr-Cyrl-CS"/>
        </w:rPr>
      </w:pPr>
      <w:r>
        <w:rPr>
          <w:rFonts w:asciiTheme="minorHAnsi" w:hAnsiTheme="minorHAnsi" w:cstheme="minorHAnsi"/>
          <w:color w:val="auto"/>
          <w:sz w:val="22"/>
          <w:szCs w:val="22"/>
          <w:lang w:val="sr-Cyrl-CS"/>
        </w:rPr>
        <w:tab/>
      </w:r>
      <w:r w:rsidR="00E94DB3" w:rsidRPr="00661E3A">
        <w:rPr>
          <w:rFonts w:asciiTheme="minorHAnsi" w:hAnsiTheme="minorHAnsi" w:cstheme="minorHAnsi"/>
          <w:color w:val="auto"/>
          <w:sz w:val="22"/>
          <w:szCs w:val="22"/>
          <w:lang w:val="sr-Cyrl-CS"/>
        </w:rPr>
        <w:t xml:space="preserve">Понуђач је дужан да уз понуду достави </w:t>
      </w:r>
      <w:r w:rsidR="00E94DB3" w:rsidRPr="00661E3A">
        <w:rPr>
          <w:rFonts w:asciiTheme="minorHAnsi" w:hAnsiTheme="minorHAnsi" w:cstheme="minorHAnsi"/>
          <w:noProof/>
          <w:sz w:val="22"/>
          <w:szCs w:val="22"/>
          <w:lang w:val="sr-Latn-RS"/>
        </w:rPr>
        <w:t>o</w:t>
      </w:r>
      <w:r w:rsidR="00E94DB3" w:rsidRPr="00661E3A">
        <w:rPr>
          <w:rFonts w:asciiTheme="minorHAnsi" w:hAnsiTheme="minorHAnsi" w:cstheme="minorHAnsi"/>
          <w:noProof/>
          <w:sz w:val="22"/>
          <w:szCs w:val="22"/>
          <w:lang w:val="sr-Cyrl-CS"/>
        </w:rPr>
        <w:t>ригинални</w:t>
      </w:r>
      <w:r w:rsidR="00E94DB3" w:rsidRPr="00661E3A">
        <w:rPr>
          <w:rFonts w:asciiTheme="minorHAnsi" w:hAnsiTheme="minorHAnsi" w:cstheme="minorHAnsi"/>
          <w:color w:val="auto"/>
          <w:sz w:val="22"/>
          <w:szCs w:val="22"/>
          <w:lang w:val="sr-Cyrl-CS"/>
        </w:rPr>
        <w:t xml:space="preserve"> каталог издат од стране произвођача за понуђени производ, на основу којег наручилац може да изврши проверу свих наведених карактеристика. </w:t>
      </w:r>
    </w:p>
    <w:p w14:paraId="2AA6AE92" w14:textId="77777777" w:rsidR="00E94DB3" w:rsidRPr="00661E3A" w:rsidRDefault="00E94DB3" w:rsidP="00E94DB3">
      <w:pPr>
        <w:jc w:val="both"/>
        <w:rPr>
          <w:rFonts w:asciiTheme="minorHAnsi" w:hAnsiTheme="minorHAnsi" w:cstheme="minorHAnsi"/>
          <w:color w:val="auto"/>
          <w:sz w:val="22"/>
          <w:szCs w:val="22"/>
          <w:lang w:val="sr-Cyrl-CS"/>
        </w:rPr>
      </w:pPr>
      <w:r w:rsidRPr="00661E3A">
        <w:rPr>
          <w:rFonts w:asciiTheme="minorHAnsi" w:hAnsiTheme="minorHAnsi" w:cstheme="minorHAnsi"/>
          <w:color w:val="auto"/>
          <w:sz w:val="22"/>
          <w:szCs w:val="22"/>
          <w:lang w:val="sr-Cyrl-CS"/>
        </w:rPr>
        <w:lastRenderedPageBreak/>
        <w:tab/>
        <w:t xml:space="preserve">У достављеном каталогу треба осенчати или на други  jасан начин обележити карактеристике које су наведене у техничкој спецификацији у конкурсној документацији. </w:t>
      </w:r>
    </w:p>
    <w:p w14:paraId="5783F23A" w14:textId="77777777" w:rsidR="00E94DB3" w:rsidRPr="00661E3A" w:rsidRDefault="00E94DB3" w:rsidP="00E94DB3">
      <w:pPr>
        <w:jc w:val="both"/>
        <w:rPr>
          <w:rFonts w:asciiTheme="minorHAnsi" w:hAnsiTheme="minorHAnsi" w:cstheme="minorHAnsi"/>
          <w:color w:val="auto"/>
          <w:sz w:val="22"/>
          <w:szCs w:val="22"/>
          <w:lang w:val="sr-Cyrl-CS"/>
        </w:rPr>
      </w:pPr>
      <w:r w:rsidRPr="00661E3A">
        <w:rPr>
          <w:rFonts w:asciiTheme="minorHAnsi" w:hAnsiTheme="minorHAnsi" w:cstheme="minorHAnsi"/>
          <w:color w:val="auto"/>
          <w:sz w:val="22"/>
          <w:szCs w:val="22"/>
          <w:lang w:val="sr-Cyrl-CS"/>
        </w:rPr>
        <w:tab/>
        <w:t>У случају да понуђач не достави тражени документ или достави документ на основу којег се не може извршити провера свих захтеваних карактеристика, понуда ће се сматрати неодговарајућом.</w:t>
      </w:r>
    </w:p>
    <w:p w14:paraId="7BF07714" w14:textId="77777777" w:rsidR="00E94DB3" w:rsidRDefault="00E94DB3" w:rsidP="00E94DB3">
      <w:pPr>
        <w:jc w:val="both"/>
        <w:rPr>
          <w:rFonts w:asciiTheme="minorHAnsi" w:hAnsiTheme="minorHAnsi" w:cstheme="minorHAnsi"/>
          <w:color w:val="auto"/>
          <w:sz w:val="22"/>
          <w:szCs w:val="22"/>
          <w:lang w:val="sr-Cyrl-CS"/>
        </w:rPr>
      </w:pPr>
      <w:r w:rsidRPr="00661E3A">
        <w:rPr>
          <w:rFonts w:asciiTheme="minorHAnsi" w:hAnsiTheme="minorHAnsi" w:cstheme="minorHAnsi"/>
          <w:color w:val="auto"/>
          <w:sz w:val="22"/>
          <w:szCs w:val="22"/>
          <w:lang w:val="sr-Cyrl-CS"/>
        </w:rPr>
        <w:tab/>
        <w:t xml:space="preserve"> Захтевани </w:t>
      </w:r>
      <w:r w:rsidRPr="00661E3A">
        <w:rPr>
          <w:rFonts w:asciiTheme="minorHAnsi" w:hAnsiTheme="minorHAnsi" w:cstheme="minorHAnsi"/>
          <w:noProof/>
          <w:sz w:val="22"/>
          <w:szCs w:val="22"/>
          <w:lang w:val="sr-Latn-RS"/>
        </w:rPr>
        <w:t>o</w:t>
      </w:r>
      <w:r w:rsidRPr="00661E3A">
        <w:rPr>
          <w:rFonts w:asciiTheme="minorHAnsi" w:hAnsiTheme="minorHAnsi" w:cstheme="minorHAnsi"/>
          <w:noProof/>
          <w:sz w:val="22"/>
          <w:szCs w:val="22"/>
          <w:lang w:val="sr-Cyrl-CS"/>
        </w:rPr>
        <w:t>ригинални</w:t>
      </w:r>
      <w:r w:rsidRPr="00661E3A">
        <w:rPr>
          <w:rFonts w:asciiTheme="minorHAnsi" w:hAnsiTheme="minorHAnsi" w:cstheme="minorHAnsi"/>
          <w:color w:val="auto"/>
          <w:sz w:val="22"/>
          <w:szCs w:val="22"/>
          <w:lang w:val="sr-Cyrl-CS"/>
        </w:rPr>
        <w:t xml:space="preserve"> каталог се може доставити и на енглеском језику. Наручилац задржава право да, уколико у поступку стручне оцене понуда утврди да би захтевани каталог требало да буде преведен на српски језик, одреди понуђачу примерен рок, у којем је понуђач дужан да изврши превод тог дела, а који треба да буде оверен од стране судског тумача. У случају спора релевантна је верзија на српском језику.</w:t>
      </w:r>
    </w:p>
    <w:p w14:paraId="53153C91" w14:textId="77777777" w:rsidR="00E94DB3" w:rsidRDefault="00E94DB3" w:rsidP="00E94DB3">
      <w:pPr>
        <w:jc w:val="both"/>
        <w:rPr>
          <w:rFonts w:asciiTheme="minorHAnsi" w:hAnsiTheme="minorHAnsi" w:cstheme="minorHAnsi"/>
          <w:color w:val="auto"/>
          <w:sz w:val="22"/>
          <w:szCs w:val="22"/>
          <w:lang w:val="sr-Cyrl-CS"/>
        </w:rPr>
      </w:pPr>
    </w:p>
    <w:p w14:paraId="4F34BFD9" w14:textId="77777777" w:rsidR="00E5387F" w:rsidRPr="00B066EC" w:rsidRDefault="00E5387F" w:rsidP="00E5387F">
      <w:pPr>
        <w:jc w:val="both"/>
        <w:rPr>
          <w:rFonts w:asciiTheme="minorHAnsi" w:hAnsiTheme="minorHAnsi" w:cstheme="minorHAnsi"/>
          <w:b/>
          <w:bCs/>
          <w:kern w:val="2"/>
          <w:sz w:val="22"/>
          <w:szCs w:val="22"/>
          <w:u w:val="single"/>
          <w:lang w:val="sr-Cyrl-RS"/>
        </w:rPr>
      </w:pPr>
      <w:r w:rsidRPr="00661E3A">
        <w:rPr>
          <w:rFonts w:asciiTheme="minorHAnsi" w:hAnsiTheme="minorHAnsi" w:cstheme="minorHAnsi"/>
          <w:b/>
          <w:bCs/>
          <w:color w:val="auto"/>
          <w:sz w:val="22"/>
          <w:szCs w:val="22"/>
          <w:u w:val="single"/>
          <w:lang w:val="sr-Cyrl-CS"/>
        </w:rPr>
        <w:t xml:space="preserve">За </w:t>
      </w:r>
      <w:r w:rsidRPr="002F58DD">
        <w:rPr>
          <w:rFonts w:asciiTheme="minorHAnsi" w:hAnsiTheme="minorHAnsi" w:cstheme="minorHAnsi"/>
          <w:b/>
          <w:bCs/>
          <w:color w:val="auto"/>
          <w:sz w:val="22"/>
          <w:szCs w:val="22"/>
          <w:u w:val="single"/>
          <w:lang w:val="sr-Cyrl-CS"/>
        </w:rPr>
        <w:t>сет за испитивање хигијене машине за прање веша</w:t>
      </w:r>
      <w:r>
        <w:rPr>
          <w:rFonts w:asciiTheme="minorHAnsi" w:hAnsiTheme="minorHAnsi" w:cstheme="minorHAnsi"/>
          <w:b/>
          <w:bCs/>
          <w:color w:val="auto"/>
          <w:sz w:val="22"/>
          <w:szCs w:val="22"/>
          <w:u w:val="single"/>
          <w:lang w:val="sr-Cyrl-CS"/>
        </w:rPr>
        <w:t xml:space="preserve"> (ставка </w:t>
      </w:r>
      <w:r>
        <w:rPr>
          <w:rFonts w:asciiTheme="minorHAnsi" w:hAnsiTheme="minorHAnsi" w:cstheme="minorHAnsi"/>
          <w:b/>
          <w:bCs/>
          <w:kern w:val="2"/>
          <w:sz w:val="22"/>
          <w:szCs w:val="22"/>
          <w:u w:val="single"/>
          <w:lang w:val="sr-Cyrl-RS"/>
        </w:rPr>
        <w:t xml:space="preserve"> </w:t>
      </w:r>
      <w:r>
        <w:rPr>
          <w:rFonts w:asciiTheme="minorHAnsi" w:hAnsiTheme="minorHAnsi" w:cstheme="minorHAnsi"/>
          <w:b/>
          <w:bCs/>
          <w:color w:val="auto"/>
          <w:sz w:val="22"/>
          <w:szCs w:val="22"/>
          <w:u w:val="single"/>
          <w:lang w:val="sr-Cyrl-CS"/>
        </w:rPr>
        <w:t>2</w:t>
      </w:r>
      <w:r w:rsidRPr="00661E3A">
        <w:rPr>
          <w:rFonts w:asciiTheme="minorHAnsi" w:hAnsiTheme="minorHAnsi" w:cstheme="minorHAnsi"/>
          <w:b/>
          <w:bCs/>
          <w:color w:val="auto"/>
          <w:sz w:val="22"/>
          <w:szCs w:val="22"/>
          <w:u w:val="single"/>
          <w:lang w:val="sr-Cyrl-CS"/>
        </w:rPr>
        <w:t xml:space="preserve"> - </w:t>
      </w:r>
      <w:r w:rsidRPr="002622FB">
        <w:rPr>
          <w:rFonts w:asciiTheme="minorHAnsi" w:hAnsiTheme="minorHAnsi" w:cstheme="minorHAnsi"/>
          <w:b/>
          <w:bCs/>
          <w:kern w:val="2"/>
          <w:sz w:val="22"/>
          <w:szCs w:val="22"/>
          <w:u w:val="single"/>
          <w:lang w:val="sr-Cyrl-RS"/>
        </w:rPr>
        <w:t>Двострани тест за микробиолошко испитивање укупног броја</w:t>
      </w:r>
      <w:r>
        <w:rPr>
          <w:rFonts w:asciiTheme="minorHAnsi" w:hAnsiTheme="minorHAnsi" w:cstheme="minorHAnsi"/>
          <w:b/>
          <w:bCs/>
          <w:kern w:val="2"/>
          <w:sz w:val="22"/>
          <w:szCs w:val="22"/>
          <w:u w:val="single"/>
          <w:lang w:val="sr-Cyrl-RS"/>
        </w:rPr>
        <w:t xml:space="preserve"> микроорганизама са Total Plate</w:t>
      </w:r>
      <w:r>
        <w:rPr>
          <w:rFonts w:asciiTheme="minorHAnsi" w:hAnsiTheme="minorHAnsi" w:cstheme="minorHAnsi"/>
          <w:b/>
          <w:bCs/>
          <w:kern w:val="2"/>
          <w:sz w:val="22"/>
          <w:szCs w:val="22"/>
          <w:u w:val="single"/>
          <w:lang w:val="sr-Latn-RS"/>
        </w:rPr>
        <w:t xml:space="preserve"> </w:t>
      </w:r>
      <w:r w:rsidRPr="002622FB">
        <w:rPr>
          <w:rFonts w:asciiTheme="minorHAnsi" w:hAnsiTheme="minorHAnsi" w:cstheme="minorHAnsi"/>
          <w:b/>
          <w:bCs/>
          <w:kern w:val="2"/>
          <w:sz w:val="22"/>
          <w:szCs w:val="22"/>
          <w:u w:val="single"/>
          <w:lang w:val="sr-Cyrl-RS"/>
        </w:rPr>
        <w:t>Count agarom  пак 10/1</w:t>
      </w:r>
      <w:r>
        <w:rPr>
          <w:rFonts w:asciiTheme="minorHAnsi" w:hAnsiTheme="minorHAnsi" w:cstheme="minorHAnsi"/>
          <w:b/>
          <w:bCs/>
          <w:kern w:val="2"/>
          <w:sz w:val="22"/>
          <w:szCs w:val="22"/>
          <w:u w:val="single"/>
          <w:lang w:val="sr-Cyrl-RS"/>
        </w:rPr>
        <w:t xml:space="preserve"> и </w:t>
      </w:r>
      <w:r>
        <w:rPr>
          <w:rFonts w:asciiTheme="minorHAnsi" w:hAnsiTheme="minorHAnsi" w:cstheme="minorHAnsi"/>
          <w:b/>
          <w:bCs/>
          <w:color w:val="auto"/>
          <w:sz w:val="22"/>
          <w:szCs w:val="22"/>
          <w:u w:val="single"/>
          <w:lang w:val="sr-Cyrl-CS"/>
        </w:rPr>
        <w:t xml:space="preserve">ставка </w:t>
      </w:r>
      <w:r w:rsidRPr="00522905">
        <w:rPr>
          <w:rFonts w:asciiTheme="minorHAnsi" w:hAnsiTheme="minorHAnsi" w:cstheme="minorHAnsi"/>
          <w:b/>
          <w:bCs/>
          <w:color w:val="auto"/>
          <w:sz w:val="22"/>
          <w:szCs w:val="22"/>
          <w:u w:val="single"/>
          <w:lang w:val="sr-Cyrl-CS"/>
        </w:rPr>
        <w:t xml:space="preserve">3 -  </w:t>
      </w:r>
      <w:r w:rsidRPr="002622FB">
        <w:rPr>
          <w:rFonts w:asciiTheme="minorHAnsi" w:hAnsiTheme="minorHAnsi" w:cstheme="minorHAnsi"/>
          <w:b/>
          <w:bCs/>
          <w:color w:val="auto"/>
          <w:sz w:val="22"/>
          <w:szCs w:val="22"/>
          <w:u w:val="single"/>
          <w:lang w:val="sr-Cyrl-CS"/>
        </w:rPr>
        <w:t>Двострани тест за детекцију Ентеробактерија са VRB agarom пак 10/1</w:t>
      </w:r>
      <w:r>
        <w:rPr>
          <w:rFonts w:asciiTheme="minorHAnsi" w:hAnsiTheme="minorHAnsi" w:cstheme="minorHAnsi"/>
          <w:b/>
          <w:bCs/>
          <w:color w:val="auto"/>
          <w:sz w:val="22"/>
          <w:szCs w:val="22"/>
          <w:u w:val="single"/>
          <w:lang w:val="sr-Latn-RS"/>
        </w:rPr>
        <w:t xml:space="preserve"> </w:t>
      </w:r>
      <w:r>
        <w:rPr>
          <w:rFonts w:asciiTheme="minorHAnsi" w:hAnsiTheme="minorHAnsi" w:cstheme="minorHAnsi"/>
          <w:b/>
          <w:bCs/>
          <w:color w:val="auto"/>
          <w:sz w:val="22"/>
          <w:szCs w:val="22"/>
          <w:u w:val="single"/>
          <w:lang w:val="sr-Cyrl-CS"/>
        </w:rPr>
        <w:t>неопходно је да понуђач у понуди достави:</w:t>
      </w:r>
      <w:r w:rsidRPr="00661E3A">
        <w:rPr>
          <w:rFonts w:asciiTheme="minorHAnsi" w:hAnsiTheme="minorHAnsi" w:cstheme="minorHAnsi"/>
          <w:b/>
          <w:bCs/>
          <w:kern w:val="2"/>
          <w:sz w:val="22"/>
          <w:szCs w:val="22"/>
          <w:lang w:val="sr-Cyrl-RS"/>
        </w:rPr>
        <w:t xml:space="preserve"> </w:t>
      </w:r>
    </w:p>
    <w:p w14:paraId="2F3CEFA8" w14:textId="77777777" w:rsidR="00694199" w:rsidRDefault="00694199" w:rsidP="00694199">
      <w:pPr>
        <w:pStyle w:val="ListParagraph"/>
        <w:numPr>
          <w:ilvl w:val="0"/>
          <w:numId w:val="27"/>
        </w:numPr>
        <w:jc w:val="both"/>
        <w:rPr>
          <w:rFonts w:asciiTheme="minorHAnsi" w:hAnsiTheme="minorHAnsi" w:cstheme="minorHAnsi"/>
          <w:noProof/>
          <w:sz w:val="22"/>
          <w:szCs w:val="22"/>
          <w:lang w:val="sr-Cyrl-CS"/>
        </w:rPr>
      </w:pPr>
      <w:r w:rsidRPr="00A571F2">
        <w:rPr>
          <w:rFonts w:asciiTheme="minorHAnsi" w:hAnsiTheme="minorHAnsi" w:cstheme="minorHAnsi"/>
          <w:noProof/>
          <w:sz w:val="22"/>
          <w:szCs w:val="22"/>
          <w:lang w:val="sr-Cyrl-CS"/>
        </w:rPr>
        <w:t>MSDS листу</w:t>
      </w:r>
      <w:r>
        <w:rPr>
          <w:rFonts w:asciiTheme="minorHAnsi" w:hAnsiTheme="minorHAnsi" w:cstheme="minorHAnsi"/>
          <w:noProof/>
          <w:sz w:val="22"/>
          <w:szCs w:val="22"/>
          <w:lang w:val="sr-Cyrl-CS"/>
        </w:rPr>
        <w:t>,</w:t>
      </w:r>
    </w:p>
    <w:p w14:paraId="293419AF" w14:textId="77777777" w:rsidR="006A7C0C" w:rsidRPr="006A7C0C" w:rsidRDefault="006A7C0C" w:rsidP="006A7C0C">
      <w:pPr>
        <w:pStyle w:val="ListParagraph"/>
        <w:numPr>
          <w:ilvl w:val="0"/>
          <w:numId w:val="27"/>
        </w:numPr>
        <w:rPr>
          <w:rFonts w:asciiTheme="minorHAnsi" w:hAnsiTheme="minorHAnsi" w:cstheme="minorHAnsi"/>
          <w:noProof/>
          <w:sz w:val="22"/>
          <w:szCs w:val="22"/>
          <w:lang w:val="sr-Cyrl-CS"/>
        </w:rPr>
      </w:pPr>
      <w:r w:rsidRPr="006A7C0C">
        <w:rPr>
          <w:rFonts w:asciiTheme="minorHAnsi" w:hAnsiTheme="minorHAnsi" w:cstheme="minorHAnsi"/>
          <w:noProof/>
          <w:sz w:val="22"/>
          <w:szCs w:val="22"/>
          <w:lang w:val="sr-Cyrl-CS"/>
        </w:rPr>
        <w:t>Nordval sertifikat за тест за укупан број микроорганизама,</w:t>
      </w:r>
    </w:p>
    <w:p w14:paraId="7D811BF8" w14:textId="77777777" w:rsidR="00694199" w:rsidRPr="00A571F2" w:rsidRDefault="00694199" w:rsidP="00694199">
      <w:pPr>
        <w:pStyle w:val="ListParagraph"/>
        <w:numPr>
          <w:ilvl w:val="0"/>
          <w:numId w:val="27"/>
        </w:numPr>
        <w:jc w:val="both"/>
        <w:rPr>
          <w:rFonts w:asciiTheme="minorHAnsi" w:hAnsiTheme="minorHAnsi" w:cstheme="minorHAnsi"/>
          <w:noProof/>
          <w:sz w:val="22"/>
          <w:szCs w:val="22"/>
          <w:lang w:val="sr-Cyrl-CS"/>
        </w:rPr>
      </w:pPr>
      <w:r>
        <w:rPr>
          <w:rFonts w:asciiTheme="minorHAnsi" w:hAnsiTheme="minorHAnsi" w:cstheme="minorHAnsi"/>
          <w:noProof/>
          <w:sz w:val="22"/>
          <w:szCs w:val="22"/>
          <w:lang w:val="sr-Cyrl-CS"/>
        </w:rPr>
        <w:t>Сертификат о анализи,</w:t>
      </w:r>
    </w:p>
    <w:p w14:paraId="5D1AFDB7" w14:textId="77777777" w:rsidR="00694199" w:rsidRPr="00A571F2" w:rsidRDefault="00694199" w:rsidP="00694199">
      <w:pPr>
        <w:pStyle w:val="ListParagraph"/>
        <w:numPr>
          <w:ilvl w:val="0"/>
          <w:numId w:val="27"/>
        </w:numPr>
        <w:jc w:val="both"/>
        <w:rPr>
          <w:rFonts w:asciiTheme="minorHAnsi" w:hAnsiTheme="minorHAnsi" w:cstheme="minorHAnsi"/>
          <w:noProof/>
          <w:sz w:val="22"/>
          <w:szCs w:val="22"/>
          <w:lang w:val="sr-Cyrl-CS"/>
        </w:rPr>
      </w:pPr>
      <w:r w:rsidRPr="00A571F2">
        <w:rPr>
          <w:rFonts w:asciiTheme="minorHAnsi" w:hAnsiTheme="minorHAnsi" w:cstheme="minorHAnsi"/>
          <w:noProof/>
          <w:sz w:val="22"/>
          <w:szCs w:val="22"/>
          <w:lang w:val="sr-Cyrl-CS"/>
        </w:rPr>
        <w:t>Оригинални каталог прои</w:t>
      </w:r>
      <w:r>
        <w:rPr>
          <w:rFonts w:asciiTheme="minorHAnsi" w:hAnsiTheme="minorHAnsi" w:cstheme="minorHAnsi"/>
          <w:noProof/>
          <w:sz w:val="22"/>
          <w:szCs w:val="22"/>
          <w:lang w:val="sr-Cyrl-CS"/>
        </w:rPr>
        <w:t xml:space="preserve">звођача којим се доказује да су </w:t>
      </w:r>
      <w:r w:rsidRPr="00A571F2">
        <w:rPr>
          <w:rFonts w:asciiTheme="minorHAnsi" w:hAnsiTheme="minorHAnsi" w:cstheme="minorHAnsi"/>
          <w:noProof/>
          <w:sz w:val="22"/>
          <w:szCs w:val="22"/>
          <w:lang w:val="sr-Cyrl-CS"/>
        </w:rPr>
        <w:t>тест</w:t>
      </w:r>
      <w:r>
        <w:rPr>
          <w:rFonts w:asciiTheme="minorHAnsi" w:hAnsiTheme="minorHAnsi" w:cstheme="minorHAnsi"/>
          <w:noProof/>
          <w:sz w:val="22"/>
          <w:szCs w:val="22"/>
          <w:lang w:val="sr-Cyrl-CS"/>
        </w:rPr>
        <w:t>ови</w:t>
      </w:r>
      <w:r w:rsidRPr="00A571F2">
        <w:rPr>
          <w:rFonts w:asciiTheme="minorHAnsi" w:hAnsiTheme="minorHAnsi" w:cstheme="minorHAnsi"/>
          <w:noProof/>
          <w:sz w:val="22"/>
          <w:szCs w:val="22"/>
          <w:lang w:val="sr-Cyrl-CS"/>
        </w:rPr>
        <w:t xml:space="preserve"> намењен за испитивање </w:t>
      </w:r>
      <w:r>
        <w:rPr>
          <w:rFonts w:asciiTheme="minorHAnsi" w:hAnsiTheme="minorHAnsi" w:cstheme="minorHAnsi"/>
          <w:noProof/>
          <w:sz w:val="22"/>
          <w:szCs w:val="22"/>
          <w:lang w:val="sr-Cyrl-CS"/>
        </w:rPr>
        <w:t>хигијене машина за прање веша,</w:t>
      </w:r>
    </w:p>
    <w:p w14:paraId="6F8442CC" w14:textId="77777777" w:rsidR="00694199" w:rsidRPr="00A571F2" w:rsidRDefault="00694199" w:rsidP="00694199">
      <w:pPr>
        <w:pStyle w:val="ListParagraph"/>
        <w:numPr>
          <w:ilvl w:val="0"/>
          <w:numId w:val="27"/>
        </w:numPr>
        <w:jc w:val="both"/>
        <w:rPr>
          <w:rFonts w:asciiTheme="minorHAnsi" w:hAnsiTheme="minorHAnsi" w:cstheme="minorHAnsi"/>
          <w:noProof/>
          <w:sz w:val="22"/>
          <w:szCs w:val="22"/>
          <w:lang w:val="sr-Cyrl-CS"/>
        </w:rPr>
      </w:pPr>
      <w:r w:rsidRPr="00A571F2">
        <w:rPr>
          <w:rFonts w:asciiTheme="minorHAnsi" w:hAnsiTheme="minorHAnsi" w:cstheme="minorHAnsi"/>
          <w:noProof/>
          <w:sz w:val="22"/>
          <w:szCs w:val="22"/>
          <w:lang w:val="sr-Cyrl-CS"/>
        </w:rPr>
        <w:t>Неопходно је доставити узорак теста</w:t>
      </w:r>
      <w:r>
        <w:rPr>
          <w:rFonts w:asciiTheme="minorHAnsi" w:hAnsiTheme="minorHAnsi" w:cstheme="minorHAnsi"/>
          <w:noProof/>
          <w:sz w:val="22"/>
          <w:szCs w:val="22"/>
          <w:lang w:val="sr-Cyrl-CS"/>
        </w:rPr>
        <w:t xml:space="preserve"> уз понуду. Понуде које не садрже узорак сета за испитивање хигијене машине за прање веша биће одбијене.</w:t>
      </w:r>
    </w:p>
    <w:p w14:paraId="7994C2C1" w14:textId="77777777" w:rsidR="00921AEE" w:rsidRDefault="00921AEE" w:rsidP="00921AEE">
      <w:pPr>
        <w:jc w:val="both"/>
        <w:rPr>
          <w:rFonts w:asciiTheme="minorHAnsi" w:hAnsiTheme="minorHAnsi" w:cstheme="minorHAnsi"/>
          <w:b/>
          <w:noProof/>
          <w:sz w:val="22"/>
          <w:szCs w:val="22"/>
          <w:lang w:val="sr-Cyrl-CS"/>
        </w:rPr>
      </w:pPr>
    </w:p>
    <w:p w14:paraId="5B005EAC" w14:textId="31CE58E8" w:rsidR="00921AEE" w:rsidRDefault="00921AEE" w:rsidP="00921AEE">
      <w:pPr>
        <w:jc w:val="both"/>
        <w:rPr>
          <w:rFonts w:asciiTheme="minorHAnsi" w:hAnsiTheme="minorHAnsi"/>
          <w:sz w:val="22"/>
          <w:szCs w:val="22"/>
        </w:rPr>
      </w:pPr>
      <w:r w:rsidRPr="001F4065">
        <w:rPr>
          <w:rFonts w:asciiTheme="minorHAnsi" w:hAnsiTheme="minorHAnsi"/>
          <w:sz w:val="22"/>
          <w:szCs w:val="22"/>
        </w:rPr>
        <w:t>Понуђач мора да поседује сертификате: ISO 9001: 2015, OHSAS 18001: 2007, ISO 14001: 2015,</w:t>
      </w:r>
      <w:r w:rsidRPr="001F4065">
        <w:rPr>
          <w:rFonts w:asciiTheme="minorHAnsi" w:hAnsiTheme="minorHAnsi"/>
          <w:sz w:val="22"/>
          <w:szCs w:val="22"/>
          <w:lang w:val="sr-Cyrl-RS"/>
        </w:rPr>
        <w:t xml:space="preserve"> </w:t>
      </w:r>
      <w:r w:rsidRPr="001F4065">
        <w:rPr>
          <w:rFonts w:asciiTheme="minorHAnsi" w:hAnsiTheme="minorHAnsi"/>
          <w:sz w:val="22"/>
          <w:szCs w:val="22"/>
        </w:rPr>
        <w:t xml:space="preserve">ISO </w:t>
      </w:r>
      <w:r>
        <w:rPr>
          <w:rFonts w:asciiTheme="minorHAnsi" w:hAnsiTheme="minorHAnsi"/>
          <w:sz w:val="22"/>
          <w:szCs w:val="22"/>
          <w:lang w:val="sr-Cyrl-RS"/>
        </w:rPr>
        <w:t xml:space="preserve">  </w:t>
      </w:r>
      <w:r w:rsidRPr="001F4065">
        <w:rPr>
          <w:rFonts w:asciiTheme="minorHAnsi" w:hAnsiTheme="minorHAnsi"/>
          <w:sz w:val="22"/>
          <w:szCs w:val="22"/>
        </w:rPr>
        <w:t>22301: 2012</w:t>
      </w:r>
      <w:r w:rsidRPr="001F4065">
        <w:rPr>
          <w:rFonts w:asciiTheme="minorHAnsi" w:hAnsiTheme="minorHAnsi"/>
          <w:sz w:val="22"/>
          <w:szCs w:val="22"/>
          <w:lang w:val="sr-Cyrl-RS"/>
        </w:rPr>
        <w:t xml:space="preserve"> за велепродају опреме  за одржавање хигијене у здравству.</w:t>
      </w:r>
    </w:p>
    <w:p w14:paraId="383CD05D" w14:textId="0160459D" w:rsidR="00921AEE" w:rsidRPr="001F4065" w:rsidRDefault="00921AEE" w:rsidP="00921AEE">
      <w:pPr>
        <w:jc w:val="both"/>
        <w:rPr>
          <w:rFonts w:asciiTheme="minorHAnsi" w:hAnsiTheme="minorHAnsi"/>
          <w:sz w:val="22"/>
          <w:szCs w:val="22"/>
        </w:rPr>
      </w:pPr>
      <w:r w:rsidRPr="009F5166">
        <w:rPr>
          <w:rFonts w:asciiTheme="minorHAnsi" w:hAnsiTheme="minorHAnsi"/>
          <w:sz w:val="22"/>
          <w:szCs w:val="22"/>
        </w:rPr>
        <w:t xml:space="preserve">- </w:t>
      </w:r>
      <w:r w:rsidRPr="009F5166">
        <w:rPr>
          <w:rFonts w:asciiTheme="minorHAnsi" w:hAnsiTheme="minorHAnsi"/>
          <w:b/>
          <w:bCs/>
          <w:sz w:val="22"/>
          <w:szCs w:val="22"/>
        </w:rPr>
        <w:t>ДОСТАВИТИ КОПИЈЕ СЕРТИФИКАТА ЗА ПОНУЂАЧА.</w:t>
      </w:r>
    </w:p>
    <w:p w14:paraId="10125E7F" w14:textId="77777777" w:rsidR="00921AEE" w:rsidRPr="00FE5A01" w:rsidRDefault="00921AEE" w:rsidP="00921AEE">
      <w:pPr>
        <w:jc w:val="both"/>
        <w:rPr>
          <w:rFonts w:asciiTheme="minorHAnsi" w:hAnsiTheme="minorHAnsi"/>
          <w:b/>
          <w:bCs/>
          <w:sz w:val="22"/>
          <w:szCs w:val="22"/>
        </w:rPr>
      </w:pPr>
    </w:p>
    <w:p w14:paraId="2BBFF864" w14:textId="0A9EDD06" w:rsidR="00921AEE" w:rsidRPr="003E7459" w:rsidRDefault="00921AEE" w:rsidP="00921AEE">
      <w:pPr>
        <w:jc w:val="both"/>
        <w:rPr>
          <w:rFonts w:asciiTheme="minorHAnsi" w:hAnsiTheme="minorHAnsi"/>
          <w:sz w:val="22"/>
          <w:szCs w:val="22"/>
          <w:highlight w:val="lightGray"/>
        </w:rPr>
      </w:pPr>
      <w:r w:rsidRPr="003E7459">
        <w:rPr>
          <w:rFonts w:asciiTheme="minorHAnsi" w:hAnsiTheme="minorHAnsi"/>
          <w:sz w:val="22"/>
          <w:szCs w:val="22"/>
          <w:highlight w:val="lightGray"/>
        </w:rPr>
        <w:t xml:space="preserve">Произвођач </w:t>
      </w:r>
      <w:r w:rsidRPr="003E7459">
        <w:rPr>
          <w:rFonts w:asciiTheme="minorHAnsi" w:hAnsiTheme="minorHAnsi"/>
          <w:sz w:val="22"/>
          <w:szCs w:val="22"/>
          <w:highlight w:val="lightGray"/>
          <w:lang w:val="sr-Cyrl-RS"/>
        </w:rPr>
        <w:t xml:space="preserve">машине </w:t>
      </w:r>
      <w:r w:rsidR="003E7459" w:rsidRPr="003E7459">
        <w:rPr>
          <w:rFonts w:asciiTheme="minorHAnsi" w:hAnsiTheme="minorHAnsi"/>
          <w:sz w:val="22"/>
          <w:szCs w:val="22"/>
          <w:highlight w:val="lightGray"/>
        </w:rPr>
        <w:t>мора да поседује сертификат</w:t>
      </w:r>
      <w:r w:rsidRPr="003E7459">
        <w:rPr>
          <w:rFonts w:asciiTheme="minorHAnsi" w:hAnsiTheme="minorHAnsi"/>
          <w:sz w:val="22"/>
          <w:szCs w:val="22"/>
          <w:highlight w:val="lightGray"/>
        </w:rPr>
        <w:t>: ISO 9001:2015</w:t>
      </w:r>
      <w:r w:rsidRPr="003E7459">
        <w:rPr>
          <w:rFonts w:asciiTheme="minorHAnsi" w:hAnsiTheme="minorHAnsi"/>
          <w:sz w:val="22"/>
          <w:szCs w:val="22"/>
          <w:highlight w:val="lightGray"/>
          <w:lang w:val="sr-Cyrl-RS"/>
        </w:rPr>
        <w:t xml:space="preserve"> </w:t>
      </w:r>
    </w:p>
    <w:p w14:paraId="7EA8EE63" w14:textId="5980599A" w:rsidR="00921AEE" w:rsidRPr="00FC06DC" w:rsidRDefault="00921AEE" w:rsidP="00921AEE">
      <w:pPr>
        <w:jc w:val="both"/>
        <w:rPr>
          <w:rFonts w:asciiTheme="minorHAnsi" w:hAnsiTheme="minorHAnsi"/>
          <w:sz w:val="22"/>
          <w:szCs w:val="22"/>
        </w:rPr>
      </w:pPr>
      <w:r w:rsidRPr="003E7459">
        <w:rPr>
          <w:rFonts w:asciiTheme="minorHAnsi" w:hAnsiTheme="minorHAnsi"/>
          <w:b/>
          <w:bCs/>
          <w:sz w:val="22"/>
          <w:szCs w:val="22"/>
          <w:highlight w:val="lightGray"/>
          <w:lang w:val="sr-Cyrl-RS"/>
        </w:rPr>
        <w:t xml:space="preserve"> </w:t>
      </w:r>
      <w:r w:rsidR="003E7459" w:rsidRPr="003E7459">
        <w:rPr>
          <w:rFonts w:asciiTheme="minorHAnsi" w:hAnsiTheme="minorHAnsi"/>
          <w:b/>
          <w:bCs/>
          <w:sz w:val="22"/>
          <w:szCs w:val="22"/>
          <w:highlight w:val="lightGray"/>
        </w:rPr>
        <w:t>- ДОСТАВИТИ КОПИЈУ</w:t>
      </w:r>
      <w:r w:rsidRPr="003E7459">
        <w:rPr>
          <w:rFonts w:asciiTheme="minorHAnsi" w:hAnsiTheme="minorHAnsi"/>
          <w:b/>
          <w:bCs/>
          <w:sz w:val="22"/>
          <w:szCs w:val="22"/>
          <w:highlight w:val="lightGray"/>
        </w:rPr>
        <w:t xml:space="preserve"> СЕРТИФИКАТА ЗА ПРОИЗВОЂАЧА</w:t>
      </w:r>
      <w:r w:rsidRPr="003E7459">
        <w:rPr>
          <w:rFonts w:asciiTheme="minorHAnsi" w:hAnsiTheme="minorHAnsi"/>
          <w:sz w:val="22"/>
          <w:szCs w:val="22"/>
          <w:highlight w:val="lightGray"/>
        </w:rPr>
        <w:t>.</w:t>
      </w:r>
    </w:p>
    <w:p w14:paraId="4F824612" w14:textId="53C6F788" w:rsidR="0017505C" w:rsidRPr="00740081" w:rsidRDefault="0017505C" w:rsidP="00740081">
      <w:pPr>
        <w:tabs>
          <w:tab w:val="left" w:pos="90"/>
        </w:tabs>
        <w:jc w:val="both"/>
        <w:rPr>
          <w:rFonts w:ascii="Calibri" w:hAnsi="Calibri" w:cs="Calibri"/>
          <w:sz w:val="22"/>
          <w:szCs w:val="22"/>
          <w:highlight w:val="yellow"/>
          <w:lang w:val="sr-Latn-RS"/>
        </w:rPr>
      </w:pPr>
    </w:p>
    <w:p w14:paraId="65AF449F" w14:textId="51414A9F" w:rsidR="00F8110E" w:rsidRPr="001D2DE4" w:rsidRDefault="00F8110E" w:rsidP="002E1BA3">
      <w:pPr>
        <w:pStyle w:val="ListParagraph"/>
        <w:ind w:left="708"/>
        <w:jc w:val="both"/>
        <w:rPr>
          <w:rFonts w:ascii="Calibri" w:hAnsi="Calibri" w:cs="Calibri"/>
          <w:noProof/>
          <w:sz w:val="22"/>
          <w:szCs w:val="22"/>
          <w:lang w:val="sr-Cyrl-RS"/>
        </w:rPr>
      </w:pPr>
      <w:r w:rsidRPr="001D2DE4">
        <w:rPr>
          <w:rFonts w:ascii="Calibri" w:hAnsi="Calibri" w:cs="Calibri"/>
          <w:noProof/>
          <w:sz w:val="22"/>
          <w:szCs w:val="22"/>
          <w:lang w:val="sr-Cyrl-RS"/>
        </w:rPr>
        <w:t>Такође:</w:t>
      </w:r>
    </w:p>
    <w:p w14:paraId="1312F1D4" w14:textId="7341ED20" w:rsidR="0017505C" w:rsidRPr="001D2DE4" w:rsidRDefault="00F8110E" w:rsidP="00C32FE6">
      <w:pPr>
        <w:pStyle w:val="ListParagraph"/>
        <w:numPr>
          <w:ilvl w:val="0"/>
          <w:numId w:val="26"/>
        </w:numPr>
        <w:jc w:val="both"/>
        <w:rPr>
          <w:rFonts w:ascii="Calibri" w:hAnsi="Calibri" w:cs="Calibri"/>
          <w:noProof/>
          <w:sz w:val="22"/>
          <w:szCs w:val="22"/>
          <w:lang w:val="sr-Cyrl-RS"/>
        </w:rPr>
      </w:pPr>
      <w:bookmarkStart w:id="17" w:name="_Hlk41647514"/>
      <w:r w:rsidRPr="001D2DE4">
        <w:rPr>
          <w:rFonts w:ascii="Calibri" w:hAnsi="Calibri" w:cs="Calibri"/>
          <w:noProof/>
          <w:sz w:val="22"/>
          <w:szCs w:val="22"/>
          <w:lang w:val="sr-Cyrl-RS"/>
        </w:rPr>
        <w:t xml:space="preserve">У дату цену </w:t>
      </w:r>
      <w:r w:rsidR="00D957D4" w:rsidRPr="001D2DE4">
        <w:rPr>
          <w:rFonts w:ascii="Calibri" w:hAnsi="Calibri" w:cs="Calibri"/>
          <w:noProof/>
          <w:sz w:val="22"/>
          <w:szCs w:val="22"/>
          <w:lang w:val="sr-Cyrl-RS"/>
        </w:rPr>
        <w:t xml:space="preserve">неопходно је </w:t>
      </w:r>
      <w:r w:rsidRPr="001D2DE4">
        <w:rPr>
          <w:rFonts w:ascii="Calibri" w:hAnsi="Calibri" w:cs="Calibri"/>
          <w:noProof/>
          <w:sz w:val="22"/>
          <w:szCs w:val="22"/>
          <w:lang w:val="sr-Cyrl-RS"/>
        </w:rPr>
        <w:t>урачунат</w:t>
      </w:r>
      <w:r w:rsidR="00D957D4" w:rsidRPr="001D2DE4">
        <w:rPr>
          <w:rFonts w:ascii="Calibri" w:hAnsi="Calibri" w:cs="Calibri"/>
          <w:noProof/>
          <w:sz w:val="22"/>
          <w:szCs w:val="22"/>
          <w:lang w:val="sr-Cyrl-RS"/>
        </w:rPr>
        <w:t>и и</w:t>
      </w:r>
      <w:r w:rsidR="00952E5A" w:rsidRPr="001D2DE4">
        <w:rPr>
          <w:rFonts w:ascii="Calibri" w:hAnsi="Calibri" w:cs="Calibri"/>
          <w:noProof/>
          <w:sz w:val="22"/>
          <w:szCs w:val="22"/>
          <w:lang w:val="sr-Cyrl-RS"/>
        </w:rPr>
        <w:t xml:space="preserve"> </w:t>
      </w:r>
      <w:r w:rsidRPr="001D2DE4">
        <w:rPr>
          <w:rFonts w:ascii="Calibri" w:hAnsi="Calibri" w:cs="Calibri"/>
          <w:noProof/>
          <w:sz w:val="22"/>
          <w:szCs w:val="22"/>
          <w:lang w:val="sr-Cyrl-RS"/>
        </w:rPr>
        <w:t xml:space="preserve"> </w:t>
      </w:r>
      <w:r w:rsidRPr="001D2DE4">
        <w:rPr>
          <w:rFonts w:ascii="Calibri" w:hAnsi="Calibri" w:cs="Calibri"/>
          <w:b/>
          <w:bCs/>
          <w:noProof/>
          <w:sz w:val="22"/>
          <w:szCs w:val="22"/>
          <w:lang w:val="sr-Cyrl-RS"/>
        </w:rPr>
        <w:t>испорук</w:t>
      </w:r>
      <w:r w:rsidR="00D957D4" w:rsidRPr="001D2DE4">
        <w:rPr>
          <w:rFonts w:ascii="Calibri" w:hAnsi="Calibri" w:cs="Calibri"/>
          <w:b/>
          <w:bCs/>
          <w:noProof/>
          <w:sz w:val="22"/>
          <w:szCs w:val="22"/>
          <w:lang w:val="sr-Cyrl-RS"/>
        </w:rPr>
        <w:t xml:space="preserve">у; </w:t>
      </w:r>
      <w:r w:rsidRPr="001D2DE4">
        <w:rPr>
          <w:rFonts w:ascii="Calibri" w:hAnsi="Calibri" w:cs="Calibri"/>
          <w:b/>
          <w:bCs/>
          <w:noProof/>
          <w:sz w:val="22"/>
          <w:szCs w:val="22"/>
          <w:lang w:val="sr-Cyrl-RS"/>
        </w:rPr>
        <w:t xml:space="preserve"> </w:t>
      </w:r>
      <w:r w:rsidRPr="001D2DE4">
        <w:rPr>
          <w:rFonts w:ascii="Calibri" w:hAnsi="Calibri" w:cs="Calibri"/>
          <w:noProof/>
          <w:sz w:val="22"/>
          <w:szCs w:val="22"/>
          <w:lang w:val="sr-Cyrl-RS"/>
        </w:rPr>
        <w:t>као и  монтаж</w:t>
      </w:r>
      <w:r w:rsidR="00D957D4" w:rsidRPr="001D2DE4">
        <w:rPr>
          <w:rFonts w:ascii="Calibri" w:hAnsi="Calibri" w:cs="Calibri"/>
          <w:noProof/>
          <w:sz w:val="22"/>
          <w:szCs w:val="22"/>
          <w:lang w:val="sr-Cyrl-RS"/>
        </w:rPr>
        <w:t>у</w:t>
      </w:r>
      <w:r w:rsidRPr="001D2DE4">
        <w:rPr>
          <w:rFonts w:ascii="Calibri" w:hAnsi="Calibri" w:cs="Calibri"/>
          <w:noProof/>
          <w:sz w:val="22"/>
          <w:szCs w:val="22"/>
          <w:lang w:val="sr-Cyrl-RS"/>
        </w:rPr>
        <w:t xml:space="preserve">, пуштање у рад машине за </w:t>
      </w:r>
      <w:r w:rsidR="00697BF3" w:rsidRPr="001D2DE4">
        <w:rPr>
          <w:rFonts w:ascii="Calibri" w:hAnsi="Calibri" w:cs="Calibri"/>
          <w:noProof/>
          <w:sz w:val="22"/>
          <w:szCs w:val="22"/>
          <w:lang w:val="sr-Cyrl-RS"/>
        </w:rPr>
        <w:t>прање</w:t>
      </w:r>
      <w:r w:rsidR="00FA29BD" w:rsidRPr="001D2DE4">
        <w:rPr>
          <w:rFonts w:ascii="Calibri" w:hAnsi="Calibri" w:cs="Calibri"/>
          <w:noProof/>
          <w:sz w:val="22"/>
          <w:szCs w:val="22"/>
          <w:lang w:val="sr-Cyrl-RS"/>
        </w:rPr>
        <w:t xml:space="preserve"> веша</w:t>
      </w:r>
      <w:r w:rsidRPr="001D2DE4">
        <w:rPr>
          <w:rFonts w:ascii="Calibri" w:hAnsi="Calibri" w:cs="Calibri"/>
          <w:noProof/>
          <w:sz w:val="22"/>
          <w:szCs w:val="22"/>
          <w:lang w:val="sr-Cyrl-RS"/>
        </w:rPr>
        <w:t xml:space="preserve"> </w:t>
      </w:r>
      <w:r w:rsidR="00C32FE6" w:rsidRPr="00C32FE6">
        <w:rPr>
          <w:rFonts w:ascii="Calibri" w:hAnsi="Calibri" w:cs="Calibri"/>
          <w:noProof/>
          <w:sz w:val="22"/>
          <w:szCs w:val="22"/>
          <w:lang w:val="sr-Cyrl-RS"/>
        </w:rPr>
        <w:t xml:space="preserve">са дуалним грејачем  </w:t>
      </w:r>
      <w:r w:rsidRPr="001D2DE4">
        <w:rPr>
          <w:rFonts w:ascii="Calibri" w:hAnsi="Calibri" w:cs="Calibri"/>
          <w:noProof/>
          <w:sz w:val="22"/>
          <w:szCs w:val="22"/>
          <w:lang w:val="sr-Cyrl-RS"/>
        </w:rPr>
        <w:t>и обук</w:t>
      </w:r>
      <w:r w:rsidR="00D957D4" w:rsidRPr="001D2DE4">
        <w:rPr>
          <w:rFonts w:ascii="Calibri" w:hAnsi="Calibri" w:cs="Calibri"/>
          <w:noProof/>
          <w:sz w:val="22"/>
          <w:szCs w:val="22"/>
          <w:lang w:val="sr-Cyrl-RS"/>
        </w:rPr>
        <w:t>у</w:t>
      </w:r>
      <w:r w:rsidRPr="001D2DE4">
        <w:rPr>
          <w:rFonts w:ascii="Calibri" w:hAnsi="Calibri" w:cs="Calibri"/>
          <w:noProof/>
          <w:sz w:val="22"/>
          <w:szCs w:val="22"/>
          <w:lang w:val="sr-Cyrl-RS"/>
        </w:rPr>
        <w:t xml:space="preserve"> особља.</w:t>
      </w:r>
    </w:p>
    <w:bookmarkEnd w:id="17"/>
    <w:p w14:paraId="14D7C243" w14:textId="77777777" w:rsidR="0017505C" w:rsidRPr="00FA29BD" w:rsidRDefault="0017505C" w:rsidP="002E1BA3">
      <w:pPr>
        <w:pStyle w:val="ListParagraph"/>
        <w:tabs>
          <w:tab w:val="left" w:pos="90"/>
        </w:tabs>
        <w:ind w:left="90"/>
        <w:jc w:val="both"/>
        <w:rPr>
          <w:rFonts w:ascii="Calibri" w:hAnsi="Calibri" w:cs="Calibri"/>
          <w:sz w:val="22"/>
          <w:szCs w:val="22"/>
          <w:highlight w:val="yellow"/>
          <w:lang w:val="sr-Latn-RS"/>
        </w:rPr>
      </w:pPr>
    </w:p>
    <w:p w14:paraId="3EAA15D6" w14:textId="1E1479C7" w:rsidR="0017505C" w:rsidRPr="00FA29BD" w:rsidRDefault="0017505C" w:rsidP="00EC6072">
      <w:pPr>
        <w:pStyle w:val="ListParagraph"/>
        <w:tabs>
          <w:tab w:val="left" w:pos="90"/>
        </w:tabs>
        <w:ind w:left="90"/>
        <w:jc w:val="both"/>
        <w:rPr>
          <w:rFonts w:ascii="Calibri" w:hAnsi="Calibri" w:cs="Calibri"/>
          <w:sz w:val="22"/>
          <w:szCs w:val="22"/>
          <w:highlight w:val="yellow"/>
          <w:lang w:val="sr-Latn-RS"/>
        </w:rPr>
      </w:pPr>
    </w:p>
    <w:p w14:paraId="1964BF9E" w14:textId="77777777" w:rsidR="0017505C" w:rsidRPr="00740081" w:rsidRDefault="0017505C" w:rsidP="00740081">
      <w:pPr>
        <w:tabs>
          <w:tab w:val="left" w:pos="90"/>
        </w:tabs>
        <w:jc w:val="both"/>
        <w:rPr>
          <w:rFonts w:ascii="Calibri" w:hAnsi="Calibri" w:cs="Calibri"/>
          <w:sz w:val="22"/>
          <w:szCs w:val="22"/>
          <w:highlight w:val="yellow"/>
          <w:lang w:val="sr-Latn-RS"/>
        </w:rPr>
      </w:pPr>
    </w:p>
    <w:tbl>
      <w:tblPr>
        <w:tblW w:w="5000" w:type="pct"/>
        <w:tblLook w:val="04A0" w:firstRow="1" w:lastRow="0" w:firstColumn="1" w:lastColumn="0" w:noHBand="0" w:noVBand="1"/>
      </w:tblPr>
      <w:tblGrid>
        <w:gridCol w:w="4919"/>
        <w:gridCol w:w="4901"/>
        <w:gridCol w:w="4943"/>
      </w:tblGrid>
      <w:tr w:rsidR="00EC6072" w14:paraId="741EC19D" w14:textId="77777777" w:rsidTr="00EC6072">
        <w:tc>
          <w:tcPr>
            <w:tcW w:w="1666" w:type="pct"/>
            <w:vAlign w:val="center"/>
            <w:hideMark/>
          </w:tcPr>
          <w:p w14:paraId="22D4B468" w14:textId="77777777" w:rsidR="00EC6072" w:rsidRPr="001D2DE4" w:rsidRDefault="00EC6072">
            <w:pPr>
              <w:pStyle w:val="BodyText2"/>
              <w:spacing w:line="100" w:lineRule="atLeast"/>
              <w:jc w:val="center"/>
              <w:rPr>
                <w:rFonts w:ascii="Calibri" w:hAnsi="Calibri" w:cs="Calibri"/>
                <w:sz w:val="22"/>
                <w:szCs w:val="22"/>
              </w:rPr>
            </w:pPr>
            <w:r w:rsidRPr="001D2DE4">
              <w:rPr>
                <w:rFonts w:ascii="Calibri" w:hAnsi="Calibri" w:cs="Calibri"/>
                <w:sz w:val="22"/>
                <w:szCs w:val="22"/>
              </w:rPr>
              <w:t>Датум:</w:t>
            </w:r>
          </w:p>
        </w:tc>
        <w:tc>
          <w:tcPr>
            <w:tcW w:w="1660" w:type="pct"/>
            <w:vAlign w:val="center"/>
            <w:hideMark/>
          </w:tcPr>
          <w:p w14:paraId="5519CF93" w14:textId="77777777" w:rsidR="00EC6072" w:rsidRPr="001D2DE4" w:rsidRDefault="00EC6072">
            <w:pPr>
              <w:pStyle w:val="BodyText2"/>
              <w:spacing w:line="100" w:lineRule="atLeast"/>
              <w:jc w:val="center"/>
              <w:rPr>
                <w:rFonts w:ascii="Calibri" w:hAnsi="Calibri" w:cs="Calibri"/>
                <w:sz w:val="22"/>
                <w:szCs w:val="22"/>
              </w:rPr>
            </w:pPr>
            <w:r w:rsidRPr="001D2DE4">
              <w:rPr>
                <w:rFonts w:ascii="Calibri" w:hAnsi="Calibri" w:cs="Calibri"/>
                <w:sz w:val="22"/>
                <w:szCs w:val="22"/>
              </w:rPr>
              <w:t>М.П.</w:t>
            </w:r>
          </w:p>
        </w:tc>
        <w:tc>
          <w:tcPr>
            <w:tcW w:w="1674" w:type="pct"/>
            <w:vAlign w:val="center"/>
            <w:hideMark/>
          </w:tcPr>
          <w:p w14:paraId="5A3D136A" w14:textId="77777777" w:rsidR="00EC6072" w:rsidRPr="001D2DE4" w:rsidRDefault="00EC6072">
            <w:pPr>
              <w:pStyle w:val="BodyText2"/>
              <w:spacing w:line="100" w:lineRule="atLeast"/>
              <w:jc w:val="center"/>
              <w:rPr>
                <w:rFonts w:ascii="Calibri" w:hAnsi="Calibri" w:cs="Calibri"/>
                <w:sz w:val="22"/>
                <w:szCs w:val="22"/>
              </w:rPr>
            </w:pPr>
            <w:r w:rsidRPr="001D2DE4">
              <w:rPr>
                <w:rFonts w:ascii="Calibri" w:hAnsi="Calibri" w:cs="Calibri"/>
                <w:sz w:val="22"/>
                <w:szCs w:val="22"/>
              </w:rPr>
              <w:t>Потпис понуђача</w:t>
            </w:r>
          </w:p>
        </w:tc>
      </w:tr>
      <w:tr w:rsidR="00EC6072" w14:paraId="03112E38" w14:textId="77777777" w:rsidTr="00EC6072">
        <w:tc>
          <w:tcPr>
            <w:tcW w:w="1666" w:type="pct"/>
            <w:tcBorders>
              <w:top w:val="nil"/>
              <w:left w:val="nil"/>
              <w:bottom w:val="single" w:sz="4" w:space="0" w:color="000000"/>
              <w:right w:val="nil"/>
            </w:tcBorders>
          </w:tcPr>
          <w:p w14:paraId="5AF6AAC1" w14:textId="77777777" w:rsidR="00EC6072" w:rsidRDefault="00EC6072">
            <w:pPr>
              <w:pStyle w:val="BodyText2"/>
              <w:snapToGrid w:val="0"/>
              <w:spacing w:line="100" w:lineRule="atLeast"/>
              <w:jc w:val="both"/>
              <w:rPr>
                <w:rFonts w:ascii="Calibri" w:hAnsi="Calibri" w:cs="Calibri"/>
                <w:sz w:val="22"/>
                <w:szCs w:val="22"/>
              </w:rPr>
            </w:pPr>
          </w:p>
        </w:tc>
        <w:tc>
          <w:tcPr>
            <w:tcW w:w="1660" w:type="pct"/>
          </w:tcPr>
          <w:p w14:paraId="44019EBB" w14:textId="77777777" w:rsidR="00EC6072" w:rsidRDefault="00EC6072">
            <w:pPr>
              <w:pStyle w:val="BodyText2"/>
              <w:snapToGrid w:val="0"/>
              <w:spacing w:line="100" w:lineRule="atLeast"/>
              <w:jc w:val="both"/>
              <w:rPr>
                <w:rFonts w:ascii="Calibri" w:hAnsi="Calibri" w:cs="Calibri"/>
                <w:sz w:val="22"/>
                <w:szCs w:val="22"/>
              </w:rPr>
            </w:pPr>
          </w:p>
        </w:tc>
        <w:tc>
          <w:tcPr>
            <w:tcW w:w="1674" w:type="pct"/>
            <w:tcBorders>
              <w:top w:val="nil"/>
              <w:left w:val="nil"/>
              <w:bottom w:val="single" w:sz="4" w:space="0" w:color="000000"/>
              <w:right w:val="nil"/>
            </w:tcBorders>
          </w:tcPr>
          <w:p w14:paraId="0D334600" w14:textId="77777777" w:rsidR="00EC6072" w:rsidRDefault="00EC6072">
            <w:pPr>
              <w:pStyle w:val="BodyText2"/>
              <w:snapToGrid w:val="0"/>
              <w:spacing w:line="100" w:lineRule="atLeast"/>
              <w:jc w:val="both"/>
              <w:rPr>
                <w:rFonts w:ascii="Calibri" w:hAnsi="Calibri" w:cs="Calibri"/>
                <w:sz w:val="22"/>
                <w:szCs w:val="22"/>
              </w:rPr>
            </w:pPr>
          </w:p>
        </w:tc>
      </w:tr>
    </w:tbl>
    <w:p w14:paraId="60D89668" w14:textId="77777777" w:rsidR="00860516" w:rsidRPr="0070253D" w:rsidRDefault="00860516" w:rsidP="00986CE5">
      <w:pPr>
        <w:suppressAutoHyphens w:val="0"/>
        <w:spacing w:after="200" w:line="276" w:lineRule="auto"/>
        <w:rPr>
          <w:rFonts w:asciiTheme="minorHAnsi" w:hAnsiTheme="minorHAnsi" w:cstheme="minorHAnsi"/>
          <w:b/>
          <w:noProof/>
          <w:sz w:val="22"/>
          <w:szCs w:val="22"/>
          <w:lang w:val="sr-Cyrl-CS"/>
        </w:rPr>
        <w:sectPr w:rsidR="00860516" w:rsidRPr="0070253D" w:rsidSect="000D36AD">
          <w:headerReference w:type="even" r:id="rId18"/>
          <w:headerReference w:type="default" r:id="rId19"/>
          <w:footerReference w:type="even" r:id="rId20"/>
          <w:footerReference w:type="default" r:id="rId21"/>
          <w:headerReference w:type="first" r:id="rId22"/>
          <w:pgSz w:w="16838" w:h="11906" w:orient="landscape" w:code="9"/>
          <w:pgMar w:top="1077" w:right="1440" w:bottom="1077" w:left="851" w:header="720" w:footer="391" w:gutter="0"/>
          <w:cols w:space="720"/>
          <w:docGrid w:linePitch="360" w:charSpace="32768"/>
        </w:sectPr>
      </w:pPr>
    </w:p>
    <w:p w14:paraId="0C8A2737" w14:textId="552B9FFD" w:rsidR="006B34D0" w:rsidRPr="0070253D" w:rsidRDefault="006B34D0" w:rsidP="00740081">
      <w:pPr>
        <w:pStyle w:val="TableHeading"/>
        <w:suppressLineNumbers w:val="0"/>
        <w:suppressAutoHyphens w:val="0"/>
        <w:spacing w:after="200" w:line="276" w:lineRule="auto"/>
        <w:rPr>
          <w:rFonts w:asciiTheme="minorHAnsi" w:hAnsiTheme="minorHAnsi" w:cstheme="minorHAnsi"/>
          <w:bCs w:val="0"/>
          <w:noProof/>
          <w:sz w:val="22"/>
          <w:szCs w:val="22"/>
          <w:lang w:val="sr-Cyrl-CS"/>
        </w:rPr>
      </w:pPr>
      <w:r w:rsidRPr="0070253D">
        <w:rPr>
          <w:rFonts w:asciiTheme="minorHAnsi" w:hAnsiTheme="minorHAnsi" w:cstheme="minorHAnsi"/>
          <w:bCs w:val="0"/>
          <w:noProof/>
          <w:sz w:val="22"/>
          <w:szCs w:val="22"/>
          <w:lang w:val="sr-Cyrl-CS"/>
        </w:rPr>
        <w:lastRenderedPageBreak/>
        <w:t>X ОБРАЗАЦ ТРОШКОВА ПРИПРЕМЕ ПОНУДЕ</w:t>
      </w:r>
    </w:p>
    <w:p w14:paraId="2B0F211A" w14:textId="77777777" w:rsidR="006B34D0" w:rsidRPr="0070253D" w:rsidRDefault="006B34D0" w:rsidP="006B34D0">
      <w:pPr>
        <w:jc w:val="both"/>
        <w:rPr>
          <w:rFonts w:asciiTheme="minorHAnsi" w:hAnsiTheme="minorHAnsi" w:cstheme="minorHAnsi"/>
          <w:noProof/>
          <w:sz w:val="22"/>
          <w:szCs w:val="22"/>
          <w:lang w:val="sr-Cyrl-CS"/>
        </w:rPr>
      </w:pPr>
    </w:p>
    <w:p w14:paraId="7E75BE27" w14:textId="77777777" w:rsidR="0032508C" w:rsidRPr="0070253D" w:rsidRDefault="0032508C" w:rsidP="0032508C">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 xml:space="preserve">У складу са чланом 88. став 1. Закона, понуђач </w:t>
      </w:r>
      <w:r w:rsidRPr="0070253D">
        <w:rPr>
          <w:rFonts w:asciiTheme="minorHAnsi" w:hAnsiTheme="minorHAnsi" w:cstheme="minorHAnsi"/>
          <w:noProof/>
          <w:sz w:val="22"/>
          <w:szCs w:val="22"/>
        </w:rPr>
        <w:t>____________________________</w:t>
      </w:r>
      <w:r w:rsidRPr="0070253D">
        <w:rPr>
          <w:rFonts w:asciiTheme="minorHAnsi" w:hAnsiTheme="minorHAnsi" w:cstheme="minorHAnsi"/>
          <w:noProof/>
          <w:sz w:val="22"/>
          <w:szCs w:val="22"/>
          <w:lang w:val="sr-Cyrl-CS"/>
        </w:rPr>
        <w:t>, доставља укупан износ и структуру трошкова припремања понуде, како следи у табели:</w:t>
      </w:r>
    </w:p>
    <w:p w14:paraId="060CEAF6" w14:textId="77777777" w:rsidR="0032508C" w:rsidRPr="0070253D" w:rsidRDefault="0032508C" w:rsidP="0032508C">
      <w:pPr>
        <w:jc w:val="both"/>
        <w:rPr>
          <w:rFonts w:asciiTheme="minorHAnsi" w:hAnsiTheme="minorHAnsi" w:cstheme="minorHAnsi"/>
          <w:noProof/>
          <w:sz w:val="22"/>
          <w:szCs w:val="22"/>
          <w:lang w:val="sr-Cyrl-CS"/>
        </w:rPr>
      </w:pPr>
    </w:p>
    <w:p w14:paraId="389E9E88" w14:textId="77777777" w:rsidR="00494033" w:rsidRPr="0070253D" w:rsidRDefault="00494033" w:rsidP="0032508C">
      <w:pPr>
        <w:jc w:val="both"/>
        <w:rPr>
          <w:rFonts w:asciiTheme="minorHAnsi" w:hAnsiTheme="minorHAnsi" w:cstheme="minorHAnsi"/>
          <w:noProof/>
          <w:sz w:val="22"/>
          <w:szCs w:val="22"/>
          <w:lang w:val="sr-Cyrl-CS"/>
        </w:rPr>
      </w:pPr>
    </w:p>
    <w:p w14:paraId="3834A5F7" w14:textId="77777777" w:rsidR="00494033" w:rsidRPr="0070253D" w:rsidRDefault="00494033" w:rsidP="0032508C">
      <w:pPr>
        <w:jc w:val="both"/>
        <w:rPr>
          <w:rFonts w:asciiTheme="minorHAnsi" w:hAnsiTheme="minorHAnsi" w:cstheme="minorHAnsi"/>
          <w:noProof/>
          <w:sz w:val="22"/>
          <w:szCs w:val="22"/>
          <w:lang w:val="sr-Cyrl-CS"/>
        </w:rPr>
      </w:pPr>
    </w:p>
    <w:p w14:paraId="56CFD769" w14:textId="77777777" w:rsidR="00494033" w:rsidRPr="0070253D" w:rsidRDefault="00494033" w:rsidP="0032508C">
      <w:pPr>
        <w:jc w:val="both"/>
        <w:rPr>
          <w:rFonts w:asciiTheme="minorHAnsi" w:hAnsiTheme="minorHAnsi" w:cstheme="minorHAnsi"/>
          <w:noProof/>
          <w:sz w:val="22"/>
          <w:szCs w:val="22"/>
          <w:lang w:val="sr-Cyrl-CS"/>
        </w:rPr>
      </w:pPr>
    </w:p>
    <w:tbl>
      <w:tblPr>
        <w:tblW w:w="0" w:type="auto"/>
        <w:jc w:val="center"/>
        <w:tblLayout w:type="fixed"/>
        <w:tblLook w:val="0000" w:firstRow="0" w:lastRow="0" w:firstColumn="0" w:lastColumn="0" w:noHBand="0" w:noVBand="0"/>
      </w:tblPr>
      <w:tblGrid>
        <w:gridCol w:w="5058"/>
        <w:gridCol w:w="3807"/>
      </w:tblGrid>
      <w:tr w:rsidR="0032508C" w:rsidRPr="0070253D" w14:paraId="01214C75" w14:textId="77777777" w:rsidTr="0082056C">
        <w:trPr>
          <w:jc w:val="center"/>
        </w:trPr>
        <w:tc>
          <w:tcPr>
            <w:tcW w:w="5058" w:type="dxa"/>
            <w:tcBorders>
              <w:top w:val="single" w:sz="4" w:space="0" w:color="000000"/>
              <w:left w:val="single" w:sz="4" w:space="0" w:color="000000"/>
              <w:bottom w:val="single" w:sz="4" w:space="0" w:color="000000"/>
            </w:tcBorders>
            <w:shd w:val="clear" w:color="auto" w:fill="auto"/>
          </w:tcPr>
          <w:p w14:paraId="7E87B972" w14:textId="77777777" w:rsidR="0032508C" w:rsidRPr="0070253D" w:rsidRDefault="0032508C" w:rsidP="00037824">
            <w:pPr>
              <w:jc w:val="center"/>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Врста трошка</w:t>
            </w:r>
          </w:p>
        </w:tc>
        <w:tc>
          <w:tcPr>
            <w:tcW w:w="3807" w:type="dxa"/>
            <w:tcBorders>
              <w:top w:val="single" w:sz="4" w:space="0" w:color="000000"/>
              <w:left w:val="single" w:sz="4" w:space="0" w:color="000000"/>
              <w:bottom w:val="single" w:sz="4" w:space="0" w:color="000000"/>
              <w:right w:val="single" w:sz="4" w:space="0" w:color="000000"/>
            </w:tcBorders>
            <w:shd w:val="clear" w:color="auto" w:fill="auto"/>
          </w:tcPr>
          <w:p w14:paraId="37E2569B" w14:textId="77777777" w:rsidR="0032508C" w:rsidRPr="0070253D" w:rsidRDefault="0032508C" w:rsidP="00037824">
            <w:pPr>
              <w:jc w:val="center"/>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Износ трошка у рсд</w:t>
            </w:r>
          </w:p>
        </w:tc>
      </w:tr>
      <w:tr w:rsidR="0032508C" w:rsidRPr="0070253D" w14:paraId="665345A1" w14:textId="77777777" w:rsidTr="0082056C">
        <w:trPr>
          <w:jc w:val="center"/>
        </w:trPr>
        <w:tc>
          <w:tcPr>
            <w:tcW w:w="5058" w:type="dxa"/>
            <w:tcBorders>
              <w:top w:val="single" w:sz="4" w:space="0" w:color="000000"/>
              <w:left w:val="single" w:sz="4" w:space="0" w:color="000000"/>
              <w:bottom w:val="single" w:sz="4" w:space="0" w:color="000000"/>
            </w:tcBorders>
            <w:shd w:val="clear" w:color="auto" w:fill="auto"/>
          </w:tcPr>
          <w:p w14:paraId="757ED74D" w14:textId="77777777" w:rsidR="0032508C" w:rsidRPr="0070253D" w:rsidRDefault="0032508C" w:rsidP="00037824">
            <w:pPr>
              <w:jc w:val="both"/>
              <w:rPr>
                <w:rFonts w:asciiTheme="minorHAnsi" w:hAnsiTheme="minorHAnsi" w:cstheme="minorHAnsi"/>
                <w:noProof/>
                <w:sz w:val="22"/>
                <w:szCs w:val="22"/>
                <w:lang w:val="sr-Cyrl-CS"/>
              </w:rPr>
            </w:pPr>
          </w:p>
          <w:p w14:paraId="1E16AB06" w14:textId="77777777" w:rsidR="00494033" w:rsidRPr="0070253D" w:rsidRDefault="00494033" w:rsidP="00037824">
            <w:pPr>
              <w:jc w:val="both"/>
              <w:rPr>
                <w:rFonts w:asciiTheme="minorHAnsi" w:hAnsiTheme="minorHAnsi" w:cstheme="minorHAnsi"/>
                <w:noProof/>
                <w:sz w:val="22"/>
                <w:szCs w:val="22"/>
                <w:lang w:val="sr-Cyrl-CS"/>
              </w:rPr>
            </w:pPr>
          </w:p>
        </w:tc>
        <w:tc>
          <w:tcPr>
            <w:tcW w:w="3807" w:type="dxa"/>
            <w:tcBorders>
              <w:top w:val="single" w:sz="4" w:space="0" w:color="000000"/>
              <w:left w:val="single" w:sz="4" w:space="0" w:color="000000"/>
              <w:bottom w:val="single" w:sz="4" w:space="0" w:color="000000"/>
              <w:right w:val="single" w:sz="4" w:space="0" w:color="000000"/>
            </w:tcBorders>
            <w:shd w:val="clear" w:color="auto" w:fill="auto"/>
          </w:tcPr>
          <w:p w14:paraId="66ABC28B" w14:textId="77777777" w:rsidR="0032508C" w:rsidRPr="0070253D" w:rsidRDefault="0032508C" w:rsidP="00037824">
            <w:pPr>
              <w:jc w:val="both"/>
              <w:rPr>
                <w:rFonts w:asciiTheme="minorHAnsi" w:hAnsiTheme="minorHAnsi" w:cstheme="minorHAnsi"/>
                <w:noProof/>
                <w:sz w:val="22"/>
                <w:szCs w:val="22"/>
                <w:lang w:val="sr-Cyrl-CS"/>
              </w:rPr>
            </w:pPr>
          </w:p>
        </w:tc>
      </w:tr>
      <w:tr w:rsidR="0032508C" w:rsidRPr="0070253D" w14:paraId="04DBC831" w14:textId="77777777" w:rsidTr="0082056C">
        <w:trPr>
          <w:jc w:val="center"/>
        </w:trPr>
        <w:tc>
          <w:tcPr>
            <w:tcW w:w="5058" w:type="dxa"/>
            <w:tcBorders>
              <w:top w:val="single" w:sz="4" w:space="0" w:color="000000"/>
              <w:left w:val="single" w:sz="4" w:space="0" w:color="000000"/>
              <w:bottom w:val="single" w:sz="4" w:space="0" w:color="000000"/>
            </w:tcBorders>
            <w:shd w:val="clear" w:color="auto" w:fill="auto"/>
          </w:tcPr>
          <w:p w14:paraId="23A32A5A" w14:textId="77777777" w:rsidR="0032508C" w:rsidRPr="0070253D" w:rsidRDefault="0032508C" w:rsidP="00037824">
            <w:pPr>
              <w:jc w:val="both"/>
              <w:rPr>
                <w:rFonts w:asciiTheme="minorHAnsi" w:hAnsiTheme="minorHAnsi" w:cstheme="minorHAnsi"/>
                <w:noProof/>
                <w:sz w:val="22"/>
                <w:szCs w:val="22"/>
                <w:lang w:val="sr-Cyrl-CS"/>
              </w:rPr>
            </w:pPr>
          </w:p>
          <w:p w14:paraId="459C71A6" w14:textId="77777777" w:rsidR="00494033" w:rsidRPr="0070253D" w:rsidRDefault="00494033" w:rsidP="00037824">
            <w:pPr>
              <w:jc w:val="both"/>
              <w:rPr>
                <w:rFonts w:asciiTheme="minorHAnsi" w:hAnsiTheme="minorHAnsi" w:cstheme="minorHAnsi"/>
                <w:noProof/>
                <w:sz w:val="22"/>
                <w:szCs w:val="22"/>
                <w:lang w:val="sr-Cyrl-CS"/>
              </w:rPr>
            </w:pPr>
          </w:p>
        </w:tc>
        <w:tc>
          <w:tcPr>
            <w:tcW w:w="3807" w:type="dxa"/>
            <w:tcBorders>
              <w:top w:val="single" w:sz="4" w:space="0" w:color="000000"/>
              <w:left w:val="single" w:sz="4" w:space="0" w:color="000000"/>
              <w:bottom w:val="single" w:sz="4" w:space="0" w:color="000000"/>
              <w:right w:val="single" w:sz="4" w:space="0" w:color="000000"/>
            </w:tcBorders>
            <w:shd w:val="clear" w:color="auto" w:fill="auto"/>
          </w:tcPr>
          <w:p w14:paraId="1DC0B490" w14:textId="77777777" w:rsidR="0032508C" w:rsidRPr="0070253D" w:rsidRDefault="0032508C" w:rsidP="00037824">
            <w:pPr>
              <w:jc w:val="both"/>
              <w:rPr>
                <w:rFonts w:asciiTheme="minorHAnsi" w:hAnsiTheme="minorHAnsi" w:cstheme="minorHAnsi"/>
                <w:noProof/>
                <w:sz w:val="22"/>
                <w:szCs w:val="22"/>
                <w:lang w:val="sr-Cyrl-CS"/>
              </w:rPr>
            </w:pPr>
          </w:p>
        </w:tc>
      </w:tr>
      <w:tr w:rsidR="0032508C" w:rsidRPr="0070253D" w14:paraId="1828AD77" w14:textId="77777777" w:rsidTr="0082056C">
        <w:trPr>
          <w:jc w:val="center"/>
        </w:trPr>
        <w:tc>
          <w:tcPr>
            <w:tcW w:w="5058" w:type="dxa"/>
            <w:tcBorders>
              <w:top w:val="single" w:sz="4" w:space="0" w:color="000000"/>
              <w:left w:val="single" w:sz="4" w:space="0" w:color="000000"/>
              <w:bottom w:val="single" w:sz="4" w:space="0" w:color="000000"/>
            </w:tcBorders>
            <w:shd w:val="clear" w:color="auto" w:fill="auto"/>
          </w:tcPr>
          <w:p w14:paraId="7E9BA509" w14:textId="77777777" w:rsidR="0032508C" w:rsidRPr="0070253D" w:rsidRDefault="0032508C" w:rsidP="00037824">
            <w:pPr>
              <w:jc w:val="both"/>
              <w:rPr>
                <w:rFonts w:asciiTheme="minorHAnsi" w:hAnsiTheme="minorHAnsi" w:cstheme="minorHAnsi"/>
                <w:noProof/>
                <w:sz w:val="22"/>
                <w:szCs w:val="22"/>
                <w:lang w:val="sr-Cyrl-CS"/>
              </w:rPr>
            </w:pPr>
          </w:p>
          <w:p w14:paraId="3417550A" w14:textId="77777777" w:rsidR="00494033" w:rsidRPr="0070253D" w:rsidRDefault="00494033" w:rsidP="00037824">
            <w:pPr>
              <w:jc w:val="both"/>
              <w:rPr>
                <w:rFonts w:asciiTheme="minorHAnsi" w:hAnsiTheme="minorHAnsi" w:cstheme="minorHAnsi"/>
                <w:noProof/>
                <w:sz w:val="22"/>
                <w:szCs w:val="22"/>
                <w:lang w:val="sr-Cyrl-CS"/>
              </w:rPr>
            </w:pPr>
          </w:p>
        </w:tc>
        <w:tc>
          <w:tcPr>
            <w:tcW w:w="3807" w:type="dxa"/>
            <w:tcBorders>
              <w:top w:val="single" w:sz="4" w:space="0" w:color="000000"/>
              <w:left w:val="single" w:sz="4" w:space="0" w:color="000000"/>
              <w:bottom w:val="single" w:sz="4" w:space="0" w:color="000000"/>
              <w:right w:val="single" w:sz="4" w:space="0" w:color="000000"/>
            </w:tcBorders>
            <w:shd w:val="clear" w:color="auto" w:fill="auto"/>
          </w:tcPr>
          <w:p w14:paraId="7E262364" w14:textId="77777777" w:rsidR="0032508C" w:rsidRPr="0070253D" w:rsidRDefault="0032508C" w:rsidP="00037824">
            <w:pPr>
              <w:jc w:val="both"/>
              <w:rPr>
                <w:rFonts w:asciiTheme="minorHAnsi" w:hAnsiTheme="minorHAnsi" w:cstheme="minorHAnsi"/>
                <w:noProof/>
                <w:sz w:val="22"/>
                <w:szCs w:val="22"/>
                <w:lang w:val="sr-Cyrl-CS"/>
              </w:rPr>
            </w:pPr>
          </w:p>
        </w:tc>
      </w:tr>
      <w:tr w:rsidR="0032508C" w:rsidRPr="0070253D" w14:paraId="1C84D3FD" w14:textId="77777777" w:rsidTr="0082056C">
        <w:trPr>
          <w:jc w:val="center"/>
        </w:trPr>
        <w:tc>
          <w:tcPr>
            <w:tcW w:w="5058" w:type="dxa"/>
            <w:tcBorders>
              <w:top w:val="single" w:sz="4" w:space="0" w:color="000000"/>
              <w:left w:val="single" w:sz="4" w:space="0" w:color="000000"/>
              <w:bottom w:val="single" w:sz="4" w:space="0" w:color="000000"/>
            </w:tcBorders>
            <w:shd w:val="clear" w:color="auto" w:fill="auto"/>
          </w:tcPr>
          <w:p w14:paraId="6B9364B3" w14:textId="77777777" w:rsidR="0032508C" w:rsidRPr="0070253D" w:rsidRDefault="0032508C" w:rsidP="00037824">
            <w:pPr>
              <w:jc w:val="both"/>
              <w:rPr>
                <w:rFonts w:asciiTheme="minorHAnsi" w:hAnsiTheme="minorHAnsi" w:cstheme="minorHAnsi"/>
                <w:noProof/>
                <w:sz w:val="22"/>
                <w:szCs w:val="22"/>
                <w:lang w:val="sr-Cyrl-CS"/>
              </w:rPr>
            </w:pPr>
          </w:p>
          <w:p w14:paraId="108B2942" w14:textId="77777777" w:rsidR="00494033" w:rsidRPr="0070253D" w:rsidRDefault="00494033" w:rsidP="00037824">
            <w:pPr>
              <w:jc w:val="both"/>
              <w:rPr>
                <w:rFonts w:asciiTheme="minorHAnsi" w:hAnsiTheme="minorHAnsi" w:cstheme="minorHAnsi"/>
                <w:noProof/>
                <w:sz w:val="22"/>
                <w:szCs w:val="22"/>
                <w:lang w:val="sr-Cyrl-CS"/>
              </w:rPr>
            </w:pPr>
          </w:p>
        </w:tc>
        <w:tc>
          <w:tcPr>
            <w:tcW w:w="3807" w:type="dxa"/>
            <w:tcBorders>
              <w:top w:val="single" w:sz="4" w:space="0" w:color="000000"/>
              <w:left w:val="single" w:sz="4" w:space="0" w:color="000000"/>
              <w:bottom w:val="single" w:sz="4" w:space="0" w:color="000000"/>
              <w:right w:val="single" w:sz="4" w:space="0" w:color="000000"/>
            </w:tcBorders>
            <w:shd w:val="clear" w:color="auto" w:fill="auto"/>
          </w:tcPr>
          <w:p w14:paraId="45BA70C3" w14:textId="77777777" w:rsidR="0032508C" w:rsidRPr="0070253D" w:rsidRDefault="0032508C" w:rsidP="00037824">
            <w:pPr>
              <w:jc w:val="both"/>
              <w:rPr>
                <w:rFonts w:asciiTheme="minorHAnsi" w:hAnsiTheme="minorHAnsi" w:cstheme="minorHAnsi"/>
                <w:noProof/>
                <w:sz w:val="22"/>
                <w:szCs w:val="22"/>
                <w:lang w:val="sr-Cyrl-CS"/>
              </w:rPr>
            </w:pPr>
          </w:p>
        </w:tc>
      </w:tr>
      <w:tr w:rsidR="0032508C" w:rsidRPr="0070253D" w14:paraId="4AED96FD" w14:textId="77777777" w:rsidTr="0082056C">
        <w:trPr>
          <w:jc w:val="center"/>
        </w:trPr>
        <w:tc>
          <w:tcPr>
            <w:tcW w:w="5058" w:type="dxa"/>
            <w:tcBorders>
              <w:top w:val="single" w:sz="4" w:space="0" w:color="000000"/>
              <w:left w:val="single" w:sz="4" w:space="0" w:color="000000"/>
              <w:bottom w:val="single" w:sz="4" w:space="0" w:color="000000"/>
            </w:tcBorders>
            <w:shd w:val="clear" w:color="auto" w:fill="auto"/>
          </w:tcPr>
          <w:p w14:paraId="2EC56103" w14:textId="77777777" w:rsidR="0032508C" w:rsidRPr="0070253D" w:rsidRDefault="0032508C" w:rsidP="00037824">
            <w:pPr>
              <w:jc w:val="both"/>
              <w:rPr>
                <w:rFonts w:asciiTheme="minorHAnsi" w:hAnsiTheme="minorHAnsi" w:cstheme="minorHAnsi"/>
                <w:noProof/>
                <w:sz w:val="22"/>
                <w:szCs w:val="22"/>
                <w:lang w:val="sr-Cyrl-CS"/>
              </w:rPr>
            </w:pPr>
          </w:p>
          <w:p w14:paraId="65276A3B" w14:textId="77777777" w:rsidR="00494033" w:rsidRPr="0070253D" w:rsidRDefault="00494033" w:rsidP="00037824">
            <w:pPr>
              <w:jc w:val="both"/>
              <w:rPr>
                <w:rFonts w:asciiTheme="minorHAnsi" w:hAnsiTheme="minorHAnsi" w:cstheme="minorHAnsi"/>
                <w:noProof/>
                <w:sz w:val="22"/>
                <w:szCs w:val="22"/>
                <w:lang w:val="sr-Cyrl-CS"/>
              </w:rPr>
            </w:pPr>
          </w:p>
        </w:tc>
        <w:tc>
          <w:tcPr>
            <w:tcW w:w="3807" w:type="dxa"/>
            <w:tcBorders>
              <w:top w:val="single" w:sz="4" w:space="0" w:color="000000"/>
              <w:left w:val="single" w:sz="4" w:space="0" w:color="000000"/>
              <w:bottom w:val="single" w:sz="4" w:space="0" w:color="000000"/>
              <w:right w:val="single" w:sz="4" w:space="0" w:color="000000"/>
            </w:tcBorders>
            <w:shd w:val="clear" w:color="auto" w:fill="auto"/>
          </w:tcPr>
          <w:p w14:paraId="342357D7" w14:textId="77777777" w:rsidR="0032508C" w:rsidRPr="0070253D" w:rsidRDefault="0032508C" w:rsidP="00037824">
            <w:pPr>
              <w:jc w:val="both"/>
              <w:rPr>
                <w:rFonts w:asciiTheme="minorHAnsi" w:hAnsiTheme="minorHAnsi" w:cstheme="minorHAnsi"/>
                <w:noProof/>
                <w:sz w:val="22"/>
                <w:szCs w:val="22"/>
                <w:lang w:val="sr-Cyrl-CS"/>
              </w:rPr>
            </w:pPr>
          </w:p>
        </w:tc>
      </w:tr>
      <w:tr w:rsidR="0032508C" w:rsidRPr="0070253D" w14:paraId="1E1D5F28" w14:textId="77777777" w:rsidTr="0082056C">
        <w:trPr>
          <w:jc w:val="center"/>
        </w:trPr>
        <w:tc>
          <w:tcPr>
            <w:tcW w:w="5058" w:type="dxa"/>
            <w:tcBorders>
              <w:top w:val="single" w:sz="4" w:space="0" w:color="000000"/>
              <w:left w:val="single" w:sz="4" w:space="0" w:color="000000"/>
              <w:bottom w:val="single" w:sz="4" w:space="0" w:color="000000"/>
            </w:tcBorders>
            <w:shd w:val="clear" w:color="auto" w:fill="auto"/>
          </w:tcPr>
          <w:p w14:paraId="17C6577B" w14:textId="77777777" w:rsidR="0032508C" w:rsidRPr="0070253D" w:rsidRDefault="0032508C" w:rsidP="00037824">
            <w:pPr>
              <w:jc w:val="both"/>
              <w:rPr>
                <w:rFonts w:asciiTheme="minorHAnsi" w:hAnsiTheme="minorHAnsi" w:cstheme="minorHAnsi"/>
                <w:noProof/>
                <w:sz w:val="22"/>
                <w:szCs w:val="22"/>
                <w:lang w:val="sr-Cyrl-CS"/>
              </w:rPr>
            </w:pPr>
          </w:p>
          <w:p w14:paraId="2F16CEEB" w14:textId="77777777" w:rsidR="00494033" w:rsidRPr="0070253D" w:rsidRDefault="00494033" w:rsidP="00037824">
            <w:pPr>
              <w:jc w:val="both"/>
              <w:rPr>
                <w:rFonts w:asciiTheme="minorHAnsi" w:hAnsiTheme="minorHAnsi" w:cstheme="minorHAnsi"/>
                <w:noProof/>
                <w:sz w:val="22"/>
                <w:szCs w:val="22"/>
                <w:lang w:val="sr-Cyrl-CS"/>
              </w:rPr>
            </w:pPr>
          </w:p>
        </w:tc>
        <w:tc>
          <w:tcPr>
            <w:tcW w:w="3807" w:type="dxa"/>
            <w:tcBorders>
              <w:top w:val="single" w:sz="4" w:space="0" w:color="000000"/>
              <w:left w:val="single" w:sz="4" w:space="0" w:color="000000"/>
              <w:bottom w:val="single" w:sz="4" w:space="0" w:color="000000"/>
              <w:right w:val="single" w:sz="4" w:space="0" w:color="000000"/>
            </w:tcBorders>
            <w:shd w:val="clear" w:color="auto" w:fill="auto"/>
          </w:tcPr>
          <w:p w14:paraId="190CE0EB" w14:textId="77777777" w:rsidR="0032508C" w:rsidRPr="0070253D" w:rsidRDefault="0032508C" w:rsidP="00037824">
            <w:pPr>
              <w:jc w:val="both"/>
              <w:rPr>
                <w:rFonts w:asciiTheme="minorHAnsi" w:hAnsiTheme="minorHAnsi" w:cstheme="minorHAnsi"/>
                <w:noProof/>
                <w:sz w:val="22"/>
                <w:szCs w:val="22"/>
                <w:lang w:val="sr-Cyrl-CS"/>
              </w:rPr>
            </w:pPr>
          </w:p>
        </w:tc>
      </w:tr>
      <w:tr w:rsidR="0032508C" w:rsidRPr="0070253D" w14:paraId="233FB5EF" w14:textId="77777777" w:rsidTr="0082056C">
        <w:trPr>
          <w:jc w:val="center"/>
        </w:trPr>
        <w:tc>
          <w:tcPr>
            <w:tcW w:w="5058" w:type="dxa"/>
            <w:tcBorders>
              <w:top w:val="single" w:sz="4" w:space="0" w:color="000000"/>
              <w:left w:val="single" w:sz="4" w:space="0" w:color="000000"/>
              <w:bottom w:val="single" w:sz="4" w:space="0" w:color="000000"/>
            </w:tcBorders>
            <w:shd w:val="clear" w:color="auto" w:fill="auto"/>
          </w:tcPr>
          <w:p w14:paraId="67D83574" w14:textId="77777777" w:rsidR="0032508C" w:rsidRPr="0070253D" w:rsidRDefault="0032508C" w:rsidP="00037824">
            <w:pPr>
              <w:jc w:val="both"/>
              <w:rPr>
                <w:rFonts w:asciiTheme="minorHAnsi" w:hAnsiTheme="minorHAnsi" w:cstheme="minorHAnsi"/>
                <w:noProof/>
                <w:sz w:val="22"/>
                <w:szCs w:val="22"/>
                <w:lang w:val="sr-Cyrl-CS"/>
              </w:rPr>
            </w:pPr>
          </w:p>
          <w:p w14:paraId="6C879E9F" w14:textId="77777777" w:rsidR="0032508C" w:rsidRPr="0070253D" w:rsidRDefault="0032508C" w:rsidP="00037824">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Укупан износ трошкова припремања понуде</w:t>
            </w:r>
          </w:p>
        </w:tc>
        <w:tc>
          <w:tcPr>
            <w:tcW w:w="3807" w:type="dxa"/>
            <w:tcBorders>
              <w:top w:val="single" w:sz="4" w:space="0" w:color="000000"/>
              <w:left w:val="single" w:sz="4" w:space="0" w:color="000000"/>
              <w:bottom w:val="single" w:sz="4" w:space="0" w:color="000000"/>
              <w:right w:val="single" w:sz="4" w:space="0" w:color="000000"/>
            </w:tcBorders>
            <w:shd w:val="clear" w:color="auto" w:fill="auto"/>
          </w:tcPr>
          <w:p w14:paraId="29DD20CA" w14:textId="77777777" w:rsidR="0032508C" w:rsidRPr="0070253D" w:rsidRDefault="0032508C" w:rsidP="00037824">
            <w:pPr>
              <w:jc w:val="both"/>
              <w:rPr>
                <w:rFonts w:asciiTheme="minorHAnsi" w:hAnsiTheme="minorHAnsi" w:cstheme="minorHAnsi"/>
                <w:noProof/>
                <w:sz w:val="22"/>
                <w:szCs w:val="22"/>
                <w:lang w:val="sr-Cyrl-CS"/>
              </w:rPr>
            </w:pPr>
          </w:p>
        </w:tc>
      </w:tr>
    </w:tbl>
    <w:p w14:paraId="5E334F6A" w14:textId="77777777" w:rsidR="0032508C" w:rsidRPr="0070253D" w:rsidRDefault="0032508C" w:rsidP="0032508C">
      <w:pPr>
        <w:jc w:val="both"/>
        <w:rPr>
          <w:rFonts w:asciiTheme="minorHAnsi" w:hAnsiTheme="minorHAnsi" w:cstheme="minorHAnsi"/>
          <w:noProof/>
          <w:sz w:val="22"/>
          <w:szCs w:val="22"/>
          <w:lang w:val="sr-Cyrl-CS"/>
        </w:rPr>
      </w:pPr>
    </w:p>
    <w:p w14:paraId="717A7B2F" w14:textId="77777777" w:rsidR="0032508C" w:rsidRPr="0070253D" w:rsidRDefault="0032508C" w:rsidP="0032508C">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Трошкове припреме и подношења понуде сноси искључиво понуђач и не може тражити од наручиоца накнаду трошкова.</w:t>
      </w:r>
    </w:p>
    <w:p w14:paraId="02D4A693" w14:textId="77777777" w:rsidR="0032508C" w:rsidRPr="0070253D" w:rsidRDefault="0032508C" w:rsidP="0032508C">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14:paraId="3307097B" w14:textId="77777777" w:rsidR="0032508C" w:rsidRPr="0070253D" w:rsidRDefault="0032508C" w:rsidP="0032508C">
      <w:pPr>
        <w:jc w:val="both"/>
        <w:rPr>
          <w:rFonts w:asciiTheme="minorHAnsi" w:hAnsiTheme="minorHAnsi" w:cstheme="minorHAnsi"/>
          <w:noProof/>
          <w:sz w:val="22"/>
          <w:szCs w:val="22"/>
          <w:lang w:val="sr-Cyrl-CS"/>
        </w:rPr>
      </w:pPr>
    </w:p>
    <w:p w14:paraId="30037061" w14:textId="77777777" w:rsidR="0032508C" w:rsidRPr="0070253D" w:rsidRDefault="0032508C" w:rsidP="0032508C">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 xml:space="preserve">Напомена: </w:t>
      </w:r>
      <w:r w:rsidR="00BE415B" w:rsidRPr="0070253D">
        <w:rPr>
          <w:rFonts w:asciiTheme="minorHAnsi" w:hAnsiTheme="minorHAnsi" w:cstheme="minorHAnsi"/>
          <w:noProof/>
          <w:sz w:val="22"/>
          <w:szCs w:val="22"/>
          <w:lang w:val="sr-Cyrl-CS"/>
        </w:rPr>
        <w:t>Попуњавање</w:t>
      </w:r>
      <w:r w:rsidRPr="0070253D">
        <w:rPr>
          <w:rFonts w:asciiTheme="minorHAnsi" w:hAnsiTheme="minorHAnsi" w:cstheme="minorHAnsi"/>
          <w:noProof/>
          <w:sz w:val="22"/>
          <w:szCs w:val="22"/>
          <w:lang w:val="sr-Cyrl-CS"/>
        </w:rPr>
        <w:t xml:space="preserve"> овог обрасца није обавезно.</w:t>
      </w:r>
    </w:p>
    <w:p w14:paraId="0EFB08AA" w14:textId="77777777" w:rsidR="0032508C" w:rsidRPr="0070253D" w:rsidRDefault="0032508C" w:rsidP="0032508C">
      <w:pPr>
        <w:jc w:val="both"/>
        <w:rPr>
          <w:rFonts w:asciiTheme="minorHAnsi" w:hAnsiTheme="minorHAnsi" w:cstheme="minorHAnsi"/>
          <w:noProof/>
          <w:sz w:val="22"/>
          <w:szCs w:val="22"/>
          <w:lang w:val="sr-Cyrl-CS"/>
        </w:rPr>
      </w:pPr>
    </w:p>
    <w:p w14:paraId="4F8829EA" w14:textId="77777777" w:rsidR="0032508C" w:rsidRPr="0070253D" w:rsidRDefault="0032508C" w:rsidP="0032508C">
      <w:pPr>
        <w:jc w:val="both"/>
        <w:rPr>
          <w:rFonts w:asciiTheme="minorHAnsi" w:hAnsiTheme="minorHAnsi" w:cstheme="minorHAnsi"/>
          <w:noProof/>
          <w:sz w:val="22"/>
          <w:szCs w:val="22"/>
          <w:lang w:val="ro-RO"/>
        </w:rPr>
      </w:pPr>
    </w:p>
    <w:p w14:paraId="35BCCCC7" w14:textId="77777777" w:rsidR="0032508C" w:rsidRPr="0070253D" w:rsidRDefault="0032508C" w:rsidP="0032508C">
      <w:pPr>
        <w:jc w:val="both"/>
        <w:rPr>
          <w:rFonts w:asciiTheme="minorHAnsi" w:hAnsiTheme="minorHAnsi" w:cstheme="minorHAnsi"/>
          <w:noProof/>
          <w:sz w:val="22"/>
          <w:szCs w:val="22"/>
          <w:lang w:val="sr-Cyrl-CS"/>
        </w:rPr>
      </w:pPr>
    </w:p>
    <w:p w14:paraId="2708AECF" w14:textId="77777777" w:rsidR="0032508C" w:rsidRPr="0070253D" w:rsidRDefault="0032508C" w:rsidP="0032508C">
      <w:pPr>
        <w:jc w:val="both"/>
        <w:rPr>
          <w:rFonts w:asciiTheme="minorHAnsi" w:hAnsiTheme="minorHAnsi" w:cstheme="minorHAnsi"/>
          <w:noProof/>
          <w:sz w:val="22"/>
          <w:szCs w:val="22"/>
          <w:lang w:val="sr-Cyrl-CS"/>
        </w:rPr>
      </w:pPr>
    </w:p>
    <w:p w14:paraId="1326FDBD" w14:textId="77777777" w:rsidR="0032508C" w:rsidRPr="0070253D" w:rsidRDefault="0032508C" w:rsidP="0032508C">
      <w:pPr>
        <w:jc w:val="both"/>
        <w:rPr>
          <w:rFonts w:asciiTheme="minorHAnsi" w:hAnsiTheme="minorHAnsi" w:cstheme="minorHAnsi"/>
          <w:noProof/>
          <w:sz w:val="22"/>
          <w:szCs w:val="22"/>
          <w:lang w:val="sr-Cyrl-CS"/>
        </w:rPr>
      </w:pPr>
    </w:p>
    <w:p w14:paraId="59E0FA86" w14:textId="77777777" w:rsidR="0032508C" w:rsidRPr="0070253D" w:rsidRDefault="0032508C" w:rsidP="0032508C">
      <w:pPr>
        <w:jc w:val="both"/>
        <w:rPr>
          <w:rFonts w:asciiTheme="minorHAnsi" w:hAnsiTheme="minorHAnsi" w:cstheme="minorHAnsi"/>
          <w:noProof/>
          <w:sz w:val="22"/>
          <w:szCs w:val="22"/>
          <w:lang w:val="sr-Cyrl-CS"/>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320"/>
        <w:gridCol w:w="3321"/>
        <w:gridCol w:w="3321"/>
      </w:tblGrid>
      <w:tr w:rsidR="0032508C" w:rsidRPr="0070253D" w14:paraId="06B770FC" w14:textId="77777777" w:rsidTr="00037824">
        <w:tc>
          <w:tcPr>
            <w:tcW w:w="3320" w:type="dxa"/>
          </w:tcPr>
          <w:p w14:paraId="26F7CFBB" w14:textId="77777777" w:rsidR="0032508C" w:rsidRPr="0070253D" w:rsidRDefault="0032508C" w:rsidP="00037824">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Датум:</w:t>
            </w:r>
          </w:p>
          <w:p w14:paraId="0BE905BD" w14:textId="77777777" w:rsidR="0032508C" w:rsidRPr="0070253D" w:rsidRDefault="0032508C" w:rsidP="00037824">
            <w:pPr>
              <w:jc w:val="both"/>
              <w:rPr>
                <w:rFonts w:asciiTheme="minorHAnsi" w:hAnsiTheme="minorHAnsi" w:cstheme="minorHAnsi"/>
                <w:noProof/>
                <w:sz w:val="22"/>
                <w:szCs w:val="22"/>
                <w:lang w:val="sr-Cyrl-CS"/>
              </w:rPr>
            </w:pPr>
          </w:p>
          <w:p w14:paraId="058DDE1C" w14:textId="77777777" w:rsidR="0032508C" w:rsidRPr="0070253D" w:rsidRDefault="0032508C" w:rsidP="00037824">
            <w:pPr>
              <w:jc w:val="both"/>
              <w:rPr>
                <w:rFonts w:asciiTheme="minorHAnsi" w:hAnsiTheme="minorHAnsi" w:cstheme="minorHAnsi"/>
                <w:noProof/>
                <w:sz w:val="22"/>
                <w:szCs w:val="22"/>
                <w:lang w:val="sr-Cyrl-CS"/>
              </w:rPr>
            </w:pPr>
          </w:p>
          <w:p w14:paraId="2E8E7F5C" w14:textId="77777777" w:rsidR="0032508C" w:rsidRPr="0070253D" w:rsidRDefault="0032508C" w:rsidP="00037824">
            <w:pPr>
              <w:jc w:val="both"/>
              <w:rPr>
                <w:rFonts w:asciiTheme="minorHAnsi" w:hAnsiTheme="minorHAnsi" w:cstheme="minorHAnsi"/>
                <w:noProof/>
                <w:sz w:val="22"/>
                <w:szCs w:val="22"/>
                <w:lang w:val="sr-Cyrl-CS"/>
              </w:rPr>
            </w:pPr>
          </w:p>
          <w:p w14:paraId="2BB8C630" w14:textId="77777777" w:rsidR="0032508C" w:rsidRPr="0070253D" w:rsidRDefault="0032508C" w:rsidP="00037824">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rPr>
              <w:t>____________________________</w:t>
            </w:r>
          </w:p>
        </w:tc>
        <w:tc>
          <w:tcPr>
            <w:tcW w:w="3321" w:type="dxa"/>
          </w:tcPr>
          <w:p w14:paraId="6A97EA24" w14:textId="77777777" w:rsidR="0032508C" w:rsidRPr="0070253D" w:rsidRDefault="0032508C" w:rsidP="00037824">
            <w:pPr>
              <w:jc w:val="center"/>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М. П.</w:t>
            </w:r>
          </w:p>
        </w:tc>
        <w:tc>
          <w:tcPr>
            <w:tcW w:w="3321" w:type="dxa"/>
          </w:tcPr>
          <w:p w14:paraId="60FE4496" w14:textId="77777777" w:rsidR="0032508C" w:rsidRPr="0070253D" w:rsidRDefault="0032508C" w:rsidP="00037824">
            <w:pPr>
              <w:jc w:val="right"/>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Понуђач:</w:t>
            </w:r>
          </w:p>
          <w:p w14:paraId="159A22B5" w14:textId="77777777" w:rsidR="0032508C" w:rsidRPr="0070253D" w:rsidRDefault="0032508C" w:rsidP="00037824">
            <w:pPr>
              <w:jc w:val="right"/>
              <w:rPr>
                <w:rFonts w:asciiTheme="minorHAnsi" w:hAnsiTheme="minorHAnsi" w:cstheme="minorHAnsi"/>
                <w:noProof/>
                <w:sz w:val="22"/>
                <w:szCs w:val="22"/>
                <w:lang w:val="sr-Cyrl-CS"/>
              </w:rPr>
            </w:pPr>
          </w:p>
          <w:p w14:paraId="55324907" w14:textId="77777777" w:rsidR="0032508C" w:rsidRPr="0070253D" w:rsidRDefault="0032508C" w:rsidP="00037824">
            <w:pPr>
              <w:jc w:val="right"/>
              <w:rPr>
                <w:rFonts w:asciiTheme="minorHAnsi" w:hAnsiTheme="minorHAnsi" w:cstheme="minorHAnsi"/>
                <w:noProof/>
                <w:sz w:val="22"/>
                <w:szCs w:val="22"/>
                <w:lang w:val="sr-Cyrl-CS"/>
              </w:rPr>
            </w:pPr>
          </w:p>
          <w:p w14:paraId="05287221" w14:textId="77777777" w:rsidR="0032508C" w:rsidRPr="0070253D" w:rsidRDefault="0032508C" w:rsidP="00037824">
            <w:pPr>
              <w:jc w:val="right"/>
              <w:rPr>
                <w:rFonts w:asciiTheme="minorHAnsi" w:hAnsiTheme="minorHAnsi" w:cstheme="minorHAnsi"/>
                <w:noProof/>
                <w:sz w:val="22"/>
                <w:szCs w:val="22"/>
                <w:lang w:val="sr-Cyrl-CS"/>
              </w:rPr>
            </w:pPr>
          </w:p>
          <w:p w14:paraId="7BAF14A1" w14:textId="77777777" w:rsidR="0032508C" w:rsidRPr="0070253D" w:rsidRDefault="0032508C" w:rsidP="00037824">
            <w:pPr>
              <w:jc w:val="right"/>
              <w:rPr>
                <w:rFonts w:asciiTheme="minorHAnsi" w:hAnsiTheme="minorHAnsi" w:cstheme="minorHAnsi"/>
                <w:noProof/>
                <w:sz w:val="22"/>
                <w:szCs w:val="22"/>
                <w:lang w:val="sr-Cyrl-CS"/>
              </w:rPr>
            </w:pPr>
            <w:r w:rsidRPr="0070253D">
              <w:rPr>
                <w:rFonts w:asciiTheme="minorHAnsi" w:hAnsiTheme="minorHAnsi" w:cstheme="minorHAnsi"/>
                <w:noProof/>
                <w:sz w:val="22"/>
                <w:szCs w:val="22"/>
              </w:rPr>
              <w:t>____________________________</w:t>
            </w:r>
          </w:p>
        </w:tc>
      </w:tr>
    </w:tbl>
    <w:p w14:paraId="467616D7" w14:textId="77777777" w:rsidR="006B34D0" w:rsidRPr="0070253D" w:rsidRDefault="006B34D0" w:rsidP="006B34D0">
      <w:pPr>
        <w:jc w:val="center"/>
        <w:rPr>
          <w:rFonts w:asciiTheme="minorHAnsi" w:hAnsiTheme="minorHAnsi" w:cstheme="minorHAnsi"/>
          <w:b/>
          <w:noProof/>
          <w:sz w:val="22"/>
          <w:szCs w:val="22"/>
          <w:lang w:val="sr-Cyrl-CS"/>
        </w:rPr>
      </w:pPr>
    </w:p>
    <w:p w14:paraId="3B56FEC9" w14:textId="77777777" w:rsidR="00494033" w:rsidRPr="0070253D" w:rsidRDefault="00494033">
      <w:pPr>
        <w:suppressAutoHyphens w:val="0"/>
        <w:spacing w:after="200" w:line="276" w:lineRule="auto"/>
        <w:rPr>
          <w:rFonts w:asciiTheme="minorHAnsi" w:hAnsiTheme="minorHAnsi" w:cstheme="minorHAnsi"/>
          <w:b/>
          <w:noProof/>
          <w:sz w:val="22"/>
          <w:szCs w:val="22"/>
        </w:rPr>
      </w:pPr>
      <w:r w:rsidRPr="0070253D">
        <w:rPr>
          <w:rFonts w:asciiTheme="minorHAnsi" w:hAnsiTheme="minorHAnsi" w:cstheme="minorHAnsi"/>
          <w:b/>
          <w:noProof/>
          <w:sz w:val="22"/>
          <w:szCs w:val="22"/>
        </w:rPr>
        <w:br w:type="page"/>
      </w:r>
    </w:p>
    <w:p w14:paraId="13794634" w14:textId="77777777" w:rsidR="006B34D0" w:rsidRPr="0070253D" w:rsidRDefault="0017203D" w:rsidP="006B34D0">
      <w:pPr>
        <w:jc w:val="center"/>
        <w:rPr>
          <w:rFonts w:asciiTheme="minorHAnsi" w:hAnsiTheme="minorHAnsi" w:cstheme="minorHAnsi"/>
          <w:b/>
          <w:noProof/>
          <w:sz w:val="22"/>
          <w:szCs w:val="22"/>
          <w:lang w:val="sr-Cyrl-CS"/>
        </w:rPr>
      </w:pPr>
      <w:r w:rsidRPr="0070253D">
        <w:rPr>
          <w:rFonts w:asciiTheme="minorHAnsi" w:hAnsiTheme="minorHAnsi" w:cstheme="minorHAnsi"/>
          <w:b/>
          <w:noProof/>
          <w:sz w:val="22"/>
          <w:szCs w:val="22"/>
        </w:rPr>
        <w:lastRenderedPageBreak/>
        <w:t>XI</w:t>
      </w:r>
      <w:r w:rsidR="006B34D0" w:rsidRPr="0070253D">
        <w:rPr>
          <w:rFonts w:asciiTheme="minorHAnsi" w:hAnsiTheme="minorHAnsi" w:cstheme="minorHAnsi"/>
          <w:b/>
          <w:noProof/>
          <w:sz w:val="22"/>
          <w:szCs w:val="22"/>
          <w:lang w:val="sr-Cyrl-CS"/>
        </w:rPr>
        <w:t xml:space="preserve"> ОБРАЗАЦ ИЗЈАВЕ О НЕЗАВИСНОЈ ПОНУДИ</w:t>
      </w:r>
    </w:p>
    <w:p w14:paraId="2E8702EC" w14:textId="77777777" w:rsidR="006B34D0" w:rsidRPr="0070253D" w:rsidRDefault="006B34D0" w:rsidP="006B34D0">
      <w:pPr>
        <w:jc w:val="both"/>
        <w:rPr>
          <w:rFonts w:asciiTheme="minorHAnsi" w:hAnsiTheme="minorHAnsi" w:cstheme="minorHAnsi"/>
          <w:noProof/>
          <w:sz w:val="22"/>
          <w:szCs w:val="22"/>
          <w:lang w:val="sr-Cyrl-CS"/>
        </w:rPr>
      </w:pPr>
    </w:p>
    <w:p w14:paraId="0C87DCE6" w14:textId="77777777" w:rsidR="006B34D0" w:rsidRPr="0070253D" w:rsidRDefault="006B34D0" w:rsidP="006B34D0">
      <w:pPr>
        <w:jc w:val="both"/>
        <w:rPr>
          <w:rFonts w:asciiTheme="minorHAnsi" w:hAnsiTheme="minorHAnsi" w:cstheme="minorHAnsi"/>
          <w:noProof/>
          <w:sz w:val="22"/>
          <w:szCs w:val="22"/>
          <w:lang w:val="sr-Cyrl-CS"/>
        </w:rPr>
      </w:pPr>
    </w:p>
    <w:p w14:paraId="533209C4" w14:textId="77777777" w:rsidR="00494033" w:rsidRPr="0070253D" w:rsidRDefault="00494033" w:rsidP="0049403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 xml:space="preserve">У складу са чланом 26. Закона, </w:t>
      </w:r>
      <w:r w:rsidRPr="0070253D">
        <w:rPr>
          <w:rFonts w:asciiTheme="minorHAnsi" w:hAnsiTheme="minorHAnsi" w:cstheme="minorHAnsi"/>
          <w:noProof/>
          <w:sz w:val="22"/>
          <w:szCs w:val="22"/>
        </w:rPr>
        <w:t>__________________________________________________</w:t>
      </w:r>
      <w:r w:rsidRPr="0070253D">
        <w:rPr>
          <w:rFonts w:asciiTheme="minorHAnsi" w:hAnsiTheme="minorHAnsi" w:cstheme="minorHAnsi"/>
          <w:noProof/>
          <w:sz w:val="22"/>
          <w:szCs w:val="22"/>
          <w:lang w:val="sr-Cyrl-CS"/>
        </w:rPr>
        <w:t xml:space="preserve">даје: </w:t>
      </w:r>
    </w:p>
    <w:p w14:paraId="41AD9678" w14:textId="77777777" w:rsidR="00494033" w:rsidRPr="0070253D" w:rsidRDefault="00494033" w:rsidP="00494033">
      <w:pPr>
        <w:jc w:val="both"/>
        <w:rPr>
          <w:rFonts w:asciiTheme="minorHAnsi" w:hAnsiTheme="minorHAnsi" w:cstheme="minorHAnsi"/>
          <w:noProof/>
          <w:sz w:val="22"/>
          <w:szCs w:val="22"/>
          <w:lang w:val="sr-Cyrl-CS"/>
        </w:rPr>
      </w:pPr>
    </w:p>
    <w:p w14:paraId="3B725382" w14:textId="77777777" w:rsidR="00494033" w:rsidRPr="0070253D" w:rsidRDefault="00494033" w:rsidP="00494033">
      <w:pPr>
        <w:jc w:val="center"/>
        <w:rPr>
          <w:rFonts w:asciiTheme="minorHAnsi" w:hAnsiTheme="minorHAnsi" w:cstheme="minorHAnsi"/>
          <w:b/>
          <w:noProof/>
          <w:sz w:val="22"/>
          <w:szCs w:val="22"/>
          <w:lang w:val="sr-Cyrl-CS"/>
        </w:rPr>
      </w:pPr>
    </w:p>
    <w:p w14:paraId="2BFA7ADE" w14:textId="77777777" w:rsidR="00494033" w:rsidRPr="0070253D" w:rsidRDefault="00494033" w:rsidP="00494033">
      <w:pPr>
        <w:jc w:val="center"/>
        <w:rPr>
          <w:rFonts w:asciiTheme="minorHAnsi" w:hAnsiTheme="minorHAnsi" w:cstheme="minorHAnsi"/>
          <w:b/>
          <w:noProof/>
          <w:sz w:val="22"/>
          <w:szCs w:val="22"/>
          <w:lang w:val="sr-Cyrl-CS"/>
        </w:rPr>
      </w:pPr>
    </w:p>
    <w:p w14:paraId="43486BEB" w14:textId="77777777" w:rsidR="00494033" w:rsidRPr="0070253D" w:rsidRDefault="00494033" w:rsidP="00494033">
      <w:pPr>
        <w:jc w:val="center"/>
        <w:rPr>
          <w:rFonts w:asciiTheme="minorHAnsi" w:hAnsiTheme="minorHAnsi" w:cstheme="minorHAnsi"/>
          <w:b/>
          <w:noProof/>
          <w:sz w:val="22"/>
          <w:szCs w:val="22"/>
          <w:lang w:val="sr-Cyrl-CS"/>
        </w:rPr>
      </w:pPr>
    </w:p>
    <w:p w14:paraId="4C60E4F8" w14:textId="77777777" w:rsidR="00494033" w:rsidRPr="0070253D" w:rsidRDefault="00494033" w:rsidP="00494033">
      <w:pPr>
        <w:jc w:val="center"/>
        <w:rPr>
          <w:rFonts w:asciiTheme="minorHAnsi" w:hAnsiTheme="minorHAnsi" w:cstheme="minorHAnsi"/>
          <w:b/>
          <w:noProof/>
          <w:sz w:val="22"/>
          <w:szCs w:val="22"/>
          <w:lang w:val="sr-Cyrl-CS"/>
        </w:rPr>
      </w:pPr>
    </w:p>
    <w:p w14:paraId="3C3CECB0" w14:textId="77777777" w:rsidR="00494033" w:rsidRPr="0070253D" w:rsidRDefault="00494033" w:rsidP="00494033">
      <w:pPr>
        <w:jc w:val="center"/>
        <w:rPr>
          <w:rFonts w:asciiTheme="minorHAnsi" w:hAnsiTheme="minorHAnsi" w:cstheme="minorHAnsi"/>
          <w:b/>
          <w:noProof/>
          <w:sz w:val="22"/>
          <w:szCs w:val="22"/>
          <w:lang w:val="sr-Cyrl-CS"/>
        </w:rPr>
      </w:pPr>
    </w:p>
    <w:p w14:paraId="0850F9AD" w14:textId="77777777" w:rsidR="00494033" w:rsidRPr="0070253D" w:rsidRDefault="00494033" w:rsidP="00494033">
      <w:pPr>
        <w:jc w:val="center"/>
        <w:rPr>
          <w:rFonts w:asciiTheme="minorHAnsi" w:hAnsiTheme="minorHAnsi" w:cstheme="minorHAnsi"/>
          <w:b/>
          <w:noProof/>
          <w:sz w:val="22"/>
          <w:szCs w:val="22"/>
          <w:lang w:val="sr-Cyrl-CS"/>
        </w:rPr>
      </w:pPr>
    </w:p>
    <w:p w14:paraId="25871E3E" w14:textId="77777777" w:rsidR="00494033" w:rsidRPr="0070253D" w:rsidRDefault="00494033" w:rsidP="00494033">
      <w:pPr>
        <w:jc w:val="center"/>
        <w:rPr>
          <w:rFonts w:asciiTheme="minorHAnsi" w:hAnsiTheme="minorHAnsi" w:cstheme="minorHAnsi"/>
          <w:b/>
          <w:noProof/>
          <w:sz w:val="22"/>
          <w:szCs w:val="22"/>
          <w:lang w:val="sr-Cyrl-CS"/>
        </w:rPr>
      </w:pPr>
    </w:p>
    <w:p w14:paraId="4B9FF36F" w14:textId="77777777" w:rsidR="00494033" w:rsidRPr="0070253D" w:rsidRDefault="00494033" w:rsidP="00494033">
      <w:pPr>
        <w:jc w:val="center"/>
        <w:rPr>
          <w:rFonts w:asciiTheme="minorHAnsi" w:hAnsiTheme="minorHAnsi" w:cstheme="minorHAnsi"/>
          <w:b/>
          <w:noProof/>
          <w:sz w:val="22"/>
          <w:szCs w:val="22"/>
          <w:lang w:val="sr-Cyrl-CS"/>
        </w:rPr>
      </w:pPr>
    </w:p>
    <w:p w14:paraId="524ACB08" w14:textId="77777777" w:rsidR="00494033" w:rsidRPr="0070253D" w:rsidRDefault="00494033" w:rsidP="00494033">
      <w:pPr>
        <w:jc w:val="center"/>
        <w:rPr>
          <w:rFonts w:asciiTheme="minorHAnsi" w:hAnsiTheme="minorHAnsi" w:cstheme="minorHAnsi"/>
          <w:b/>
          <w:noProof/>
          <w:sz w:val="22"/>
          <w:szCs w:val="22"/>
          <w:lang w:val="sr-Cyrl-CS"/>
        </w:rPr>
      </w:pPr>
    </w:p>
    <w:p w14:paraId="1A5BC65A" w14:textId="77777777" w:rsidR="00494033" w:rsidRPr="0070253D" w:rsidRDefault="00494033" w:rsidP="00494033">
      <w:pPr>
        <w:jc w:val="center"/>
        <w:rPr>
          <w:rFonts w:asciiTheme="minorHAnsi" w:hAnsiTheme="minorHAnsi" w:cstheme="minorHAnsi"/>
          <w:b/>
          <w:noProof/>
          <w:sz w:val="22"/>
          <w:szCs w:val="22"/>
          <w:lang w:val="sr-Cyrl-CS"/>
        </w:rPr>
      </w:pPr>
    </w:p>
    <w:p w14:paraId="4DD5395F" w14:textId="77777777" w:rsidR="00494033" w:rsidRPr="0070253D" w:rsidRDefault="00494033" w:rsidP="00494033">
      <w:pPr>
        <w:jc w:val="center"/>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Изјаву</w:t>
      </w:r>
    </w:p>
    <w:p w14:paraId="0806C0B7" w14:textId="77777777" w:rsidR="00494033" w:rsidRPr="0070253D" w:rsidRDefault="00494033" w:rsidP="00494033">
      <w:pPr>
        <w:pStyle w:val="TableHeading"/>
        <w:suppressLineNumbers w:val="0"/>
        <w:rPr>
          <w:rFonts w:asciiTheme="minorHAnsi" w:hAnsiTheme="minorHAnsi" w:cstheme="minorHAnsi"/>
          <w:bCs w:val="0"/>
          <w:noProof/>
          <w:sz w:val="22"/>
          <w:szCs w:val="22"/>
          <w:lang w:val="sr-Cyrl-CS"/>
        </w:rPr>
      </w:pPr>
      <w:r w:rsidRPr="0070253D">
        <w:rPr>
          <w:rFonts w:asciiTheme="minorHAnsi" w:hAnsiTheme="minorHAnsi" w:cstheme="minorHAnsi"/>
          <w:bCs w:val="0"/>
          <w:noProof/>
          <w:sz w:val="22"/>
          <w:szCs w:val="22"/>
          <w:lang w:val="sr-Cyrl-CS"/>
        </w:rPr>
        <w:t>О независној понуди</w:t>
      </w:r>
    </w:p>
    <w:p w14:paraId="061BDFBC" w14:textId="77777777" w:rsidR="00494033" w:rsidRPr="0070253D" w:rsidRDefault="00494033" w:rsidP="00494033">
      <w:pPr>
        <w:jc w:val="both"/>
        <w:rPr>
          <w:rFonts w:asciiTheme="minorHAnsi" w:hAnsiTheme="minorHAnsi" w:cstheme="minorHAnsi"/>
          <w:noProof/>
          <w:sz w:val="22"/>
          <w:szCs w:val="22"/>
          <w:lang w:val="sr-Cyrl-CS"/>
        </w:rPr>
      </w:pPr>
    </w:p>
    <w:p w14:paraId="7662EC10" w14:textId="339F5ED7" w:rsidR="00494033" w:rsidRPr="0070253D" w:rsidRDefault="00494033" w:rsidP="0049403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Под пуном материјалном и кривичном одговорношћу потврђујем да сам понуду у поступку јавне набавке</w:t>
      </w:r>
      <w:r w:rsidR="0082056C" w:rsidRPr="0070253D">
        <w:rPr>
          <w:rFonts w:asciiTheme="minorHAnsi" w:hAnsiTheme="minorHAnsi" w:cstheme="minorHAnsi"/>
          <w:noProof/>
          <w:sz w:val="22"/>
          <w:szCs w:val="22"/>
          <w:lang w:val="sr-Cyrl-CS"/>
        </w:rPr>
        <w:t xml:space="preserve"> </w:t>
      </w:r>
      <w:r w:rsidR="0006258E" w:rsidRPr="0070253D">
        <w:rPr>
          <w:rFonts w:asciiTheme="minorHAnsi" w:hAnsiTheme="minorHAnsi" w:cstheme="minorHAnsi"/>
          <w:b/>
          <w:noProof/>
          <w:sz w:val="22"/>
          <w:szCs w:val="22"/>
          <w:lang w:val="sr-Cyrl-CS"/>
        </w:rPr>
        <w:t>добара</w:t>
      </w:r>
      <w:r w:rsidRPr="0070253D">
        <w:rPr>
          <w:rFonts w:asciiTheme="minorHAnsi" w:hAnsiTheme="minorHAnsi" w:cstheme="minorHAnsi"/>
          <w:b/>
          <w:noProof/>
          <w:sz w:val="22"/>
          <w:szCs w:val="22"/>
          <w:lang w:val="sr-Cyrl-CS"/>
        </w:rPr>
        <w:t xml:space="preserve"> – </w:t>
      </w:r>
      <w:r w:rsidR="0020576C">
        <w:rPr>
          <w:rFonts w:asciiTheme="minorHAnsi" w:hAnsiTheme="minorHAnsi" w:cstheme="minorHAnsi"/>
          <w:b/>
          <w:noProof/>
          <w:sz w:val="22"/>
          <w:szCs w:val="22"/>
          <w:lang w:val="sr-Cyrl-CS"/>
        </w:rPr>
        <w:t xml:space="preserve">Набавка електричних апарата за домаћинство – </w:t>
      </w:r>
      <w:r w:rsidR="000F07C2">
        <w:rPr>
          <w:rFonts w:asciiTheme="minorHAnsi" w:hAnsiTheme="minorHAnsi" w:cstheme="minorHAnsi"/>
          <w:b/>
          <w:noProof/>
          <w:sz w:val="22"/>
          <w:szCs w:val="22"/>
          <w:lang w:val="sr-Cyrl-CS"/>
        </w:rPr>
        <w:t xml:space="preserve">Професионална машина за прање веша са дуалним грејачем </w:t>
      </w:r>
      <w:r w:rsidR="005660DF" w:rsidRPr="0070253D">
        <w:rPr>
          <w:rFonts w:asciiTheme="minorHAnsi" w:hAnsiTheme="minorHAnsi" w:cstheme="minorHAnsi"/>
          <w:b/>
          <w:noProof/>
          <w:sz w:val="22"/>
          <w:szCs w:val="22"/>
          <w:lang w:val="sr-Cyrl-CS"/>
        </w:rPr>
        <w:t xml:space="preserve">, </w:t>
      </w:r>
      <w:r w:rsidR="001807DF">
        <w:rPr>
          <w:rFonts w:asciiTheme="minorHAnsi" w:hAnsiTheme="minorHAnsi" w:cstheme="minorHAnsi"/>
          <w:b/>
          <w:noProof/>
          <w:sz w:val="22"/>
          <w:szCs w:val="22"/>
          <w:lang w:val="sr-Cyrl-CS"/>
        </w:rPr>
        <w:t xml:space="preserve">ЈН </w:t>
      </w:r>
      <w:r w:rsidR="00697BF3">
        <w:rPr>
          <w:rFonts w:asciiTheme="minorHAnsi" w:hAnsiTheme="minorHAnsi" w:cstheme="minorHAnsi"/>
          <w:b/>
          <w:noProof/>
          <w:sz w:val="22"/>
          <w:szCs w:val="22"/>
          <w:lang w:val="sr-Cyrl-CS"/>
        </w:rPr>
        <w:t>15/2020</w:t>
      </w:r>
      <w:r w:rsidRPr="0070253D">
        <w:rPr>
          <w:rFonts w:asciiTheme="minorHAnsi" w:hAnsiTheme="minorHAnsi" w:cstheme="minorHAnsi"/>
          <w:b/>
          <w:noProof/>
          <w:sz w:val="22"/>
          <w:szCs w:val="22"/>
          <w:lang w:val="sr-Cyrl-CS"/>
        </w:rPr>
        <w:t>,</w:t>
      </w:r>
      <w:r w:rsidRPr="0070253D">
        <w:rPr>
          <w:rFonts w:asciiTheme="minorHAnsi" w:hAnsiTheme="minorHAnsi" w:cstheme="minorHAnsi"/>
          <w:noProof/>
          <w:sz w:val="22"/>
          <w:szCs w:val="22"/>
          <w:lang w:val="sr-Cyrl-CS"/>
        </w:rPr>
        <w:t xml:space="preserve"> поднео независно, без договора са другим понуђачима или заинтересованим лицима.</w:t>
      </w:r>
    </w:p>
    <w:p w14:paraId="4C070791" w14:textId="77777777" w:rsidR="00494033" w:rsidRPr="0070253D" w:rsidRDefault="00494033" w:rsidP="00494033">
      <w:pPr>
        <w:jc w:val="both"/>
        <w:rPr>
          <w:rFonts w:asciiTheme="minorHAnsi" w:hAnsiTheme="minorHAnsi" w:cstheme="minorHAnsi"/>
          <w:noProof/>
          <w:sz w:val="22"/>
          <w:szCs w:val="22"/>
          <w:lang w:val="sr-Cyrl-CS"/>
        </w:rPr>
      </w:pPr>
    </w:p>
    <w:p w14:paraId="44BA12ED" w14:textId="77777777" w:rsidR="00494033" w:rsidRPr="0070253D" w:rsidRDefault="00494033" w:rsidP="00494033">
      <w:pPr>
        <w:jc w:val="both"/>
        <w:rPr>
          <w:rFonts w:asciiTheme="minorHAnsi" w:hAnsiTheme="minorHAnsi" w:cstheme="minorHAnsi"/>
          <w:noProof/>
          <w:sz w:val="22"/>
          <w:szCs w:val="22"/>
          <w:lang w:val="sr-Cyrl-CS"/>
        </w:rPr>
      </w:pPr>
    </w:p>
    <w:p w14:paraId="3174F25A" w14:textId="77777777" w:rsidR="00494033" w:rsidRPr="0070253D" w:rsidRDefault="00494033" w:rsidP="00494033">
      <w:pPr>
        <w:jc w:val="both"/>
        <w:rPr>
          <w:rFonts w:asciiTheme="minorHAnsi" w:hAnsiTheme="minorHAnsi" w:cstheme="minorHAnsi"/>
          <w:noProof/>
          <w:sz w:val="22"/>
          <w:szCs w:val="22"/>
          <w:lang w:val="sr-Cyrl-CS"/>
        </w:rPr>
      </w:pPr>
    </w:p>
    <w:p w14:paraId="6E8241E1" w14:textId="77777777" w:rsidR="00494033" w:rsidRPr="0070253D" w:rsidRDefault="00494033" w:rsidP="00494033">
      <w:pPr>
        <w:jc w:val="both"/>
        <w:rPr>
          <w:rFonts w:asciiTheme="minorHAnsi" w:hAnsiTheme="minorHAnsi" w:cstheme="minorHAnsi"/>
          <w:noProof/>
          <w:sz w:val="22"/>
          <w:szCs w:val="22"/>
          <w:lang w:val="sr-Cyrl-CS"/>
        </w:rPr>
      </w:pPr>
    </w:p>
    <w:p w14:paraId="1626571E" w14:textId="77777777" w:rsidR="00494033" w:rsidRPr="0070253D" w:rsidRDefault="00494033" w:rsidP="00494033">
      <w:pPr>
        <w:jc w:val="both"/>
        <w:rPr>
          <w:rFonts w:asciiTheme="minorHAnsi" w:hAnsiTheme="minorHAnsi" w:cstheme="minorHAnsi"/>
          <w:noProof/>
          <w:sz w:val="22"/>
          <w:szCs w:val="22"/>
          <w:lang w:val="sr-Cyrl-CS"/>
        </w:rPr>
      </w:pPr>
    </w:p>
    <w:p w14:paraId="57E8CF79" w14:textId="77777777" w:rsidR="00494033" w:rsidRPr="0070253D" w:rsidRDefault="00494033" w:rsidP="00494033">
      <w:pPr>
        <w:jc w:val="both"/>
        <w:rPr>
          <w:rFonts w:asciiTheme="minorHAnsi" w:hAnsiTheme="minorHAnsi" w:cstheme="minorHAnsi"/>
          <w:noProof/>
          <w:sz w:val="22"/>
          <w:szCs w:val="22"/>
          <w:lang w:val="sr-Cyrl-CS"/>
        </w:rPr>
      </w:pPr>
    </w:p>
    <w:p w14:paraId="196C29EE" w14:textId="77777777" w:rsidR="00494033" w:rsidRPr="0070253D" w:rsidRDefault="00494033" w:rsidP="00494033">
      <w:pPr>
        <w:jc w:val="both"/>
        <w:rPr>
          <w:rFonts w:asciiTheme="minorHAnsi" w:hAnsiTheme="minorHAnsi" w:cstheme="minorHAnsi"/>
          <w:noProof/>
          <w:sz w:val="22"/>
          <w:szCs w:val="22"/>
          <w:lang w:val="sr-Cyrl-CS"/>
        </w:rPr>
      </w:pPr>
    </w:p>
    <w:p w14:paraId="6591422F" w14:textId="77777777" w:rsidR="00494033" w:rsidRPr="0070253D" w:rsidRDefault="00494033" w:rsidP="00494033">
      <w:pPr>
        <w:jc w:val="both"/>
        <w:rPr>
          <w:rFonts w:asciiTheme="minorHAnsi" w:hAnsiTheme="minorHAnsi" w:cstheme="minorHAnsi"/>
          <w:noProof/>
          <w:sz w:val="22"/>
          <w:szCs w:val="22"/>
          <w:lang w:val="sr-Cyrl-CS"/>
        </w:rPr>
      </w:pPr>
    </w:p>
    <w:p w14:paraId="10A50428" w14:textId="77777777" w:rsidR="00494033" w:rsidRPr="0070253D" w:rsidRDefault="00494033" w:rsidP="00494033">
      <w:pPr>
        <w:jc w:val="both"/>
        <w:rPr>
          <w:rFonts w:asciiTheme="minorHAnsi" w:hAnsiTheme="minorHAnsi" w:cstheme="minorHAnsi"/>
          <w:noProof/>
          <w:sz w:val="22"/>
          <w:szCs w:val="22"/>
          <w:lang w:val="sr-Cyrl-CS"/>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320"/>
        <w:gridCol w:w="3321"/>
        <w:gridCol w:w="3321"/>
      </w:tblGrid>
      <w:tr w:rsidR="00494033" w:rsidRPr="0070253D" w14:paraId="225A592A" w14:textId="77777777" w:rsidTr="00037824">
        <w:tc>
          <w:tcPr>
            <w:tcW w:w="3320" w:type="dxa"/>
          </w:tcPr>
          <w:p w14:paraId="259D2868" w14:textId="77777777" w:rsidR="00494033" w:rsidRPr="0070253D" w:rsidRDefault="00494033" w:rsidP="00037824">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Датум:</w:t>
            </w:r>
          </w:p>
          <w:p w14:paraId="1923E843" w14:textId="77777777" w:rsidR="00494033" w:rsidRPr="0070253D" w:rsidRDefault="00494033" w:rsidP="00037824">
            <w:pPr>
              <w:jc w:val="both"/>
              <w:rPr>
                <w:rFonts w:asciiTheme="minorHAnsi" w:hAnsiTheme="minorHAnsi" w:cstheme="minorHAnsi"/>
                <w:noProof/>
                <w:sz w:val="22"/>
                <w:szCs w:val="22"/>
                <w:lang w:val="sr-Cyrl-CS"/>
              </w:rPr>
            </w:pPr>
          </w:p>
          <w:p w14:paraId="11921AF3" w14:textId="77777777" w:rsidR="00494033" w:rsidRPr="0070253D" w:rsidRDefault="00494033" w:rsidP="00037824">
            <w:pPr>
              <w:jc w:val="both"/>
              <w:rPr>
                <w:rFonts w:asciiTheme="minorHAnsi" w:hAnsiTheme="minorHAnsi" w:cstheme="minorHAnsi"/>
                <w:noProof/>
                <w:sz w:val="22"/>
                <w:szCs w:val="22"/>
                <w:lang w:val="sr-Cyrl-CS"/>
              </w:rPr>
            </w:pPr>
          </w:p>
          <w:p w14:paraId="2D209021" w14:textId="77777777" w:rsidR="00494033" w:rsidRPr="0070253D" w:rsidRDefault="00494033" w:rsidP="00037824">
            <w:pPr>
              <w:jc w:val="both"/>
              <w:rPr>
                <w:rFonts w:asciiTheme="minorHAnsi" w:hAnsiTheme="minorHAnsi" w:cstheme="minorHAnsi"/>
                <w:noProof/>
                <w:sz w:val="22"/>
                <w:szCs w:val="22"/>
                <w:lang w:val="sr-Cyrl-CS"/>
              </w:rPr>
            </w:pPr>
          </w:p>
          <w:p w14:paraId="55461023" w14:textId="77777777" w:rsidR="00494033" w:rsidRPr="0070253D" w:rsidRDefault="00494033" w:rsidP="00037824">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rPr>
              <w:t>____________________________</w:t>
            </w:r>
          </w:p>
        </w:tc>
        <w:tc>
          <w:tcPr>
            <w:tcW w:w="3321" w:type="dxa"/>
          </w:tcPr>
          <w:p w14:paraId="7BE5F9DC" w14:textId="77777777" w:rsidR="00494033" w:rsidRPr="0070253D" w:rsidRDefault="00494033" w:rsidP="00037824">
            <w:pPr>
              <w:jc w:val="center"/>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М. П.</w:t>
            </w:r>
          </w:p>
        </w:tc>
        <w:tc>
          <w:tcPr>
            <w:tcW w:w="3321" w:type="dxa"/>
          </w:tcPr>
          <w:p w14:paraId="40AF6362" w14:textId="77777777" w:rsidR="00494033" w:rsidRPr="0070253D" w:rsidRDefault="00494033" w:rsidP="00037824">
            <w:pPr>
              <w:jc w:val="right"/>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Понуђач:</w:t>
            </w:r>
          </w:p>
          <w:p w14:paraId="23848730" w14:textId="77777777" w:rsidR="00494033" w:rsidRPr="0070253D" w:rsidRDefault="00494033" w:rsidP="00037824">
            <w:pPr>
              <w:jc w:val="right"/>
              <w:rPr>
                <w:rFonts w:asciiTheme="minorHAnsi" w:hAnsiTheme="minorHAnsi" w:cstheme="minorHAnsi"/>
                <w:noProof/>
                <w:sz w:val="22"/>
                <w:szCs w:val="22"/>
                <w:lang w:val="sr-Cyrl-CS"/>
              </w:rPr>
            </w:pPr>
          </w:p>
          <w:p w14:paraId="2E42F516" w14:textId="77777777" w:rsidR="00494033" w:rsidRPr="0070253D" w:rsidRDefault="00494033" w:rsidP="00037824">
            <w:pPr>
              <w:jc w:val="right"/>
              <w:rPr>
                <w:rFonts w:asciiTheme="minorHAnsi" w:hAnsiTheme="minorHAnsi" w:cstheme="minorHAnsi"/>
                <w:noProof/>
                <w:sz w:val="22"/>
                <w:szCs w:val="22"/>
                <w:lang w:val="sr-Cyrl-CS"/>
              </w:rPr>
            </w:pPr>
          </w:p>
          <w:p w14:paraId="59C10CC1" w14:textId="77777777" w:rsidR="00494033" w:rsidRPr="0070253D" w:rsidRDefault="00494033" w:rsidP="00037824">
            <w:pPr>
              <w:jc w:val="right"/>
              <w:rPr>
                <w:rFonts w:asciiTheme="minorHAnsi" w:hAnsiTheme="minorHAnsi" w:cstheme="minorHAnsi"/>
                <w:noProof/>
                <w:sz w:val="22"/>
                <w:szCs w:val="22"/>
                <w:lang w:val="sr-Cyrl-CS"/>
              </w:rPr>
            </w:pPr>
          </w:p>
          <w:p w14:paraId="5E13380E" w14:textId="77777777" w:rsidR="00494033" w:rsidRPr="0070253D" w:rsidRDefault="00494033" w:rsidP="00037824">
            <w:pPr>
              <w:jc w:val="right"/>
              <w:rPr>
                <w:rFonts w:asciiTheme="minorHAnsi" w:hAnsiTheme="minorHAnsi" w:cstheme="minorHAnsi"/>
                <w:noProof/>
                <w:sz w:val="22"/>
                <w:szCs w:val="22"/>
                <w:lang w:val="sr-Cyrl-CS"/>
              </w:rPr>
            </w:pPr>
            <w:r w:rsidRPr="0070253D">
              <w:rPr>
                <w:rFonts w:asciiTheme="minorHAnsi" w:hAnsiTheme="minorHAnsi" w:cstheme="minorHAnsi"/>
                <w:noProof/>
                <w:sz w:val="22"/>
                <w:szCs w:val="22"/>
              </w:rPr>
              <w:t>____________________________</w:t>
            </w:r>
          </w:p>
        </w:tc>
      </w:tr>
    </w:tbl>
    <w:p w14:paraId="7F1B5F32" w14:textId="77777777" w:rsidR="00494033" w:rsidRPr="0070253D" w:rsidRDefault="00494033" w:rsidP="00494033">
      <w:pPr>
        <w:jc w:val="both"/>
        <w:rPr>
          <w:rFonts w:asciiTheme="minorHAnsi" w:hAnsiTheme="minorHAnsi" w:cstheme="minorHAnsi"/>
          <w:noProof/>
          <w:sz w:val="22"/>
          <w:szCs w:val="22"/>
          <w:lang w:val="sr-Cyrl-CS"/>
        </w:rPr>
      </w:pPr>
    </w:p>
    <w:p w14:paraId="581FF12E" w14:textId="77777777" w:rsidR="00494033" w:rsidRPr="0070253D" w:rsidRDefault="00494033" w:rsidP="00494033">
      <w:pPr>
        <w:jc w:val="both"/>
        <w:rPr>
          <w:rFonts w:asciiTheme="minorHAnsi" w:hAnsiTheme="minorHAnsi" w:cstheme="minorHAnsi"/>
          <w:noProof/>
          <w:sz w:val="22"/>
          <w:szCs w:val="22"/>
          <w:lang w:val="sr-Cyrl-CS"/>
        </w:rPr>
      </w:pPr>
    </w:p>
    <w:p w14:paraId="5C7460D4" w14:textId="77777777" w:rsidR="00494033" w:rsidRPr="0070253D" w:rsidRDefault="00494033"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Напомена: 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заштита конкуренције. Мера забране учешћа у поступку јавне набавке може трајати до две године. Повреда конкуренције представља негативну референцу, у смислу члана 82. став 1. тачка 2. Закона.</w:t>
      </w:r>
    </w:p>
    <w:p w14:paraId="77B38D2A" w14:textId="77777777" w:rsidR="006B34D0" w:rsidRPr="0070253D" w:rsidRDefault="00494033"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Уколико понуду подноси група понуђача, Изјава мора бити потписана од стране овлашћеног лица сваког понуђача из групе понуђача и оверена печатом.</w:t>
      </w:r>
    </w:p>
    <w:p w14:paraId="3E3B7088" w14:textId="77777777" w:rsidR="003E4550" w:rsidRDefault="003E4550" w:rsidP="002E1BA3">
      <w:pPr>
        <w:jc w:val="both"/>
        <w:rPr>
          <w:rFonts w:asciiTheme="minorHAnsi" w:hAnsiTheme="minorHAnsi" w:cstheme="minorHAnsi"/>
          <w:b/>
          <w:noProof/>
          <w:color w:val="000000" w:themeColor="text1"/>
          <w:sz w:val="22"/>
          <w:szCs w:val="22"/>
          <w:lang w:val="sr-Cyrl-CS"/>
        </w:rPr>
      </w:pPr>
    </w:p>
    <w:p w14:paraId="0958D705" w14:textId="77777777" w:rsidR="003E4550" w:rsidRDefault="003E4550" w:rsidP="002E1BA3">
      <w:pPr>
        <w:jc w:val="both"/>
        <w:rPr>
          <w:rFonts w:asciiTheme="minorHAnsi" w:hAnsiTheme="minorHAnsi" w:cstheme="minorHAnsi"/>
          <w:b/>
          <w:noProof/>
          <w:color w:val="000000" w:themeColor="text1"/>
          <w:sz w:val="22"/>
          <w:szCs w:val="22"/>
          <w:lang w:val="sr-Cyrl-CS"/>
        </w:rPr>
      </w:pPr>
    </w:p>
    <w:p w14:paraId="303D847A" w14:textId="77777777" w:rsidR="003E4550" w:rsidRDefault="003E4550" w:rsidP="002E1BA3">
      <w:pPr>
        <w:jc w:val="both"/>
        <w:rPr>
          <w:rFonts w:asciiTheme="minorHAnsi" w:hAnsiTheme="minorHAnsi" w:cstheme="minorHAnsi"/>
          <w:b/>
          <w:noProof/>
          <w:color w:val="000000" w:themeColor="text1"/>
          <w:sz w:val="22"/>
          <w:szCs w:val="22"/>
          <w:lang w:val="sr-Cyrl-CS"/>
        </w:rPr>
      </w:pPr>
    </w:p>
    <w:p w14:paraId="431015DC" w14:textId="77777777" w:rsidR="003E4550" w:rsidRDefault="003E4550" w:rsidP="002E1BA3">
      <w:pPr>
        <w:jc w:val="both"/>
        <w:rPr>
          <w:rFonts w:asciiTheme="minorHAnsi" w:hAnsiTheme="minorHAnsi" w:cstheme="minorHAnsi"/>
          <w:b/>
          <w:noProof/>
          <w:color w:val="000000" w:themeColor="text1"/>
          <w:sz w:val="22"/>
          <w:szCs w:val="22"/>
          <w:lang w:val="sr-Cyrl-CS"/>
        </w:rPr>
      </w:pPr>
    </w:p>
    <w:p w14:paraId="5B237515" w14:textId="77777777" w:rsidR="003E4550" w:rsidRDefault="003E4550" w:rsidP="002E1BA3">
      <w:pPr>
        <w:jc w:val="both"/>
        <w:rPr>
          <w:rFonts w:asciiTheme="minorHAnsi" w:hAnsiTheme="minorHAnsi" w:cstheme="minorHAnsi"/>
          <w:b/>
          <w:noProof/>
          <w:color w:val="000000" w:themeColor="text1"/>
          <w:sz w:val="22"/>
          <w:szCs w:val="22"/>
          <w:lang w:val="sr-Cyrl-CS"/>
        </w:rPr>
      </w:pPr>
    </w:p>
    <w:p w14:paraId="7A4F9080" w14:textId="77777777" w:rsidR="003E4550" w:rsidRDefault="003E4550" w:rsidP="002E1BA3">
      <w:pPr>
        <w:jc w:val="both"/>
        <w:rPr>
          <w:rFonts w:asciiTheme="minorHAnsi" w:hAnsiTheme="minorHAnsi" w:cstheme="minorHAnsi"/>
          <w:b/>
          <w:noProof/>
          <w:color w:val="000000" w:themeColor="text1"/>
          <w:sz w:val="22"/>
          <w:szCs w:val="22"/>
          <w:lang w:val="sr-Cyrl-CS"/>
        </w:rPr>
      </w:pPr>
    </w:p>
    <w:p w14:paraId="59677197" w14:textId="77777777" w:rsidR="003E4550" w:rsidRDefault="003E4550" w:rsidP="006B34D0">
      <w:pPr>
        <w:jc w:val="center"/>
        <w:rPr>
          <w:rFonts w:asciiTheme="minorHAnsi" w:hAnsiTheme="minorHAnsi" w:cstheme="minorHAnsi"/>
          <w:b/>
          <w:noProof/>
          <w:color w:val="000000" w:themeColor="text1"/>
          <w:sz w:val="22"/>
          <w:szCs w:val="22"/>
          <w:lang w:val="sr-Cyrl-CS"/>
        </w:rPr>
      </w:pPr>
    </w:p>
    <w:p w14:paraId="707D87B1" w14:textId="77777777" w:rsidR="006B34D0" w:rsidRPr="0070253D" w:rsidRDefault="006B34D0" w:rsidP="006B34D0">
      <w:pPr>
        <w:jc w:val="center"/>
        <w:rPr>
          <w:rFonts w:asciiTheme="minorHAnsi" w:hAnsiTheme="minorHAnsi" w:cstheme="minorHAnsi"/>
          <w:b/>
          <w:noProof/>
          <w:color w:val="000000" w:themeColor="text1"/>
          <w:sz w:val="22"/>
          <w:szCs w:val="22"/>
          <w:lang w:val="sr-Cyrl-CS"/>
        </w:rPr>
      </w:pPr>
      <w:r w:rsidRPr="0070253D">
        <w:rPr>
          <w:rFonts w:asciiTheme="minorHAnsi" w:hAnsiTheme="minorHAnsi" w:cstheme="minorHAnsi"/>
          <w:b/>
          <w:noProof/>
          <w:color w:val="000000" w:themeColor="text1"/>
          <w:sz w:val="22"/>
          <w:szCs w:val="22"/>
          <w:lang w:val="sr-Cyrl-CS"/>
        </w:rPr>
        <w:t>X</w:t>
      </w:r>
      <w:r w:rsidR="0017203D" w:rsidRPr="0070253D">
        <w:rPr>
          <w:rFonts w:asciiTheme="minorHAnsi" w:hAnsiTheme="minorHAnsi" w:cstheme="minorHAnsi"/>
          <w:b/>
          <w:noProof/>
          <w:color w:val="000000" w:themeColor="text1"/>
          <w:sz w:val="22"/>
          <w:szCs w:val="22"/>
        </w:rPr>
        <w:t>II</w:t>
      </w:r>
      <w:r w:rsidRPr="0070253D">
        <w:rPr>
          <w:rFonts w:asciiTheme="minorHAnsi" w:hAnsiTheme="minorHAnsi" w:cstheme="minorHAnsi"/>
          <w:b/>
          <w:noProof/>
          <w:color w:val="000000" w:themeColor="text1"/>
          <w:sz w:val="22"/>
          <w:szCs w:val="22"/>
          <w:lang w:val="sr-Cyrl-CS"/>
        </w:rPr>
        <w:t xml:space="preserve"> ОБРАЗАЦ ИЗЈАВЕ О ПОШТОВАЊУ ОБАВЕЗА И НЕПОСТОЈАЊА ЗАБРАНЕ ИЗ ЧЛ. 75. СТ. 2. ЗАКОНА</w:t>
      </w:r>
    </w:p>
    <w:p w14:paraId="1ACB8957" w14:textId="77777777" w:rsidR="006B34D0" w:rsidRPr="0070253D" w:rsidRDefault="006B34D0" w:rsidP="006B34D0">
      <w:pPr>
        <w:rPr>
          <w:rFonts w:asciiTheme="minorHAnsi" w:hAnsiTheme="minorHAnsi" w:cstheme="minorHAnsi"/>
          <w:b/>
          <w:noProof/>
          <w:color w:val="000000" w:themeColor="text1"/>
          <w:sz w:val="22"/>
          <w:szCs w:val="22"/>
          <w:lang w:val="sr-Cyrl-CS"/>
        </w:rPr>
      </w:pPr>
    </w:p>
    <w:p w14:paraId="0D6081C9" w14:textId="77777777" w:rsidR="006B34D0" w:rsidRPr="0070253D" w:rsidRDefault="006B34D0" w:rsidP="006B34D0">
      <w:pPr>
        <w:rPr>
          <w:rFonts w:asciiTheme="minorHAnsi" w:hAnsiTheme="minorHAnsi" w:cstheme="minorHAnsi"/>
          <w:b/>
          <w:noProof/>
          <w:color w:val="000000" w:themeColor="text1"/>
          <w:sz w:val="22"/>
          <w:szCs w:val="22"/>
          <w:lang w:val="sr-Cyrl-CS"/>
        </w:rPr>
      </w:pPr>
    </w:p>
    <w:p w14:paraId="4A5FB1D1" w14:textId="77777777" w:rsidR="00494033" w:rsidRPr="0070253D" w:rsidRDefault="00494033" w:rsidP="00494033">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 xml:space="preserve">У вези члана 75. став 2. Закона о јавним набавкама, као заступник понуђача дајем следећу </w:t>
      </w:r>
    </w:p>
    <w:p w14:paraId="543588CC" w14:textId="77777777" w:rsidR="00494033" w:rsidRPr="0070253D" w:rsidRDefault="00494033" w:rsidP="00494033">
      <w:pPr>
        <w:jc w:val="both"/>
        <w:rPr>
          <w:rFonts w:asciiTheme="minorHAnsi" w:hAnsiTheme="minorHAnsi" w:cstheme="minorHAnsi"/>
          <w:noProof/>
          <w:color w:val="000000" w:themeColor="text1"/>
          <w:sz w:val="22"/>
          <w:szCs w:val="22"/>
          <w:lang w:val="sr-Cyrl-CS"/>
        </w:rPr>
      </w:pPr>
    </w:p>
    <w:p w14:paraId="24CDED34" w14:textId="77777777" w:rsidR="00494033" w:rsidRPr="0070253D" w:rsidRDefault="00494033" w:rsidP="00494033">
      <w:pPr>
        <w:jc w:val="both"/>
        <w:rPr>
          <w:rFonts w:asciiTheme="minorHAnsi" w:hAnsiTheme="minorHAnsi" w:cstheme="minorHAnsi"/>
          <w:noProof/>
          <w:color w:val="000000" w:themeColor="text1"/>
          <w:sz w:val="22"/>
          <w:szCs w:val="22"/>
          <w:lang w:val="sr-Cyrl-CS"/>
        </w:rPr>
      </w:pPr>
    </w:p>
    <w:p w14:paraId="0B11975F" w14:textId="77777777" w:rsidR="00494033" w:rsidRPr="0070253D" w:rsidRDefault="00494033" w:rsidP="00494033">
      <w:pPr>
        <w:jc w:val="both"/>
        <w:rPr>
          <w:rFonts w:asciiTheme="minorHAnsi" w:hAnsiTheme="minorHAnsi" w:cstheme="minorHAnsi"/>
          <w:noProof/>
          <w:color w:val="000000" w:themeColor="text1"/>
          <w:sz w:val="22"/>
          <w:szCs w:val="22"/>
          <w:lang w:val="sr-Cyrl-CS"/>
        </w:rPr>
      </w:pPr>
    </w:p>
    <w:p w14:paraId="3CE8C2D2" w14:textId="77777777" w:rsidR="00494033" w:rsidRPr="0070253D" w:rsidRDefault="00494033" w:rsidP="00494033">
      <w:pPr>
        <w:jc w:val="both"/>
        <w:rPr>
          <w:rFonts w:asciiTheme="minorHAnsi" w:hAnsiTheme="minorHAnsi" w:cstheme="minorHAnsi"/>
          <w:noProof/>
          <w:color w:val="000000" w:themeColor="text1"/>
          <w:sz w:val="22"/>
          <w:szCs w:val="22"/>
          <w:lang w:val="sr-Cyrl-CS"/>
        </w:rPr>
      </w:pPr>
    </w:p>
    <w:p w14:paraId="4886CBAE" w14:textId="77777777" w:rsidR="00494033" w:rsidRPr="0070253D" w:rsidRDefault="00494033" w:rsidP="00494033">
      <w:pPr>
        <w:jc w:val="both"/>
        <w:rPr>
          <w:rFonts w:asciiTheme="minorHAnsi" w:hAnsiTheme="minorHAnsi" w:cstheme="minorHAnsi"/>
          <w:noProof/>
          <w:color w:val="000000" w:themeColor="text1"/>
          <w:sz w:val="22"/>
          <w:szCs w:val="22"/>
          <w:lang w:val="sr-Cyrl-CS"/>
        </w:rPr>
      </w:pPr>
    </w:p>
    <w:p w14:paraId="7640A06F" w14:textId="77777777" w:rsidR="00494033" w:rsidRPr="0070253D" w:rsidRDefault="00494033" w:rsidP="00494033">
      <w:pPr>
        <w:jc w:val="both"/>
        <w:rPr>
          <w:rFonts w:asciiTheme="minorHAnsi" w:hAnsiTheme="minorHAnsi" w:cstheme="minorHAnsi"/>
          <w:noProof/>
          <w:color w:val="000000" w:themeColor="text1"/>
          <w:sz w:val="22"/>
          <w:szCs w:val="22"/>
          <w:lang w:val="sr-Cyrl-CS"/>
        </w:rPr>
      </w:pPr>
    </w:p>
    <w:p w14:paraId="2857B471" w14:textId="77777777" w:rsidR="00494033" w:rsidRPr="0070253D" w:rsidRDefault="00494033" w:rsidP="00494033">
      <w:pPr>
        <w:jc w:val="center"/>
        <w:rPr>
          <w:rFonts w:asciiTheme="minorHAnsi" w:hAnsiTheme="minorHAnsi" w:cstheme="minorHAnsi"/>
          <w:b/>
          <w:noProof/>
          <w:color w:val="000000" w:themeColor="text1"/>
          <w:sz w:val="22"/>
          <w:szCs w:val="22"/>
          <w:lang w:val="sr-Cyrl-CS"/>
        </w:rPr>
      </w:pPr>
      <w:r w:rsidRPr="0070253D">
        <w:rPr>
          <w:rFonts w:asciiTheme="minorHAnsi" w:hAnsiTheme="minorHAnsi" w:cstheme="minorHAnsi"/>
          <w:b/>
          <w:noProof/>
          <w:color w:val="000000" w:themeColor="text1"/>
          <w:sz w:val="22"/>
          <w:szCs w:val="22"/>
          <w:lang w:val="sr-Cyrl-CS"/>
        </w:rPr>
        <w:t>Изјаву</w:t>
      </w:r>
    </w:p>
    <w:p w14:paraId="47B21F1A" w14:textId="77777777" w:rsidR="00494033" w:rsidRPr="0070253D" w:rsidRDefault="00494033" w:rsidP="00494033">
      <w:pPr>
        <w:jc w:val="center"/>
        <w:rPr>
          <w:rFonts w:asciiTheme="minorHAnsi" w:hAnsiTheme="minorHAnsi" w:cstheme="minorHAnsi"/>
          <w:b/>
          <w:noProof/>
          <w:color w:val="000000" w:themeColor="text1"/>
          <w:sz w:val="22"/>
          <w:szCs w:val="22"/>
          <w:lang w:val="sr-Cyrl-CS"/>
        </w:rPr>
      </w:pPr>
    </w:p>
    <w:p w14:paraId="1760104C" w14:textId="77777777" w:rsidR="00494033" w:rsidRPr="0070253D" w:rsidRDefault="00494033" w:rsidP="00494033">
      <w:pPr>
        <w:jc w:val="both"/>
        <w:rPr>
          <w:rFonts w:asciiTheme="minorHAnsi" w:hAnsiTheme="minorHAnsi" w:cstheme="minorHAnsi"/>
          <w:noProof/>
          <w:color w:val="000000" w:themeColor="text1"/>
          <w:sz w:val="22"/>
          <w:szCs w:val="22"/>
          <w:lang w:val="sr-Cyrl-CS"/>
        </w:rPr>
      </w:pPr>
    </w:p>
    <w:p w14:paraId="5B5E0402" w14:textId="7A27B86A" w:rsidR="00494033" w:rsidRPr="0070253D" w:rsidRDefault="00494033" w:rsidP="00494033">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 xml:space="preserve">Понуђач </w:t>
      </w:r>
      <w:r w:rsidRPr="0070253D">
        <w:rPr>
          <w:rFonts w:asciiTheme="minorHAnsi" w:hAnsiTheme="minorHAnsi" w:cstheme="minorHAnsi"/>
          <w:noProof/>
          <w:sz w:val="22"/>
          <w:szCs w:val="22"/>
        </w:rPr>
        <w:t>________________________________________________________</w:t>
      </w:r>
      <w:r w:rsidRPr="0070253D">
        <w:rPr>
          <w:rFonts w:asciiTheme="minorHAnsi" w:hAnsiTheme="minorHAnsi" w:cstheme="minorHAnsi"/>
          <w:noProof/>
          <w:color w:val="000000" w:themeColor="text1"/>
          <w:sz w:val="22"/>
          <w:szCs w:val="22"/>
          <w:lang w:val="sr-Cyrl-CS"/>
        </w:rPr>
        <w:t xml:space="preserve">у поступку јавне набавке </w:t>
      </w:r>
      <w:r w:rsidR="001D68B8" w:rsidRPr="0070253D">
        <w:rPr>
          <w:rFonts w:asciiTheme="minorHAnsi" w:hAnsiTheme="minorHAnsi" w:cstheme="minorHAnsi"/>
          <w:b/>
          <w:noProof/>
          <w:sz w:val="22"/>
          <w:szCs w:val="22"/>
          <w:lang w:val="sr-Cyrl-CS"/>
        </w:rPr>
        <w:t xml:space="preserve">добара – </w:t>
      </w:r>
      <w:r w:rsidR="0020576C">
        <w:rPr>
          <w:rFonts w:asciiTheme="minorHAnsi" w:hAnsiTheme="minorHAnsi" w:cstheme="minorHAnsi"/>
          <w:b/>
          <w:noProof/>
          <w:sz w:val="22"/>
          <w:szCs w:val="22"/>
          <w:lang w:val="sr-Cyrl-CS"/>
        </w:rPr>
        <w:t xml:space="preserve">Набавка електричних апарата за домаћинство – </w:t>
      </w:r>
      <w:r w:rsidR="000F07C2">
        <w:rPr>
          <w:rFonts w:asciiTheme="minorHAnsi" w:hAnsiTheme="minorHAnsi" w:cstheme="minorHAnsi"/>
          <w:b/>
          <w:noProof/>
          <w:sz w:val="22"/>
          <w:szCs w:val="22"/>
          <w:lang w:val="sr-Cyrl-CS"/>
        </w:rPr>
        <w:t xml:space="preserve">Професионална машина за прање веша са дуалним грејачем </w:t>
      </w:r>
      <w:r w:rsidR="001D68B8" w:rsidRPr="0070253D">
        <w:rPr>
          <w:rFonts w:asciiTheme="minorHAnsi" w:hAnsiTheme="minorHAnsi" w:cstheme="minorHAnsi"/>
          <w:b/>
          <w:noProof/>
          <w:sz w:val="22"/>
          <w:szCs w:val="22"/>
          <w:lang w:val="sr-Cyrl-CS"/>
        </w:rPr>
        <w:t xml:space="preserve">, </w:t>
      </w:r>
      <w:r w:rsidR="001807DF">
        <w:rPr>
          <w:rFonts w:asciiTheme="minorHAnsi" w:hAnsiTheme="minorHAnsi" w:cstheme="minorHAnsi"/>
          <w:b/>
          <w:noProof/>
          <w:sz w:val="22"/>
          <w:szCs w:val="22"/>
          <w:lang w:val="sr-Cyrl-CS"/>
        </w:rPr>
        <w:t xml:space="preserve">ЈН </w:t>
      </w:r>
      <w:r w:rsidR="00697BF3">
        <w:rPr>
          <w:rFonts w:asciiTheme="minorHAnsi" w:hAnsiTheme="minorHAnsi" w:cstheme="minorHAnsi"/>
          <w:b/>
          <w:noProof/>
          <w:sz w:val="22"/>
          <w:szCs w:val="22"/>
          <w:lang w:val="sr-Cyrl-CS"/>
        </w:rPr>
        <w:t>15/2020</w:t>
      </w:r>
      <w:r w:rsidRPr="0070253D">
        <w:rPr>
          <w:rFonts w:asciiTheme="minorHAnsi" w:hAnsiTheme="minorHAnsi" w:cstheme="minorHAnsi"/>
          <w:noProof/>
          <w:color w:val="000000" w:themeColor="text1"/>
          <w:sz w:val="22"/>
          <w:szCs w:val="22"/>
          <w:lang w:val="sr-Cyrl-CS"/>
        </w:rPr>
        <w:t>, поштовао је обавезе које произлазе из важећих прописа о заштити на раду, запошљавању и условима рада, заштити животне средине и гарантујем да нема забрану обављања делатности која је на снази у време подношења понуде.</w:t>
      </w:r>
    </w:p>
    <w:p w14:paraId="40CC96BF" w14:textId="77777777" w:rsidR="00494033" w:rsidRPr="0070253D" w:rsidRDefault="00494033" w:rsidP="00494033">
      <w:pPr>
        <w:jc w:val="both"/>
        <w:rPr>
          <w:rFonts w:asciiTheme="minorHAnsi" w:hAnsiTheme="minorHAnsi" w:cstheme="minorHAnsi"/>
          <w:noProof/>
          <w:color w:val="000000" w:themeColor="text1"/>
          <w:sz w:val="22"/>
          <w:szCs w:val="22"/>
          <w:lang w:val="sr-Cyrl-CS"/>
        </w:rPr>
      </w:pPr>
    </w:p>
    <w:p w14:paraId="03BFE4F2" w14:textId="77777777" w:rsidR="00494033" w:rsidRPr="0070253D" w:rsidRDefault="00494033" w:rsidP="00494033">
      <w:pPr>
        <w:jc w:val="both"/>
        <w:rPr>
          <w:rFonts w:asciiTheme="minorHAnsi" w:hAnsiTheme="minorHAnsi" w:cstheme="minorHAnsi"/>
          <w:noProof/>
          <w:color w:val="000000" w:themeColor="text1"/>
          <w:sz w:val="22"/>
          <w:szCs w:val="22"/>
          <w:lang w:val="sr-Cyrl-CS"/>
        </w:rPr>
      </w:pPr>
    </w:p>
    <w:p w14:paraId="73BEDD4B" w14:textId="77777777" w:rsidR="00494033" w:rsidRPr="0070253D" w:rsidRDefault="00494033" w:rsidP="00494033">
      <w:pPr>
        <w:jc w:val="both"/>
        <w:rPr>
          <w:rFonts w:asciiTheme="minorHAnsi" w:hAnsiTheme="minorHAnsi" w:cstheme="minorHAnsi"/>
          <w:noProof/>
          <w:color w:val="000000" w:themeColor="text1"/>
          <w:sz w:val="22"/>
          <w:szCs w:val="22"/>
          <w:lang w:val="sr-Cyrl-CS"/>
        </w:rPr>
      </w:pPr>
    </w:p>
    <w:p w14:paraId="7C3C8E16" w14:textId="77777777" w:rsidR="00494033" w:rsidRPr="0070253D" w:rsidRDefault="00494033" w:rsidP="00494033">
      <w:pPr>
        <w:jc w:val="both"/>
        <w:rPr>
          <w:rFonts w:asciiTheme="minorHAnsi" w:hAnsiTheme="minorHAnsi" w:cstheme="minorHAnsi"/>
          <w:noProof/>
          <w:color w:val="000000" w:themeColor="text1"/>
          <w:sz w:val="22"/>
          <w:szCs w:val="22"/>
          <w:lang w:val="sr-Cyrl-CS"/>
        </w:rPr>
      </w:pPr>
    </w:p>
    <w:p w14:paraId="3A23EE55" w14:textId="77777777" w:rsidR="003E4550" w:rsidRPr="0070253D" w:rsidRDefault="003E4550" w:rsidP="00494033">
      <w:pPr>
        <w:jc w:val="both"/>
        <w:rPr>
          <w:rFonts w:asciiTheme="minorHAnsi" w:hAnsiTheme="minorHAnsi" w:cstheme="minorHAnsi"/>
          <w:noProof/>
          <w:color w:val="000000" w:themeColor="text1"/>
          <w:sz w:val="22"/>
          <w:szCs w:val="22"/>
          <w:lang w:val="sr-Cyrl-CS"/>
        </w:rPr>
      </w:pPr>
    </w:p>
    <w:p w14:paraId="0F7B14F7" w14:textId="77777777" w:rsidR="00494033" w:rsidRPr="0070253D" w:rsidRDefault="00494033" w:rsidP="00494033">
      <w:pPr>
        <w:jc w:val="both"/>
        <w:rPr>
          <w:rFonts w:asciiTheme="minorHAnsi" w:hAnsiTheme="minorHAnsi" w:cstheme="minorHAnsi"/>
          <w:noProof/>
          <w:color w:val="000000" w:themeColor="text1"/>
          <w:sz w:val="22"/>
          <w:szCs w:val="22"/>
          <w:lang w:val="sr-Cyrl-CS"/>
        </w:rPr>
      </w:pPr>
    </w:p>
    <w:p w14:paraId="7FDFF249" w14:textId="77777777" w:rsidR="00494033" w:rsidRPr="0070253D" w:rsidRDefault="00494033" w:rsidP="00494033">
      <w:pPr>
        <w:jc w:val="both"/>
        <w:rPr>
          <w:rFonts w:asciiTheme="minorHAnsi" w:hAnsiTheme="minorHAnsi" w:cstheme="minorHAnsi"/>
          <w:noProof/>
          <w:color w:val="000000" w:themeColor="text1"/>
          <w:sz w:val="22"/>
          <w:szCs w:val="22"/>
          <w:lang w:val="sr-Cyrl-CS"/>
        </w:rPr>
      </w:pPr>
    </w:p>
    <w:p w14:paraId="4D5EE151" w14:textId="77777777" w:rsidR="00494033" w:rsidRPr="0070253D" w:rsidRDefault="00494033" w:rsidP="00494033">
      <w:pPr>
        <w:jc w:val="both"/>
        <w:rPr>
          <w:rFonts w:asciiTheme="minorHAnsi" w:hAnsiTheme="minorHAnsi" w:cstheme="minorHAnsi"/>
          <w:noProof/>
          <w:color w:val="000000" w:themeColor="text1"/>
          <w:sz w:val="22"/>
          <w:szCs w:val="22"/>
          <w:lang w:val="sr-Cyrl-CS"/>
        </w:rPr>
      </w:pPr>
    </w:p>
    <w:p w14:paraId="4BF6B193" w14:textId="77777777" w:rsidR="00494033" w:rsidRPr="0070253D" w:rsidRDefault="00494033" w:rsidP="00494033">
      <w:pPr>
        <w:jc w:val="both"/>
        <w:rPr>
          <w:rFonts w:asciiTheme="minorHAnsi" w:hAnsiTheme="minorHAnsi" w:cstheme="minorHAnsi"/>
          <w:noProof/>
          <w:color w:val="000000" w:themeColor="text1"/>
          <w:sz w:val="22"/>
          <w:szCs w:val="22"/>
          <w:lang w:val="sr-Cyrl-CS"/>
        </w:rPr>
      </w:pPr>
    </w:p>
    <w:p w14:paraId="52072360" w14:textId="77777777" w:rsidR="00494033" w:rsidRPr="0070253D" w:rsidRDefault="00494033" w:rsidP="00494033">
      <w:pPr>
        <w:jc w:val="both"/>
        <w:rPr>
          <w:rFonts w:asciiTheme="minorHAnsi" w:hAnsiTheme="minorHAnsi" w:cstheme="minorHAnsi"/>
          <w:noProof/>
          <w:color w:val="000000" w:themeColor="text1"/>
          <w:sz w:val="22"/>
          <w:szCs w:val="22"/>
          <w:lang w:val="sr-Cyrl-CS"/>
        </w:rPr>
      </w:pPr>
    </w:p>
    <w:p w14:paraId="76E504F2" w14:textId="77777777" w:rsidR="00494033" w:rsidRPr="0070253D" w:rsidRDefault="00494033" w:rsidP="00494033">
      <w:pPr>
        <w:jc w:val="both"/>
        <w:rPr>
          <w:rFonts w:asciiTheme="minorHAnsi" w:hAnsiTheme="minorHAnsi" w:cstheme="minorHAnsi"/>
          <w:noProof/>
          <w:color w:val="000000" w:themeColor="text1"/>
          <w:sz w:val="22"/>
          <w:szCs w:val="22"/>
          <w:lang w:val="sr-Cyrl-CS"/>
        </w:rPr>
      </w:pPr>
    </w:p>
    <w:p w14:paraId="4AFBA768" w14:textId="3B0D836C" w:rsidR="00494033" w:rsidRDefault="00494033" w:rsidP="00494033">
      <w:pPr>
        <w:jc w:val="both"/>
        <w:rPr>
          <w:rFonts w:asciiTheme="minorHAnsi" w:hAnsiTheme="minorHAnsi" w:cstheme="minorHAnsi"/>
          <w:noProof/>
          <w:color w:val="000000" w:themeColor="text1"/>
          <w:sz w:val="22"/>
          <w:szCs w:val="22"/>
          <w:lang w:val="sr-Cyrl-CS"/>
        </w:rPr>
      </w:pPr>
    </w:p>
    <w:p w14:paraId="1077A9F8" w14:textId="59C03980" w:rsidR="00271C3C" w:rsidRDefault="00271C3C" w:rsidP="00494033">
      <w:pPr>
        <w:jc w:val="both"/>
        <w:rPr>
          <w:rFonts w:asciiTheme="minorHAnsi" w:hAnsiTheme="minorHAnsi" w:cstheme="minorHAnsi"/>
          <w:noProof/>
          <w:color w:val="000000" w:themeColor="text1"/>
          <w:sz w:val="22"/>
          <w:szCs w:val="22"/>
          <w:lang w:val="sr-Cyrl-CS"/>
        </w:rPr>
      </w:pPr>
    </w:p>
    <w:p w14:paraId="3E6ADC5C" w14:textId="24948EBD" w:rsidR="00271C3C" w:rsidRDefault="00271C3C" w:rsidP="00494033">
      <w:pPr>
        <w:jc w:val="both"/>
        <w:rPr>
          <w:rFonts w:asciiTheme="minorHAnsi" w:hAnsiTheme="minorHAnsi" w:cstheme="minorHAnsi"/>
          <w:noProof/>
          <w:color w:val="000000" w:themeColor="text1"/>
          <w:sz w:val="22"/>
          <w:szCs w:val="22"/>
          <w:lang w:val="sr-Cyrl-CS"/>
        </w:rPr>
      </w:pPr>
    </w:p>
    <w:p w14:paraId="7234AFEA" w14:textId="6A4D9A3E" w:rsidR="00271C3C" w:rsidRDefault="00271C3C" w:rsidP="00494033">
      <w:pPr>
        <w:jc w:val="both"/>
        <w:rPr>
          <w:rFonts w:asciiTheme="minorHAnsi" w:hAnsiTheme="minorHAnsi" w:cstheme="minorHAnsi"/>
          <w:noProof/>
          <w:color w:val="000000" w:themeColor="text1"/>
          <w:sz w:val="22"/>
          <w:szCs w:val="22"/>
          <w:lang w:val="sr-Cyrl-CS"/>
        </w:rPr>
      </w:pPr>
    </w:p>
    <w:p w14:paraId="3E232EA4" w14:textId="66C1158E" w:rsidR="00271C3C" w:rsidRDefault="00271C3C" w:rsidP="00494033">
      <w:pPr>
        <w:jc w:val="both"/>
        <w:rPr>
          <w:rFonts w:asciiTheme="minorHAnsi" w:hAnsiTheme="minorHAnsi" w:cstheme="minorHAnsi"/>
          <w:noProof/>
          <w:color w:val="000000" w:themeColor="text1"/>
          <w:sz w:val="22"/>
          <w:szCs w:val="22"/>
          <w:lang w:val="sr-Cyrl-CS"/>
        </w:rPr>
      </w:pPr>
    </w:p>
    <w:p w14:paraId="1864C979" w14:textId="6D91D51C" w:rsidR="00271C3C" w:rsidRDefault="00271C3C" w:rsidP="00494033">
      <w:pPr>
        <w:jc w:val="both"/>
        <w:rPr>
          <w:rFonts w:asciiTheme="minorHAnsi" w:hAnsiTheme="minorHAnsi" w:cstheme="minorHAnsi"/>
          <w:noProof/>
          <w:color w:val="000000" w:themeColor="text1"/>
          <w:sz w:val="22"/>
          <w:szCs w:val="22"/>
          <w:lang w:val="sr-Cyrl-CS"/>
        </w:rPr>
      </w:pPr>
    </w:p>
    <w:p w14:paraId="0EA98F2E" w14:textId="77777777" w:rsidR="00271C3C" w:rsidRPr="0070253D" w:rsidRDefault="00271C3C" w:rsidP="00494033">
      <w:pPr>
        <w:jc w:val="both"/>
        <w:rPr>
          <w:rFonts w:asciiTheme="minorHAnsi" w:hAnsiTheme="minorHAnsi" w:cstheme="minorHAnsi"/>
          <w:noProof/>
          <w:color w:val="000000" w:themeColor="text1"/>
          <w:sz w:val="22"/>
          <w:szCs w:val="22"/>
          <w:lang w:val="sr-Cyrl-CS"/>
        </w:rPr>
      </w:pPr>
    </w:p>
    <w:p w14:paraId="33522569" w14:textId="77777777" w:rsidR="00494033" w:rsidRPr="0070253D" w:rsidRDefault="00494033" w:rsidP="00494033">
      <w:pPr>
        <w:jc w:val="both"/>
        <w:rPr>
          <w:rFonts w:asciiTheme="minorHAnsi" w:hAnsiTheme="minorHAnsi" w:cstheme="minorHAnsi"/>
          <w:noProof/>
          <w:color w:val="000000" w:themeColor="text1"/>
          <w:sz w:val="22"/>
          <w:szCs w:val="22"/>
          <w:lang w:val="sr-Cyrl-CS"/>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320"/>
        <w:gridCol w:w="3321"/>
        <w:gridCol w:w="3321"/>
      </w:tblGrid>
      <w:tr w:rsidR="00494033" w:rsidRPr="0070253D" w14:paraId="0B4B89F1" w14:textId="77777777" w:rsidTr="00037824">
        <w:tc>
          <w:tcPr>
            <w:tcW w:w="3320" w:type="dxa"/>
          </w:tcPr>
          <w:p w14:paraId="717204CF" w14:textId="77777777" w:rsidR="00494033" w:rsidRPr="0070253D" w:rsidRDefault="00494033" w:rsidP="00037824">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Датум:</w:t>
            </w:r>
          </w:p>
          <w:p w14:paraId="3B8E15FB" w14:textId="77777777" w:rsidR="00494033" w:rsidRPr="0070253D" w:rsidRDefault="00494033" w:rsidP="00037824">
            <w:pPr>
              <w:jc w:val="both"/>
              <w:rPr>
                <w:rFonts w:asciiTheme="minorHAnsi" w:hAnsiTheme="minorHAnsi" w:cstheme="minorHAnsi"/>
                <w:noProof/>
                <w:sz w:val="22"/>
                <w:szCs w:val="22"/>
                <w:lang w:val="sr-Cyrl-CS"/>
              </w:rPr>
            </w:pPr>
          </w:p>
          <w:p w14:paraId="54EE0883" w14:textId="77777777" w:rsidR="00494033" w:rsidRPr="0070253D" w:rsidRDefault="00494033" w:rsidP="00037824">
            <w:pPr>
              <w:jc w:val="both"/>
              <w:rPr>
                <w:rFonts w:asciiTheme="minorHAnsi" w:hAnsiTheme="minorHAnsi" w:cstheme="minorHAnsi"/>
                <w:noProof/>
                <w:sz w:val="22"/>
                <w:szCs w:val="22"/>
                <w:lang w:val="sr-Cyrl-CS"/>
              </w:rPr>
            </w:pPr>
          </w:p>
          <w:p w14:paraId="4AC96A9F" w14:textId="77777777" w:rsidR="00494033" w:rsidRPr="0070253D" w:rsidRDefault="00494033" w:rsidP="00037824">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rPr>
              <w:t>____________________________</w:t>
            </w:r>
          </w:p>
        </w:tc>
        <w:tc>
          <w:tcPr>
            <w:tcW w:w="3321" w:type="dxa"/>
          </w:tcPr>
          <w:p w14:paraId="2C0C3838" w14:textId="77777777" w:rsidR="00494033" w:rsidRPr="0070253D" w:rsidRDefault="00494033" w:rsidP="00037824">
            <w:pPr>
              <w:jc w:val="center"/>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М. П.</w:t>
            </w:r>
          </w:p>
        </w:tc>
        <w:tc>
          <w:tcPr>
            <w:tcW w:w="3321" w:type="dxa"/>
          </w:tcPr>
          <w:p w14:paraId="6BD589BE" w14:textId="77777777" w:rsidR="00494033" w:rsidRPr="0070253D" w:rsidRDefault="00494033" w:rsidP="00037824">
            <w:pPr>
              <w:jc w:val="right"/>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Понуђач:</w:t>
            </w:r>
          </w:p>
          <w:p w14:paraId="26D080EE" w14:textId="77777777" w:rsidR="00494033" w:rsidRPr="0070253D" w:rsidRDefault="00494033" w:rsidP="00037824">
            <w:pPr>
              <w:jc w:val="right"/>
              <w:rPr>
                <w:rFonts w:asciiTheme="minorHAnsi" w:hAnsiTheme="minorHAnsi" w:cstheme="minorHAnsi"/>
                <w:noProof/>
                <w:sz w:val="22"/>
                <w:szCs w:val="22"/>
                <w:lang w:val="sr-Cyrl-CS"/>
              </w:rPr>
            </w:pPr>
          </w:p>
          <w:p w14:paraId="27EEE0F0" w14:textId="77777777" w:rsidR="00494033" w:rsidRPr="0070253D" w:rsidRDefault="00494033" w:rsidP="00037824">
            <w:pPr>
              <w:jc w:val="right"/>
              <w:rPr>
                <w:rFonts w:asciiTheme="minorHAnsi" w:hAnsiTheme="minorHAnsi" w:cstheme="minorHAnsi"/>
                <w:noProof/>
                <w:sz w:val="22"/>
                <w:szCs w:val="22"/>
                <w:lang w:val="sr-Cyrl-CS"/>
              </w:rPr>
            </w:pPr>
          </w:p>
          <w:p w14:paraId="12380CB0" w14:textId="77777777" w:rsidR="00494033" w:rsidRPr="0070253D" w:rsidRDefault="00494033" w:rsidP="00037824">
            <w:pPr>
              <w:jc w:val="right"/>
              <w:rPr>
                <w:rFonts w:asciiTheme="minorHAnsi" w:hAnsiTheme="minorHAnsi" w:cstheme="minorHAnsi"/>
                <w:noProof/>
                <w:sz w:val="22"/>
                <w:szCs w:val="22"/>
                <w:lang w:val="sr-Cyrl-CS"/>
              </w:rPr>
            </w:pPr>
            <w:r w:rsidRPr="0070253D">
              <w:rPr>
                <w:rFonts w:asciiTheme="minorHAnsi" w:hAnsiTheme="minorHAnsi" w:cstheme="minorHAnsi"/>
                <w:noProof/>
                <w:sz w:val="22"/>
                <w:szCs w:val="22"/>
              </w:rPr>
              <w:t>____________________________</w:t>
            </w:r>
          </w:p>
        </w:tc>
      </w:tr>
    </w:tbl>
    <w:p w14:paraId="6BF79965" w14:textId="77777777" w:rsidR="00494033" w:rsidRPr="0070253D" w:rsidRDefault="00494033" w:rsidP="00494033">
      <w:pPr>
        <w:jc w:val="both"/>
        <w:rPr>
          <w:rFonts w:asciiTheme="minorHAnsi" w:hAnsiTheme="minorHAnsi" w:cstheme="minorHAnsi"/>
          <w:noProof/>
          <w:color w:val="000000" w:themeColor="text1"/>
          <w:sz w:val="22"/>
          <w:szCs w:val="22"/>
          <w:lang w:val="sr-Cyrl-CS"/>
        </w:rPr>
      </w:pPr>
    </w:p>
    <w:p w14:paraId="14C4B666" w14:textId="77777777" w:rsidR="00494033" w:rsidRDefault="00494033" w:rsidP="00494033">
      <w:pPr>
        <w:jc w:val="both"/>
        <w:rPr>
          <w:rFonts w:asciiTheme="minorHAnsi" w:hAnsiTheme="minorHAnsi" w:cstheme="minorHAnsi"/>
          <w:noProof/>
          <w:color w:val="000000" w:themeColor="text1"/>
          <w:sz w:val="22"/>
          <w:szCs w:val="22"/>
          <w:lang w:val="sr-Cyrl-CS"/>
        </w:rPr>
      </w:pPr>
    </w:p>
    <w:p w14:paraId="59962086" w14:textId="77777777" w:rsidR="003E4550" w:rsidRDefault="003E4550" w:rsidP="00494033">
      <w:pPr>
        <w:jc w:val="both"/>
        <w:rPr>
          <w:rFonts w:asciiTheme="minorHAnsi" w:hAnsiTheme="minorHAnsi" w:cstheme="minorHAnsi"/>
          <w:noProof/>
          <w:color w:val="000000" w:themeColor="text1"/>
          <w:sz w:val="22"/>
          <w:szCs w:val="22"/>
          <w:lang w:val="sr-Cyrl-CS"/>
        </w:rPr>
      </w:pPr>
    </w:p>
    <w:p w14:paraId="6F6A9ABB" w14:textId="77777777" w:rsidR="003E4550" w:rsidRPr="0070253D" w:rsidRDefault="003E4550" w:rsidP="00494033">
      <w:pPr>
        <w:jc w:val="both"/>
        <w:rPr>
          <w:rFonts w:asciiTheme="minorHAnsi" w:hAnsiTheme="minorHAnsi" w:cstheme="minorHAnsi"/>
          <w:noProof/>
          <w:color w:val="000000" w:themeColor="text1"/>
          <w:sz w:val="22"/>
          <w:szCs w:val="22"/>
          <w:lang w:val="sr-Cyrl-CS"/>
        </w:rPr>
      </w:pPr>
    </w:p>
    <w:p w14:paraId="67BEE0E8" w14:textId="77777777" w:rsidR="00494033" w:rsidRPr="0070253D" w:rsidRDefault="00494033" w:rsidP="00494033">
      <w:pPr>
        <w:jc w:val="both"/>
        <w:rPr>
          <w:rFonts w:asciiTheme="minorHAnsi" w:hAnsiTheme="minorHAnsi" w:cstheme="minorHAnsi"/>
          <w:noProof/>
          <w:color w:val="000000" w:themeColor="text1"/>
          <w:sz w:val="22"/>
          <w:szCs w:val="22"/>
        </w:rPr>
      </w:pPr>
      <w:r w:rsidRPr="0070253D">
        <w:rPr>
          <w:rFonts w:asciiTheme="minorHAnsi" w:hAnsiTheme="minorHAnsi" w:cstheme="minorHAnsi"/>
          <w:noProof/>
          <w:color w:val="000000" w:themeColor="text1"/>
          <w:sz w:val="22"/>
          <w:szCs w:val="22"/>
          <w:lang w:val="sr-Cyrl-CS"/>
        </w:rPr>
        <w:t>Напомена: Уколико понуду подноси група понуђача, Изјава мора бити потписана од стране овлашћеног лица сваког понуђача из групе понуђача и оверена печатом.</w:t>
      </w:r>
    </w:p>
    <w:p w14:paraId="20C7108E" w14:textId="77777777" w:rsidR="00897B69" w:rsidRPr="0070253D" w:rsidRDefault="00897B69" w:rsidP="00494033">
      <w:pPr>
        <w:jc w:val="both"/>
        <w:rPr>
          <w:rFonts w:asciiTheme="minorHAnsi" w:hAnsiTheme="minorHAnsi" w:cstheme="minorHAnsi"/>
          <w:noProof/>
          <w:color w:val="000000" w:themeColor="text1"/>
          <w:sz w:val="22"/>
          <w:szCs w:val="22"/>
        </w:rPr>
      </w:pPr>
    </w:p>
    <w:sectPr w:rsidR="00897B69" w:rsidRPr="0070253D" w:rsidSect="000D36AD">
      <w:pgSz w:w="11906" w:h="16838" w:code="9"/>
      <w:pgMar w:top="851" w:right="1080" w:bottom="1440" w:left="1080" w:header="720" w:footer="393" w:gutter="0"/>
      <w:cols w:space="720"/>
      <w:docGrid w:linePitch="360" w:charSpace="3276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B1D2DA" w14:textId="77777777" w:rsidR="007A1D28" w:rsidRDefault="007A1D28">
      <w:pPr>
        <w:spacing w:line="240" w:lineRule="auto"/>
      </w:pPr>
      <w:r>
        <w:separator/>
      </w:r>
    </w:p>
  </w:endnote>
  <w:endnote w:type="continuationSeparator" w:id="0">
    <w:p w14:paraId="01A7A45B" w14:textId="77777777" w:rsidR="007A1D28" w:rsidRDefault="007A1D2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font313">
    <w:altName w:val="Times New Roman"/>
    <w:charset w:val="EE"/>
    <w:family w:val="auto"/>
    <w:pitch w:val="variable"/>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charset w:val="00"/>
    <w:family w:val="auto"/>
    <w:pitch w:val="default"/>
    <w:sig w:usb0="00000003" w:usb1="00000000" w:usb2="00000000" w:usb3="00000000" w:csb0="00000001" w:csb1="00000000"/>
  </w:font>
  <w:font w:name="Mangal">
    <w:panose1 w:val="00000400000000000000"/>
    <w:charset w:val="00"/>
    <w:family w:val="roman"/>
    <w:pitch w:val="variable"/>
    <w:sig w:usb0="00000003" w:usb1="00000000" w:usb2="00000000" w:usb3="00000000" w:csb0="00000001" w:csb1="00000000"/>
  </w:font>
  <w:font w:name="TimesNewRomanPS-BoldMT">
    <w:altName w:val="Times New Roman"/>
    <w:charset w:val="EE"/>
    <w:family w:val="auto"/>
    <w:pitch w:val="variable"/>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131928" w14:textId="77777777" w:rsidR="007A1D28" w:rsidRPr="00247AA8" w:rsidRDefault="007A1D28" w:rsidP="00DA36C6">
    <w:pPr>
      <w:pStyle w:val="Footer"/>
      <w:jc w:val="center"/>
      <w:rPr>
        <w:b/>
      </w:rPr>
    </w:pPr>
  </w:p>
  <w:p w14:paraId="55B90EB6" w14:textId="77777777" w:rsidR="007A1D28" w:rsidRDefault="007A1D28"/>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Svetlakoordinatnamreatabele1"/>
      <w:tblW w:w="5000" w:type="pct"/>
      <w:jc w:val="center"/>
      <w:tblLook w:val="0000" w:firstRow="0" w:lastRow="0" w:firstColumn="0" w:lastColumn="0" w:noHBand="0" w:noVBand="0"/>
    </w:tblPr>
    <w:tblGrid>
      <w:gridCol w:w="7603"/>
      <w:gridCol w:w="2359"/>
    </w:tblGrid>
    <w:tr w:rsidR="007A1D28" w:rsidRPr="00C33413" w14:paraId="4CC5B176" w14:textId="77777777" w:rsidTr="00DA36C6">
      <w:trPr>
        <w:trHeight w:val="656"/>
        <w:jc w:val="center"/>
      </w:trPr>
      <w:tc>
        <w:tcPr>
          <w:tcW w:w="3816" w:type="pct"/>
          <w:tcBorders>
            <w:top w:val="single" w:sz="4" w:space="0" w:color="000000"/>
            <w:left w:val="single" w:sz="4" w:space="0" w:color="000000"/>
            <w:bottom w:val="single" w:sz="4" w:space="0" w:color="000000"/>
            <w:right w:val="single" w:sz="4" w:space="0" w:color="000000"/>
          </w:tcBorders>
        </w:tcPr>
        <w:p w14:paraId="508D20CF" w14:textId="18158969" w:rsidR="007A1D28" w:rsidRPr="00C33413" w:rsidRDefault="007A1D28" w:rsidP="00DA36C6">
          <w:pPr>
            <w:jc w:val="center"/>
            <w:rPr>
              <w:rFonts w:asciiTheme="minorHAnsi" w:hAnsiTheme="minorHAnsi" w:cstheme="minorHAnsi"/>
            </w:rPr>
          </w:pPr>
          <w:r w:rsidRPr="00C33413">
            <w:rPr>
              <w:rFonts w:asciiTheme="minorHAnsi" w:hAnsiTheme="minorHAnsi" w:cstheme="minorHAnsi"/>
            </w:rPr>
            <w:t>Конкурсна</w:t>
          </w:r>
          <w:r>
            <w:rPr>
              <w:rFonts w:asciiTheme="minorHAnsi" w:hAnsiTheme="minorHAnsi" w:cstheme="minorHAnsi"/>
            </w:rPr>
            <w:t xml:space="preserve"> документација – </w:t>
          </w:r>
          <w:r>
            <w:rPr>
              <w:rFonts w:asciiTheme="minorHAnsi" w:hAnsiTheme="minorHAnsi" w:cstheme="minorHAnsi"/>
              <w:color w:val="000000" w:themeColor="text1"/>
            </w:rPr>
            <w:t xml:space="preserve">Набавка електричних апарата за домаћинство – </w:t>
          </w:r>
          <w:r w:rsidRPr="0089798D">
            <w:rPr>
              <w:rFonts w:asciiTheme="minorHAnsi" w:hAnsiTheme="minorHAnsi" w:cstheme="minorHAnsi"/>
              <w:color w:val="000000" w:themeColor="text1"/>
            </w:rPr>
            <w:t>Професионална</w:t>
          </w:r>
          <w:r>
            <w:rPr>
              <w:rFonts w:asciiTheme="minorHAnsi" w:hAnsiTheme="minorHAnsi" w:cstheme="minorHAnsi"/>
              <w:color w:val="000000" w:themeColor="text1"/>
              <w:lang w:val="sr-Cyrl-RS"/>
            </w:rPr>
            <w:t xml:space="preserve"> машина за прање веша</w:t>
          </w:r>
          <w:r>
            <w:rPr>
              <w:rFonts w:asciiTheme="minorHAnsi" w:hAnsiTheme="minorHAnsi" w:cstheme="minorHAnsi"/>
              <w:color w:val="000000" w:themeColor="text1"/>
              <w:lang w:val="sr-Latn-RS"/>
            </w:rPr>
            <w:t xml:space="preserve"> </w:t>
          </w:r>
          <w:r w:rsidRPr="00ED595D">
            <w:rPr>
              <w:rFonts w:asciiTheme="minorHAnsi" w:hAnsiTheme="minorHAnsi" w:cstheme="minorHAnsi"/>
              <w:color w:val="000000" w:themeColor="text1"/>
              <w:lang w:val="sr-Latn-RS"/>
            </w:rPr>
            <w:t>са дуалним грејачем</w:t>
          </w:r>
          <w:r>
            <w:rPr>
              <w:rFonts w:asciiTheme="minorHAnsi" w:hAnsiTheme="minorHAnsi" w:cstheme="minorHAnsi"/>
              <w:color w:val="000000" w:themeColor="text1"/>
              <w:lang w:val="sr-Cyrl-RS"/>
            </w:rPr>
            <w:t xml:space="preserve"> </w:t>
          </w:r>
          <w:r>
            <w:rPr>
              <w:rFonts w:asciiTheme="minorHAnsi" w:hAnsiTheme="minorHAnsi" w:cstheme="minorHAnsi"/>
              <w:color w:val="000000" w:themeColor="text1"/>
            </w:rPr>
            <w:t xml:space="preserve">– </w:t>
          </w:r>
          <w:r>
            <w:rPr>
              <w:rFonts w:asciiTheme="minorHAnsi" w:hAnsiTheme="minorHAnsi" w:cstheme="minorHAnsi"/>
            </w:rPr>
            <w:t>ЈН</w:t>
          </w:r>
          <w:r>
            <w:rPr>
              <w:rFonts w:asciiTheme="minorHAnsi" w:hAnsiTheme="minorHAnsi" w:cstheme="minorHAnsi"/>
              <w:lang w:val="sr-Cyrl-RS"/>
            </w:rPr>
            <w:t xml:space="preserve"> 15/2020</w:t>
          </w:r>
          <w:r>
            <w:rPr>
              <w:rFonts w:asciiTheme="minorHAnsi" w:hAnsiTheme="minorHAnsi" w:cstheme="minorHAnsi"/>
            </w:rPr>
            <w:t xml:space="preserve">  </w:t>
          </w:r>
        </w:p>
      </w:tc>
      <w:tc>
        <w:tcPr>
          <w:tcW w:w="1184" w:type="pct"/>
          <w:tcBorders>
            <w:top w:val="single" w:sz="4" w:space="0" w:color="000000"/>
            <w:left w:val="single" w:sz="4" w:space="0" w:color="000000"/>
            <w:bottom w:val="single" w:sz="4" w:space="0" w:color="000000"/>
            <w:right w:val="single" w:sz="4" w:space="0" w:color="000000"/>
          </w:tcBorders>
        </w:tcPr>
        <w:p w14:paraId="513080B0" w14:textId="308C2325" w:rsidR="007A1D28" w:rsidRPr="00C33413" w:rsidRDefault="007A1D28" w:rsidP="001C5157">
          <w:pPr>
            <w:pStyle w:val="Footer"/>
            <w:jc w:val="center"/>
            <w:rPr>
              <w:rFonts w:asciiTheme="minorHAnsi" w:hAnsiTheme="minorHAnsi" w:cstheme="minorHAnsi"/>
              <w:color w:val="000000" w:themeColor="text1"/>
            </w:rPr>
          </w:pPr>
          <w:r w:rsidRPr="00417F42">
            <w:rPr>
              <w:rFonts w:asciiTheme="minorHAnsi" w:hAnsiTheme="minorHAnsi" w:cstheme="minorHAnsi"/>
              <w:bCs/>
              <w:color w:val="000000" w:themeColor="text1"/>
              <w:sz w:val="22"/>
              <w:szCs w:val="22"/>
            </w:rPr>
            <w:t>Страна</w:t>
          </w:r>
          <w:r w:rsidRPr="00417F42">
            <w:rPr>
              <w:rFonts w:asciiTheme="minorHAnsi" w:hAnsiTheme="minorHAnsi" w:cstheme="minorHAnsi"/>
              <w:bCs/>
              <w:color w:val="000000" w:themeColor="text1"/>
              <w:sz w:val="22"/>
              <w:szCs w:val="22"/>
              <w:lang w:val="sr-Cyrl-RS"/>
            </w:rPr>
            <w:t xml:space="preserve"> </w:t>
          </w:r>
          <w:r w:rsidRPr="00417F42">
            <w:rPr>
              <w:rFonts w:asciiTheme="minorHAnsi" w:hAnsiTheme="minorHAnsi" w:cstheme="minorHAnsi"/>
              <w:bCs/>
              <w:color w:val="000000" w:themeColor="text1"/>
              <w:sz w:val="22"/>
              <w:szCs w:val="22"/>
            </w:rPr>
            <w:fldChar w:fldCharType="begin"/>
          </w:r>
          <w:r w:rsidRPr="00417F42">
            <w:rPr>
              <w:rFonts w:asciiTheme="minorHAnsi" w:hAnsiTheme="minorHAnsi" w:cstheme="minorHAnsi"/>
              <w:bCs/>
              <w:color w:val="000000" w:themeColor="text1"/>
              <w:sz w:val="22"/>
              <w:szCs w:val="22"/>
            </w:rPr>
            <w:instrText xml:space="preserve"> PAGE </w:instrText>
          </w:r>
          <w:r w:rsidRPr="00417F42">
            <w:rPr>
              <w:rFonts w:asciiTheme="minorHAnsi" w:hAnsiTheme="minorHAnsi" w:cstheme="minorHAnsi"/>
              <w:bCs/>
              <w:color w:val="000000" w:themeColor="text1"/>
              <w:sz w:val="22"/>
              <w:szCs w:val="22"/>
            </w:rPr>
            <w:fldChar w:fldCharType="separate"/>
          </w:r>
          <w:r w:rsidR="007C7774">
            <w:rPr>
              <w:rFonts w:asciiTheme="minorHAnsi" w:hAnsiTheme="minorHAnsi" w:cstheme="minorHAnsi"/>
              <w:bCs/>
              <w:noProof/>
              <w:color w:val="000000" w:themeColor="text1"/>
              <w:sz w:val="22"/>
              <w:szCs w:val="22"/>
            </w:rPr>
            <w:t>0</w:t>
          </w:r>
          <w:r w:rsidRPr="00417F42">
            <w:rPr>
              <w:rFonts w:asciiTheme="minorHAnsi" w:hAnsiTheme="minorHAnsi" w:cstheme="minorHAnsi"/>
              <w:bCs/>
              <w:color w:val="000000" w:themeColor="text1"/>
              <w:sz w:val="22"/>
              <w:szCs w:val="22"/>
            </w:rPr>
            <w:fldChar w:fldCharType="end"/>
          </w:r>
          <w:r w:rsidRPr="00417F42">
            <w:rPr>
              <w:rFonts w:asciiTheme="minorHAnsi" w:hAnsiTheme="minorHAnsi" w:cstheme="minorHAnsi"/>
              <w:bCs/>
              <w:color w:val="000000" w:themeColor="text1"/>
              <w:sz w:val="22"/>
              <w:szCs w:val="22"/>
            </w:rPr>
            <w:t xml:space="preserve">. </w:t>
          </w:r>
          <w:r w:rsidRPr="00417F42">
            <w:rPr>
              <w:rFonts w:asciiTheme="minorHAnsi" w:hAnsiTheme="minorHAnsi" w:cstheme="minorHAnsi"/>
              <w:bCs/>
              <w:color w:val="000000" w:themeColor="text1"/>
              <w:sz w:val="22"/>
              <w:szCs w:val="22"/>
              <w:lang w:val="sr-Cyrl-RS"/>
            </w:rPr>
            <w:t>о</w:t>
          </w:r>
          <w:r w:rsidRPr="00417F42">
            <w:rPr>
              <w:rFonts w:asciiTheme="minorHAnsi" w:hAnsiTheme="minorHAnsi" w:cstheme="minorHAnsi"/>
              <w:bCs/>
              <w:color w:val="000000" w:themeColor="text1"/>
              <w:sz w:val="22"/>
              <w:szCs w:val="22"/>
            </w:rPr>
            <w:t xml:space="preserve">д </w:t>
          </w:r>
          <w:r>
            <w:rPr>
              <w:rFonts w:asciiTheme="minorHAnsi" w:hAnsiTheme="minorHAnsi" w:cstheme="minorHAnsi"/>
              <w:bCs/>
              <w:color w:val="000000" w:themeColor="text1"/>
              <w:sz w:val="22"/>
              <w:szCs w:val="22"/>
              <w:lang w:val="sr-Cyrl-RS"/>
            </w:rPr>
            <w:t>32</w:t>
          </w:r>
          <w:r w:rsidRPr="00417F42">
            <w:rPr>
              <w:rFonts w:asciiTheme="minorHAnsi" w:hAnsiTheme="minorHAnsi" w:cstheme="minorHAnsi"/>
              <w:bCs/>
              <w:color w:val="000000" w:themeColor="text1"/>
              <w:sz w:val="22"/>
              <w:szCs w:val="22"/>
            </w:rPr>
            <w:t>.</w:t>
          </w:r>
        </w:p>
      </w:tc>
    </w:tr>
  </w:tbl>
  <w:p w14:paraId="5735C752" w14:textId="77777777" w:rsidR="007A1D28" w:rsidRPr="00DB4D9E" w:rsidRDefault="007A1D28" w:rsidP="00DA36C6">
    <w:pPr>
      <w:pStyle w:val="List"/>
      <w:spacing w:after="0"/>
      <w:rPr>
        <w:rFonts w:cs="Times New Roman"/>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0D898" w14:textId="77777777" w:rsidR="007A1D28" w:rsidRPr="00247AA8" w:rsidRDefault="007A1D28" w:rsidP="00897B69">
    <w:pPr>
      <w:pStyle w:val="Footer"/>
      <w:jc w:val="center"/>
      <w:rPr>
        <w:b/>
      </w:rPr>
    </w:pPr>
  </w:p>
  <w:p w14:paraId="43322858" w14:textId="77777777" w:rsidR="007A1D28" w:rsidRDefault="007A1D28"/>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Svetlakoordinatnamreatabele1"/>
      <w:tblW w:w="10110" w:type="dxa"/>
      <w:tblLayout w:type="fixed"/>
      <w:tblLook w:val="0000" w:firstRow="0" w:lastRow="0" w:firstColumn="0" w:lastColumn="0" w:noHBand="0" w:noVBand="0"/>
    </w:tblPr>
    <w:tblGrid>
      <w:gridCol w:w="7872"/>
      <w:gridCol w:w="2238"/>
    </w:tblGrid>
    <w:tr w:rsidR="007A1D28" w:rsidRPr="00247AA8" w14:paraId="7DDE4C29" w14:textId="77777777" w:rsidTr="0027306A">
      <w:trPr>
        <w:trHeight w:val="690"/>
      </w:trPr>
      <w:tc>
        <w:tcPr>
          <w:tcW w:w="7872" w:type="dxa"/>
          <w:tcBorders>
            <w:top w:val="single" w:sz="4" w:space="0" w:color="000000"/>
            <w:left w:val="single" w:sz="4" w:space="0" w:color="000000"/>
            <w:bottom w:val="single" w:sz="4" w:space="0" w:color="000000"/>
            <w:right w:val="single" w:sz="4" w:space="0" w:color="000000"/>
          </w:tcBorders>
        </w:tcPr>
        <w:p w14:paraId="71F7AE58" w14:textId="3DC87C16" w:rsidR="007A1D28" w:rsidRPr="00B663E4" w:rsidRDefault="007A1D28" w:rsidP="003933A4">
          <w:pPr>
            <w:jc w:val="center"/>
            <w:rPr>
              <w:rFonts w:asciiTheme="minorHAnsi" w:hAnsiTheme="minorHAnsi" w:cstheme="minorHAnsi"/>
              <w:bCs/>
            </w:rPr>
          </w:pPr>
          <w:r w:rsidRPr="00B663E4">
            <w:rPr>
              <w:rFonts w:asciiTheme="minorHAnsi" w:hAnsiTheme="minorHAnsi" w:cstheme="minorHAnsi"/>
              <w:bCs/>
            </w:rPr>
            <w:t xml:space="preserve">Конкурсна документација – Набавка електричних апарата за домаћинство – </w:t>
          </w:r>
          <w:r w:rsidRPr="00B663E4">
            <w:rPr>
              <w:rFonts w:asciiTheme="minorHAnsi" w:hAnsiTheme="minorHAnsi" w:cstheme="minorHAnsi"/>
              <w:bCs/>
              <w:lang w:val="sr-Cyrl-RS"/>
            </w:rPr>
            <w:t>Професионална м</w:t>
          </w:r>
          <w:r w:rsidRPr="00B663E4">
            <w:rPr>
              <w:rFonts w:asciiTheme="minorHAnsi" w:hAnsiTheme="minorHAnsi" w:cstheme="minorHAnsi"/>
              <w:bCs/>
            </w:rPr>
            <w:t xml:space="preserve">ашина за прање веша – ЈН </w:t>
          </w:r>
          <w:r w:rsidRPr="00B663E4">
            <w:rPr>
              <w:rFonts w:asciiTheme="minorHAnsi" w:hAnsiTheme="minorHAnsi" w:cstheme="minorHAnsi"/>
              <w:bCs/>
              <w:lang w:val="sr-Cyrl-RS"/>
            </w:rPr>
            <w:t>15/2020</w:t>
          </w:r>
          <w:r w:rsidRPr="00B663E4">
            <w:rPr>
              <w:rFonts w:asciiTheme="minorHAnsi" w:hAnsiTheme="minorHAnsi" w:cstheme="minorHAnsi"/>
              <w:bCs/>
            </w:rPr>
            <w:t xml:space="preserve">  </w:t>
          </w:r>
        </w:p>
      </w:tc>
      <w:tc>
        <w:tcPr>
          <w:tcW w:w="2238" w:type="dxa"/>
          <w:tcBorders>
            <w:top w:val="single" w:sz="4" w:space="0" w:color="000000"/>
            <w:left w:val="single" w:sz="4" w:space="0" w:color="000000"/>
            <w:bottom w:val="single" w:sz="4" w:space="0" w:color="000000"/>
            <w:right w:val="single" w:sz="4" w:space="0" w:color="000000"/>
          </w:tcBorders>
        </w:tcPr>
        <w:p w14:paraId="45E85A55" w14:textId="27DF1DC8" w:rsidR="007A1D28" w:rsidRPr="00B663E4" w:rsidRDefault="007A1D28" w:rsidP="001C5157">
          <w:pPr>
            <w:pStyle w:val="Footer"/>
            <w:jc w:val="center"/>
            <w:rPr>
              <w:rFonts w:asciiTheme="minorHAnsi" w:hAnsiTheme="minorHAnsi" w:cstheme="minorHAnsi"/>
              <w:color w:val="000000" w:themeColor="text1"/>
            </w:rPr>
          </w:pPr>
          <w:r w:rsidRPr="00B663E4">
            <w:rPr>
              <w:rFonts w:asciiTheme="minorHAnsi" w:hAnsiTheme="minorHAnsi" w:cstheme="minorHAnsi"/>
              <w:color w:val="000000" w:themeColor="text1"/>
            </w:rPr>
            <w:t>страна</w:t>
          </w:r>
          <w:r w:rsidRPr="00B663E4">
            <w:rPr>
              <w:rFonts w:asciiTheme="minorHAnsi" w:hAnsiTheme="minorHAnsi" w:cstheme="minorHAnsi"/>
              <w:color w:val="000000" w:themeColor="text1"/>
              <w:lang w:val="sr-Cyrl-RS"/>
            </w:rPr>
            <w:t xml:space="preserve"> </w:t>
          </w:r>
          <w:r w:rsidRPr="00B663E4">
            <w:rPr>
              <w:rFonts w:asciiTheme="minorHAnsi" w:hAnsiTheme="minorHAnsi" w:cstheme="minorHAnsi"/>
              <w:color w:val="000000" w:themeColor="text1"/>
            </w:rPr>
            <w:fldChar w:fldCharType="begin"/>
          </w:r>
          <w:r w:rsidRPr="00B663E4">
            <w:rPr>
              <w:rFonts w:asciiTheme="minorHAnsi" w:hAnsiTheme="minorHAnsi" w:cstheme="minorHAnsi"/>
              <w:color w:val="000000" w:themeColor="text1"/>
            </w:rPr>
            <w:instrText xml:space="preserve"> PAGE </w:instrText>
          </w:r>
          <w:r w:rsidRPr="00B663E4">
            <w:rPr>
              <w:rFonts w:asciiTheme="minorHAnsi" w:hAnsiTheme="minorHAnsi" w:cstheme="minorHAnsi"/>
              <w:color w:val="000000" w:themeColor="text1"/>
            </w:rPr>
            <w:fldChar w:fldCharType="separate"/>
          </w:r>
          <w:r w:rsidR="007C7774">
            <w:rPr>
              <w:rFonts w:asciiTheme="minorHAnsi" w:hAnsiTheme="minorHAnsi" w:cstheme="minorHAnsi"/>
              <w:noProof/>
              <w:color w:val="000000" w:themeColor="text1"/>
            </w:rPr>
            <w:t>32</w:t>
          </w:r>
          <w:r w:rsidRPr="00B663E4">
            <w:rPr>
              <w:rFonts w:asciiTheme="minorHAnsi" w:hAnsiTheme="minorHAnsi" w:cstheme="minorHAnsi"/>
              <w:color w:val="000000" w:themeColor="text1"/>
            </w:rPr>
            <w:fldChar w:fldCharType="end"/>
          </w:r>
          <w:r w:rsidRPr="00B663E4">
            <w:rPr>
              <w:rFonts w:asciiTheme="minorHAnsi" w:hAnsiTheme="minorHAnsi" w:cstheme="minorHAnsi"/>
              <w:color w:val="000000" w:themeColor="text1"/>
            </w:rPr>
            <w:t xml:space="preserve">. </w:t>
          </w:r>
          <w:r w:rsidRPr="00B663E4">
            <w:rPr>
              <w:rFonts w:asciiTheme="minorHAnsi" w:hAnsiTheme="minorHAnsi" w:cstheme="minorHAnsi"/>
              <w:color w:val="000000" w:themeColor="text1"/>
              <w:lang w:val="sr-Cyrl-RS"/>
            </w:rPr>
            <w:t>о</w:t>
          </w:r>
          <w:r w:rsidRPr="00B663E4">
            <w:rPr>
              <w:rFonts w:asciiTheme="minorHAnsi" w:hAnsiTheme="minorHAnsi" w:cstheme="minorHAnsi"/>
              <w:color w:val="000000" w:themeColor="text1"/>
            </w:rPr>
            <w:t xml:space="preserve">д </w:t>
          </w:r>
          <w:r>
            <w:rPr>
              <w:rFonts w:asciiTheme="minorHAnsi" w:hAnsiTheme="minorHAnsi" w:cstheme="minorHAnsi"/>
              <w:color w:val="000000" w:themeColor="text1"/>
              <w:lang w:val="sr-Cyrl-RS"/>
            </w:rPr>
            <w:t>32</w:t>
          </w:r>
          <w:r w:rsidRPr="00B663E4">
            <w:rPr>
              <w:rFonts w:asciiTheme="minorHAnsi" w:hAnsiTheme="minorHAnsi" w:cstheme="minorHAnsi"/>
              <w:color w:val="000000" w:themeColor="text1"/>
            </w:rPr>
            <w:t>.</w:t>
          </w:r>
        </w:p>
      </w:tc>
    </w:tr>
  </w:tbl>
  <w:p w14:paraId="541CC691" w14:textId="77777777" w:rsidR="007A1D28" w:rsidRPr="00247AA8" w:rsidRDefault="007A1D28" w:rsidP="00897B69"/>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C8F7C4" w14:textId="77777777" w:rsidR="007A1D28" w:rsidRDefault="007A1D28">
      <w:pPr>
        <w:spacing w:line="240" w:lineRule="auto"/>
      </w:pPr>
      <w:r>
        <w:separator/>
      </w:r>
    </w:p>
  </w:footnote>
  <w:footnote w:type="continuationSeparator" w:id="0">
    <w:p w14:paraId="40441394" w14:textId="77777777" w:rsidR="007A1D28" w:rsidRDefault="007A1D2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369D00" w14:textId="77777777" w:rsidR="007A1D28" w:rsidRDefault="007C7774">
    <w:pPr>
      <w:pStyle w:val="Header"/>
    </w:pPr>
    <w:r>
      <w:rPr>
        <w:noProof/>
        <w:lang w:eastAsia="en-US"/>
      </w:rPr>
      <w:pict w14:anchorId="737CFD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174153" o:spid="_x0000_s2053" type="#_x0000_t75" style="position:absolute;margin-left:0;margin-top:0;width:486.9pt;height:486.9pt;z-index:-251653120;mso-position-horizontal:center;mso-position-horizontal-relative:margin;mso-position-vertical:center;mso-position-vertical-relative:margin" o:allowincell="f">
          <v:imagedata r:id="rId1" o:title="logo SBPB Vrsac s okvirom washout" gain="19661f" blacklevel="22938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907286" w14:textId="77777777" w:rsidR="007A1D28" w:rsidRPr="00247AA8" w:rsidRDefault="007C7774" w:rsidP="00DA36C6">
    <w:pPr>
      <w:jc w:val="center"/>
      <w:rPr>
        <w:b/>
      </w:rPr>
    </w:pPr>
    <w:r>
      <w:rPr>
        <w:b/>
        <w:noProof/>
        <w:lang w:eastAsia="en-US"/>
      </w:rPr>
      <w:pict w14:anchorId="1D069F5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174154" o:spid="_x0000_s2054" type="#_x0000_t75" style="position:absolute;left:0;text-align:left;margin-left:0;margin-top:0;width:486.9pt;height:486.9pt;z-index:-251652096;mso-position-horizontal:center;mso-position-horizontal-relative:margin;mso-position-vertical:center;mso-position-vertical-relative:margin" o:allowincell="f">
          <v:imagedata r:id="rId1" o:title="logo SBPB Vrsac s okvirom washout" gain="19661f" blacklevel="22938f"/>
          <w10:wrap anchorx="margin" anchory="margin"/>
        </v:shape>
      </w:pict>
    </w:r>
  </w:p>
  <w:p w14:paraId="47863B26" w14:textId="77777777" w:rsidR="007A1D28" w:rsidRDefault="007A1D28"/>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1B8DFB" w14:textId="77777777" w:rsidR="007A1D28" w:rsidRDefault="007C7774">
    <w:pPr>
      <w:pStyle w:val="Header"/>
    </w:pPr>
    <w:r>
      <w:rPr>
        <w:noProof/>
        <w:lang w:eastAsia="en-US"/>
      </w:rPr>
      <w:pict w14:anchorId="221CB9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174152" o:spid="_x0000_s2052" type="#_x0000_t75" style="position:absolute;margin-left:0;margin-top:0;width:486.9pt;height:486.9pt;z-index:-251654144;mso-position-horizontal:center;mso-position-horizontal-relative:margin;mso-position-vertical:center;mso-position-vertical-relative:margin" o:allowincell="f">
          <v:imagedata r:id="rId1" o:title="logo SBPB Vrsac s okvirom washout" gain="19661f" blacklevel="22938f"/>
          <w10:wrap anchorx="margin" anchory="margin"/>
        </v:shape>
      </w:pic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30D944" w14:textId="77777777" w:rsidR="007A1D28" w:rsidRDefault="007C7774">
    <w:pPr>
      <w:pStyle w:val="Header"/>
    </w:pPr>
    <w:r>
      <w:rPr>
        <w:noProof/>
        <w:lang w:eastAsia="en-US"/>
      </w:rPr>
      <w:pict w14:anchorId="43085A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597586" o:spid="_x0000_s2050" type="#_x0000_t75" style="position:absolute;margin-left:0;margin-top:0;width:486.9pt;height:486.9pt;z-index:-251657216;mso-position-horizontal:center;mso-position-horizontal-relative:margin;mso-position-vertical:center;mso-position-vertical-relative:margin" o:allowincell="f">
          <v:imagedata r:id="rId1" o:title="logo SBPB Vrsac s okvirom washout" gain="19661f" blacklevel="22938f"/>
          <w10:wrap anchorx="margin" anchory="margin"/>
        </v:shape>
      </w:pic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778A13" w14:textId="77777777" w:rsidR="007A1D28" w:rsidRPr="00247AA8" w:rsidRDefault="007C7774" w:rsidP="00897B69">
    <w:pPr>
      <w:jc w:val="center"/>
      <w:rPr>
        <w:b/>
      </w:rPr>
    </w:pPr>
    <w:r>
      <w:rPr>
        <w:b/>
        <w:noProof/>
        <w:lang w:eastAsia="en-US"/>
      </w:rPr>
      <w:pict w14:anchorId="327944E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597587" o:spid="_x0000_s2051" type="#_x0000_t75" style="position:absolute;left:0;text-align:left;margin-left:0;margin-top:0;width:486.9pt;height:486.9pt;z-index:-251656192;mso-position-horizontal:center;mso-position-horizontal-relative:margin;mso-position-vertical:center;mso-position-vertical-relative:margin" o:allowincell="f">
          <v:imagedata r:id="rId1" o:title="logo SBPB Vrsac s okvirom washout" gain="19661f" blacklevel="22938f"/>
          <w10:wrap anchorx="margin" anchory="margin"/>
        </v:shape>
      </w:pict>
    </w:r>
  </w:p>
  <w:p w14:paraId="18F8CAC7" w14:textId="77777777" w:rsidR="007A1D28" w:rsidRDefault="007A1D28"/>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B2D086" w14:textId="77777777" w:rsidR="007A1D28" w:rsidRDefault="007C7774">
    <w:pPr>
      <w:pStyle w:val="Header"/>
    </w:pPr>
    <w:r>
      <w:rPr>
        <w:noProof/>
        <w:lang w:eastAsia="en-US"/>
      </w:rPr>
      <w:pict w14:anchorId="7154F4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597585" o:spid="_x0000_s2049" type="#_x0000_t75" style="position:absolute;margin-left:0;margin-top:0;width:486.9pt;height:486.9pt;z-index:-251658240;mso-position-horizontal:center;mso-position-horizontal-relative:margin;mso-position-vertical:center;mso-position-vertical-relative:margin" o:allowincell="f">
          <v:imagedata r:id="rId1" o:title="logo SBPB Vrsac s okvirom washou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1418"/>
        </w:tabs>
        <w:ind w:left="1850" w:hanging="432"/>
      </w:pPr>
    </w:lvl>
    <w:lvl w:ilvl="1">
      <w:start w:val="1"/>
      <w:numFmt w:val="none"/>
      <w:pStyle w:val="Heading2"/>
      <w:suff w:val="nothing"/>
      <w:lvlText w:val=""/>
      <w:lvlJc w:val="left"/>
      <w:pPr>
        <w:tabs>
          <w:tab w:val="num" w:pos="1418"/>
        </w:tabs>
        <w:ind w:left="1994" w:hanging="576"/>
      </w:pPr>
    </w:lvl>
    <w:lvl w:ilvl="2">
      <w:start w:val="1"/>
      <w:numFmt w:val="none"/>
      <w:pStyle w:val="Heading3"/>
      <w:suff w:val="nothing"/>
      <w:lvlText w:val=""/>
      <w:lvlJc w:val="left"/>
      <w:pPr>
        <w:tabs>
          <w:tab w:val="num" w:pos="1418"/>
        </w:tabs>
        <w:ind w:left="2138" w:hanging="720"/>
      </w:pPr>
    </w:lvl>
    <w:lvl w:ilvl="3">
      <w:start w:val="1"/>
      <w:numFmt w:val="none"/>
      <w:pStyle w:val="Heading4"/>
      <w:suff w:val="nothing"/>
      <w:lvlText w:val=""/>
      <w:lvlJc w:val="left"/>
      <w:pPr>
        <w:tabs>
          <w:tab w:val="num" w:pos="1418"/>
        </w:tabs>
        <w:ind w:left="2282" w:hanging="864"/>
      </w:pPr>
    </w:lvl>
    <w:lvl w:ilvl="4">
      <w:start w:val="1"/>
      <w:numFmt w:val="none"/>
      <w:pStyle w:val="Heading5"/>
      <w:suff w:val="nothing"/>
      <w:lvlText w:val=""/>
      <w:lvlJc w:val="left"/>
      <w:pPr>
        <w:tabs>
          <w:tab w:val="num" w:pos="1418"/>
        </w:tabs>
        <w:ind w:left="2426" w:hanging="1008"/>
      </w:pPr>
    </w:lvl>
    <w:lvl w:ilvl="5">
      <w:start w:val="1"/>
      <w:numFmt w:val="none"/>
      <w:pStyle w:val="Heading6"/>
      <w:suff w:val="nothing"/>
      <w:lvlText w:val=""/>
      <w:lvlJc w:val="left"/>
      <w:pPr>
        <w:tabs>
          <w:tab w:val="num" w:pos="1418"/>
        </w:tabs>
        <w:ind w:left="2570" w:hanging="1152"/>
      </w:pPr>
    </w:lvl>
    <w:lvl w:ilvl="6">
      <w:start w:val="1"/>
      <w:numFmt w:val="none"/>
      <w:pStyle w:val="Heading7"/>
      <w:suff w:val="nothing"/>
      <w:lvlText w:val=""/>
      <w:lvlJc w:val="left"/>
      <w:pPr>
        <w:tabs>
          <w:tab w:val="num" w:pos="1418"/>
        </w:tabs>
        <w:ind w:left="2714" w:hanging="1296"/>
      </w:pPr>
    </w:lvl>
    <w:lvl w:ilvl="7">
      <w:start w:val="1"/>
      <w:numFmt w:val="none"/>
      <w:pStyle w:val="Heading8"/>
      <w:suff w:val="nothing"/>
      <w:lvlText w:val=""/>
      <w:lvlJc w:val="left"/>
      <w:pPr>
        <w:tabs>
          <w:tab w:val="num" w:pos="1418"/>
        </w:tabs>
        <w:ind w:left="2858" w:hanging="1440"/>
      </w:pPr>
    </w:lvl>
    <w:lvl w:ilvl="8">
      <w:start w:val="1"/>
      <w:numFmt w:val="none"/>
      <w:pStyle w:val="Heading9"/>
      <w:suff w:val="nothing"/>
      <w:lvlText w:val=""/>
      <w:lvlJc w:val="left"/>
      <w:pPr>
        <w:tabs>
          <w:tab w:val="num" w:pos="1418"/>
        </w:tabs>
        <w:ind w:left="3002"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2" w15:restartNumberingAfterBreak="0">
    <w:nsid w:val="00000003"/>
    <w:multiLevelType w:val="multilevel"/>
    <w:tmpl w:val="00000003"/>
    <w:name w:val="WW8Num3"/>
    <w:lvl w:ilvl="0">
      <w:start w:val="1"/>
      <w:numFmt w:val="decimal"/>
      <w:lvlText w:val="%1."/>
      <w:lvlJc w:val="left"/>
      <w:pPr>
        <w:tabs>
          <w:tab w:val="num" w:pos="0"/>
        </w:tabs>
        <w:ind w:left="720" w:hanging="360"/>
      </w:p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3" w15:restartNumberingAfterBreak="0">
    <w:nsid w:val="00000004"/>
    <w:multiLevelType w:val="multilevel"/>
    <w:tmpl w:val="481CA832"/>
    <w:name w:val="WW8Num4"/>
    <w:lvl w:ilvl="0">
      <w:start w:val="1"/>
      <w:numFmt w:val="decimal"/>
      <w:lvlText w:val="%1)"/>
      <w:lvlJc w:val="left"/>
      <w:pPr>
        <w:tabs>
          <w:tab w:val="num" w:pos="-360"/>
        </w:tabs>
        <w:ind w:left="360" w:hanging="360"/>
      </w:pPr>
      <w:rPr>
        <w:rFonts w:cs="Arial"/>
        <w:b w:val="0"/>
        <w:i w:val="0"/>
        <w:sz w:val="24"/>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cs="Wingdings"/>
      </w:rPr>
    </w:lvl>
    <w:lvl w:ilvl="3">
      <w:start w:val="1"/>
      <w:numFmt w:val="bullet"/>
      <w:lvlText w:val=""/>
      <w:lvlJc w:val="left"/>
      <w:pPr>
        <w:tabs>
          <w:tab w:val="num" w:pos="360"/>
        </w:tabs>
        <w:ind w:left="3240" w:hanging="360"/>
      </w:pPr>
      <w:rPr>
        <w:rFonts w:ascii="Symbol" w:hAnsi="Symbol" w:cs="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cs="Wingdings"/>
      </w:rPr>
    </w:lvl>
    <w:lvl w:ilvl="6">
      <w:start w:val="1"/>
      <w:numFmt w:val="bullet"/>
      <w:lvlText w:val=""/>
      <w:lvlJc w:val="left"/>
      <w:pPr>
        <w:tabs>
          <w:tab w:val="num" w:pos="360"/>
        </w:tabs>
        <w:ind w:left="5400" w:hanging="360"/>
      </w:pPr>
      <w:rPr>
        <w:rFonts w:ascii="Symbol" w:hAnsi="Symbol" w:cs="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cs="Wingdings"/>
      </w:rPr>
    </w:lvl>
  </w:abstractNum>
  <w:abstractNum w:abstractNumId="4" w15:restartNumberingAfterBreak="0">
    <w:nsid w:val="00000005"/>
    <w:multiLevelType w:val="multilevel"/>
    <w:tmpl w:val="00000005"/>
    <w:name w:val="WW8Num5"/>
    <w:lvl w:ilvl="0">
      <w:start w:val="1"/>
      <w:numFmt w:val="bullet"/>
      <w:lvlText w:val=""/>
      <w:lvlJc w:val="left"/>
      <w:pPr>
        <w:tabs>
          <w:tab w:val="num" w:pos="0"/>
        </w:tabs>
        <w:ind w:left="720" w:hanging="360"/>
      </w:pPr>
      <w:rPr>
        <w:rFonts w:ascii="Symbol" w:hAnsi="Symbol" w:cs="Arial"/>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15:restartNumberingAfterBreak="0">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15:restartNumberingAfterBreak="0">
    <w:nsid w:val="00000007"/>
    <w:multiLevelType w:val="singleLevel"/>
    <w:tmpl w:val="8D742DAC"/>
    <w:name w:val="WW8Num7"/>
    <w:lvl w:ilvl="0">
      <w:start w:val="1"/>
      <w:numFmt w:val="decimal"/>
      <w:lvlText w:val="%1)"/>
      <w:lvlJc w:val="left"/>
      <w:pPr>
        <w:tabs>
          <w:tab w:val="num" w:pos="720"/>
        </w:tabs>
        <w:ind w:left="720" w:hanging="360"/>
      </w:pPr>
      <w:rPr>
        <w:rFonts w:ascii="Arial" w:hAnsi="Arial" w:cs="Arial" w:hint="default"/>
        <w:b/>
        <w:i/>
      </w:rPr>
    </w:lvl>
  </w:abstractNum>
  <w:abstractNum w:abstractNumId="7" w15:restartNumberingAfterBreak="0">
    <w:nsid w:val="00000008"/>
    <w:multiLevelType w:val="multilevel"/>
    <w:tmpl w:val="00000008"/>
    <w:name w:val="WW8Num8"/>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15:restartNumberingAfterBreak="0">
    <w:nsid w:val="00000009"/>
    <w:multiLevelType w:val="multilevel"/>
    <w:tmpl w:val="00000009"/>
    <w:name w:val="WW8Num9"/>
    <w:lvl w:ilvl="0">
      <w:start w:val="1"/>
      <w:numFmt w:val="bullet"/>
      <w:lvlText w:val=""/>
      <w:lvlJc w:val="left"/>
      <w:pPr>
        <w:tabs>
          <w:tab w:val="num" w:pos="0"/>
        </w:tabs>
        <w:ind w:left="720" w:hanging="360"/>
      </w:pPr>
      <w:rPr>
        <w:rFonts w:ascii="Wingdings" w:hAnsi="Wingdings"/>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9" w15:restartNumberingAfterBreak="0">
    <w:nsid w:val="0000000A"/>
    <w:multiLevelType w:val="multilevel"/>
    <w:tmpl w:val="C01EF5C0"/>
    <w:name w:val="WW8Num10"/>
    <w:lvl w:ilvl="0">
      <w:start w:val="1"/>
      <w:numFmt w:val="bullet"/>
      <w:lvlText w:val=""/>
      <w:lvlJc w:val="left"/>
      <w:pPr>
        <w:tabs>
          <w:tab w:val="num" w:pos="270"/>
        </w:tabs>
        <w:ind w:left="990" w:hanging="360"/>
      </w:pPr>
      <w:rPr>
        <w:rFonts w:ascii="Symbol" w:hAnsi="Symbol" w:hint="default"/>
        <w:b w:val="0"/>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0" w15:restartNumberingAfterBreak="0">
    <w:nsid w:val="0000000B"/>
    <w:multiLevelType w:val="singleLevel"/>
    <w:tmpl w:val="5E3234D8"/>
    <w:name w:val="WW8Num11"/>
    <w:lvl w:ilvl="0">
      <w:start w:val="1"/>
      <w:numFmt w:val="decimal"/>
      <w:lvlText w:val="%1)"/>
      <w:lvlJc w:val="left"/>
      <w:pPr>
        <w:tabs>
          <w:tab w:val="num" w:pos="0"/>
        </w:tabs>
        <w:ind w:left="1710" w:hanging="360"/>
      </w:pPr>
      <w:rPr>
        <w:b w:val="0"/>
      </w:rPr>
    </w:lvl>
  </w:abstractNum>
  <w:abstractNum w:abstractNumId="11" w15:restartNumberingAfterBreak="0">
    <w:nsid w:val="0000000C"/>
    <w:multiLevelType w:val="singleLevel"/>
    <w:tmpl w:val="9BD47CFE"/>
    <w:name w:val="WW8Num12"/>
    <w:lvl w:ilvl="0">
      <w:start w:val="1"/>
      <w:numFmt w:val="decimal"/>
      <w:lvlText w:val="%1)"/>
      <w:lvlJc w:val="left"/>
      <w:pPr>
        <w:tabs>
          <w:tab w:val="num" w:pos="720"/>
        </w:tabs>
        <w:ind w:left="720" w:hanging="360"/>
      </w:pPr>
      <w:rPr>
        <w:b/>
      </w:rPr>
    </w:lvl>
  </w:abstractNum>
  <w:abstractNum w:abstractNumId="12" w15:restartNumberingAfterBreak="0">
    <w:nsid w:val="0000000D"/>
    <w:multiLevelType w:val="singleLevel"/>
    <w:tmpl w:val="9EACC99E"/>
    <w:name w:val="WW8Num13"/>
    <w:lvl w:ilvl="0">
      <w:start w:val="1"/>
      <w:numFmt w:val="decimal"/>
      <w:lvlText w:val="%1)"/>
      <w:lvlJc w:val="left"/>
      <w:pPr>
        <w:tabs>
          <w:tab w:val="num" w:pos="90"/>
        </w:tabs>
        <w:ind w:left="1800" w:hanging="360"/>
      </w:pPr>
      <w:rPr>
        <w:b w:val="0"/>
      </w:rPr>
    </w:lvl>
  </w:abstractNum>
  <w:abstractNum w:abstractNumId="13" w15:restartNumberingAfterBreak="0">
    <w:nsid w:val="01E84CCB"/>
    <w:multiLevelType w:val="hybridMultilevel"/>
    <w:tmpl w:val="B6E0431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028F5F6E"/>
    <w:multiLevelType w:val="hybridMultilevel"/>
    <w:tmpl w:val="B7EEB77A"/>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5" w15:restartNumberingAfterBreak="0">
    <w:nsid w:val="02C604F2"/>
    <w:multiLevelType w:val="hybridMultilevel"/>
    <w:tmpl w:val="3B72FC96"/>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6" w15:restartNumberingAfterBreak="0">
    <w:nsid w:val="0465495D"/>
    <w:multiLevelType w:val="hybridMultilevel"/>
    <w:tmpl w:val="6942622C"/>
    <w:lvl w:ilvl="0" w:tplc="04090011">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7" w15:restartNumberingAfterBreak="0">
    <w:nsid w:val="0CD5743D"/>
    <w:multiLevelType w:val="hybridMultilevel"/>
    <w:tmpl w:val="6762899A"/>
    <w:lvl w:ilvl="0" w:tplc="0409000B">
      <w:start w:val="1"/>
      <w:numFmt w:val="bullet"/>
      <w:lvlText w:val=""/>
      <w:lvlJc w:val="left"/>
      <w:pPr>
        <w:ind w:left="1211"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0DBD4B22"/>
    <w:multiLevelType w:val="hybridMultilevel"/>
    <w:tmpl w:val="CCC099DC"/>
    <w:lvl w:ilvl="0" w:tplc="241A0001">
      <w:start w:val="1"/>
      <w:numFmt w:val="bullet"/>
      <w:lvlText w:val=""/>
      <w:lvlJc w:val="left"/>
      <w:pPr>
        <w:ind w:left="720" w:hanging="360"/>
      </w:pPr>
      <w:rPr>
        <w:rFonts w:ascii="Symbol" w:hAnsi="Symbol" w:hint="default"/>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19" w15:restartNumberingAfterBreak="0">
    <w:nsid w:val="0FDA5235"/>
    <w:multiLevelType w:val="hybridMultilevel"/>
    <w:tmpl w:val="68C23F6C"/>
    <w:lvl w:ilvl="0" w:tplc="241A0001">
      <w:start w:val="1"/>
      <w:numFmt w:val="bullet"/>
      <w:lvlText w:val=""/>
      <w:lvlJc w:val="left"/>
      <w:pPr>
        <w:ind w:left="360" w:hanging="360"/>
      </w:pPr>
      <w:rPr>
        <w:rFonts w:ascii="Symbol" w:hAnsi="Symbol"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0" w15:restartNumberingAfterBreak="0">
    <w:nsid w:val="162B17A4"/>
    <w:multiLevelType w:val="hybridMultilevel"/>
    <w:tmpl w:val="37EA70D0"/>
    <w:lvl w:ilvl="0" w:tplc="241A0001">
      <w:start w:val="1"/>
      <w:numFmt w:val="bullet"/>
      <w:lvlText w:val=""/>
      <w:lvlJc w:val="left"/>
      <w:pPr>
        <w:ind w:left="720" w:hanging="360"/>
      </w:pPr>
      <w:rPr>
        <w:rFonts w:ascii="Symbol" w:hAnsi="Symbol" w:hint="default"/>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21" w15:restartNumberingAfterBreak="0">
    <w:nsid w:val="1A864D38"/>
    <w:multiLevelType w:val="hybridMultilevel"/>
    <w:tmpl w:val="2FC63D26"/>
    <w:lvl w:ilvl="0" w:tplc="241A0001">
      <w:start w:val="1"/>
      <w:numFmt w:val="bullet"/>
      <w:lvlText w:val=""/>
      <w:lvlJc w:val="left"/>
      <w:pPr>
        <w:ind w:left="720" w:hanging="360"/>
      </w:pPr>
      <w:rPr>
        <w:rFonts w:ascii="Symbol" w:hAnsi="Symbol" w:hint="default"/>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22" w15:restartNumberingAfterBreak="0">
    <w:nsid w:val="1C5944AE"/>
    <w:multiLevelType w:val="hybridMultilevel"/>
    <w:tmpl w:val="2CD08DE8"/>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1CE52322"/>
    <w:multiLevelType w:val="hybridMultilevel"/>
    <w:tmpl w:val="C606750E"/>
    <w:lvl w:ilvl="0" w:tplc="EA22989A">
      <w:start w:val="3"/>
      <w:numFmt w:val="bullet"/>
      <w:lvlText w:val="-"/>
      <w:lvlJc w:val="left"/>
      <w:pPr>
        <w:ind w:left="720" w:hanging="360"/>
      </w:pPr>
      <w:rPr>
        <w:rFonts w:ascii="Arial" w:eastAsia="Times New Roman" w:hAnsi="Arial" w:cs="Arial" w:hint="default"/>
        <w:b/>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24" w15:restartNumberingAfterBreak="0">
    <w:nsid w:val="21B7314E"/>
    <w:multiLevelType w:val="hybridMultilevel"/>
    <w:tmpl w:val="8C4226B8"/>
    <w:lvl w:ilvl="0" w:tplc="241A0001">
      <w:start w:val="1"/>
      <w:numFmt w:val="bullet"/>
      <w:lvlText w:val=""/>
      <w:lvlJc w:val="left"/>
      <w:pPr>
        <w:ind w:left="720" w:hanging="360"/>
      </w:pPr>
      <w:rPr>
        <w:rFonts w:ascii="Symbol" w:hAnsi="Symbol" w:hint="default"/>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25" w15:restartNumberingAfterBreak="0">
    <w:nsid w:val="26A95231"/>
    <w:multiLevelType w:val="hybridMultilevel"/>
    <w:tmpl w:val="C68EB9C8"/>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6" w15:restartNumberingAfterBreak="0">
    <w:nsid w:val="27826023"/>
    <w:multiLevelType w:val="hybridMultilevel"/>
    <w:tmpl w:val="CDF4A698"/>
    <w:lvl w:ilvl="0" w:tplc="241A0001">
      <w:start w:val="1"/>
      <w:numFmt w:val="bullet"/>
      <w:lvlText w:val=""/>
      <w:lvlJc w:val="left"/>
      <w:pPr>
        <w:ind w:left="720" w:hanging="360"/>
      </w:pPr>
      <w:rPr>
        <w:rFonts w:ascii="Symbol" w:hAnsi="Symbol" w:hint="default"/>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27" w15:restartNumberingAfterBreak="0">
    <w:nsid w:val="35506E95"/>
    <w:multiLevelType w:val="hybridMultilevel"/>
    <w:tmpl w:val="1F84678E"/>
    <w:lvl w:ilvl="0" w:tplc="241A0001">
      <w:start w:val="1"/>
      <w:numFmt w:val="bullet"/>
      <w:lvlText w:val=""/>
      <w:lvlJc w:val="left"/>
      <w:pPr>
        <w:ind w:left="720" w:hanging="360"/>
      </w:pPr>
      <w:rPr>
        <w:rFonts w:ascii="Symbol" w:hAnsi="Symbol" w:hint="default"/>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28" w15:restartNumberingAfterBreak="0">
    <w:nsid w:val="38182174"/>
    <w:multiLevelType w:val="hybridMultilevel"/>
    <w:tmpl w:val="F3E07208"/>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9" w15:restartNumberingAfterBreak="0">
    <w:nsid w:val="3E04597E"/>
    <w:multiLevelType w:val="hybridMultilevel"/>
    <w:tmpl w:val="F3E07208"/>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0" w15:restartNumberingAfterBreak="0">
    <w:nsid w:val="3E580596"/>
    <w:multiLevelType w:val="hybridMultilevel"/>
    <w:tmpl w:val="E6282A04"/>
    <w:lvl w:ilvl="0" w:tplc="4044DDC0">
      <w:start w:val="1"/>
      <w:numFmt w:val="decimal"/>
      <w:lvlText w:val="%1."/>
      <w:lvlJc w:val="left"/>
      <w:pPr>
        <w:ind w:left="360" w:hanging="360"/>
      </w:pPr>
      <w:rPr>
        <w:b/>
        <w:bCs/>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31" w15:restartNumberingAfterBreak="0">
    <w:nsid w:val="3E904F3A"/>
    <w:multiLevelType w:val="hybridMultilevel"/>
    <w:tmpl w:val="34D2EE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0B40CF8"/>
    <w:multiLevelType w:val="hybridMultilevel"/>
    <w:tmpl w:val="68829FAC"/>
    <w:lvl w:ilvl="0" w:tplc="241A0001">
      <w:start w:val="1"/>
      <w:numFmt w:val="bullet"/>
      <w:lvlText w:val=""/>
      <w:lvlJc w:val="left"/>
      <w:pPr>
        <w:ind w:left="720" w:hanging="360"/>
      </w:pPr>
      <w:rPr>
        <w:rFonts w:ascii="Symbol" w:hAnsi="Symbol" w:hint="default"/>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33" w15:restartNumberingAfterBreak="0">
    <w:nsid w:val="412274FA"/>
    <w:multiLevelType w:val="hybridMultilevel"/>
    <w:tmpl w:val="EE3E648E"/>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45175587"/>
    <w:multiLevelType w:val="hybridMultilevel"/>
    <w:tmpl w:val="C1FEA1B0"/>
    <w:lvl w:ilvl="0" w:tplc="786C4788">
      <w:start w:val="2"/>
      <w:numFmt w:val="bullet"/>
      <w:lvlText w:val="-"/>
      <w:lvlJc w:val="left"/>
      <w:pPr>
        <w:ind w:left="720" w:hanging="360"/>
      </w:pPr>
      <w:rPr>
        <w:rFonts w:ascii="Calibri" w:eastAsia="Arial Unicode MS" w:hAnsi="Calibri" w:cs="Calibr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5" w15:restartNumberingAfterBreak="0">
    <w:nsid w:val="4A444DE6"/>
    <w:multiLevelType w:val="hybridMultilevel"/>
    <w:tmpl w:val="5788683E"/>
    <w:lvl w:ilvl="0" w:tplc="241A000F">
      <w:start w:val="1"/>
      <w:numFmt w:val="decimal"/>
      <w:lvlText w:val="%1."/>
      <w:lvlJc w:val="left"/>
      <w:pPr>
        <w:ind w:left="1440" w:hanging="360"/>
      </w:pPr>
    </w:lvl>
    <w:lvl w:ilvl="1" w:tplc="241A0019" w:tentative="1">
      <w:start w:val="1"/>
      <w:numFmt w:val="lowerLetter"/>
      <w:lvlText w:val="%2."/>
      <w:lvlJc w:val="left"/>
      <w:pPr>
        <w:ind w:left="2160" w:hanging="360"/>
      </w:pPr>
    </w:lvl>
    <w:lvl w:ilvl="2" w:tplc="241A001B" w:tentative="1">
      <w:start w:val="1"/>
      <w:numFmt w:val="lowerRoman"/>
      <w:lvlText w:val="%3."/>
      <w:lvlJc w:val="right"/>
      <w:pPr>
        <w:ind w:left="2880" w:hanging="180"/>
      </w:pPr>
    </w:lvl>
    <w:lvl w:ilvl="3" w:tplc="241A000F" w:tentative="1">
      <w:start w:val="1"/>
      <w:numFmt w:val="decimal"/>
      <w:lvlText w:val="%4."/>
      <w:lvlJc w:val="left"/>
      <w:pPr>
        <w:ind w:left="3600" w:hanging="360"/>
      </w:pPr>
    </w:lvl>
    <w:lvl w:ilvl="4" w:tplc="241A0019" w:tentative="1">
      <w:start w:val="1"/>
      <w:numFmt w:val="lowerLetter"/>
      <w:lvlText w:val="%5."/>
      <w:lvlJc w:val="left"/>
      <w:pPr>
        <w:ind w:left="4320" w:hanging="360"/>
      </w:pPr>
    </w:lvl>
    <w:lvl w:ilvl="5" w:tplc="241A001B" w:tentative="1">
      <w:start w:val="1"/>
      <w:numFmt w:val="lowerRoman"/>
      <w:lvlText w:val="%6."/>
      <w:lvlJc w:val="right"/>
      <w:pPr>
        <w:ind w:left="5040" w:hanging="180"/>
      </w:pPr>
    </w:lvl>
    <w:lvl w:ilvl="6" w:tplc="241A000F" w:tentative="1">
      <w:start w:val="1"/>
      <w:numFmt w:val="decimal"/>
      <w:lvlText w:val="%7."/>
      <w:lvlJc w:val="left"/>
      <w:pPr>
        <w:ind w:left="5760" w:hanging="360"/>
      </w:pPr>
    </w:lvl>
    <w:lvl w:ilvl="7" w:tplc="241A0019" w:tentative="1">
      <w:start w:val="1"/>
      <w:numFmt w:val="lowerLetter"/>
      <w:lvlText w:val="%8."/>
      <w:lvlJc w:val="left"/>
      <w:pPr>
        <w:ind w:left="6480" w:hanging="360"/>
      </w:pPr>
    </w:lvl>
    <w:lvl w:ilvl="8" w:tplc="241A001B" w:tentative="1">
      <w:start w:val="1"/>
      <w:numFmt w:val="lowerRoman"/>
      <w:lvlText w:val="%9."/>
      <w:lvlJc w:val="right"/>
      <w:pPr>
        <w:ind w:left="7200" w:hanging="180"/>
      </w:pPr>
    </w:lvl>
  </w:abstractNum>
  <w:abstractNum w:abstractNumId="36" w15:restartNumberingAfterBreak="0">
    <w:nsid w:val="4B943894"/>
    <w:multiLevelType w:val="hybridMultilevel"/>
    <w:tmpl w:val="8502205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504A7CB9"/>
    <w:multiLevelType w:val="hybridMultilevel"/>
    <w:tmpl w:val="4F7EF06C"/>
    <w:lvl w:ilvl="0" w:tplc="241A0001">
      <w:start w:val="1"/>
      <w:numFmt w:val="bullet"/>
      <w:lvlText w:val=""/>
      <w:lvlJc w:val="left"/>
      <w:pPr>
        <w:ind w:left="720" w:hanging="360"/>
      </w:pPr>
      <w:rPr>
        <w:rFonts w:ascii="Symbol" w:hAnsi="Symbol" w:hint="default"/>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38" w15:restartNumberingAfterBreak="0">
    <w:nsid w:val="5639011F"/>
    <w:multiLevelType w:val="hybridMultilevel"/>
    <w:tmpl w:val="5266684E"/>
    <w:lvl w:ilvl="0" w:tplc="241A0001">
      <w:start w:val="1"/>
      <w:numFmt w:val="bullet"/>
      <w:lvlText w:val=""/>
      <w:lvlJc w:val="left"/>
      <w:pPr>
        <w:ind w:left="720" w:hanging="360"/>
      </w:pPr>
      <w:rPr>
        <w:rFonts w:ascii="Symbol" w:hAnsi="Symbol" w:hint="default"/>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39" w15:restartNumberingAfterBreak="0">
    <w:nsid w:val="5A73321D"/>
    <w:multiLevelType w:val="hybridMultilevel"/>
    <w:tmpl w:val="999697D0"/>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0" w15:restartNumberingAfterBreak="0">
    <w:nsid w:val="65826757"/>
    <w:multiLevelType w:val="hybridMultilevel"/>
    <w:tmpl w:val="13282D0E"/>
    <w:lvl w:ilvl="0" w:tplc="241A000F">
      <w:start w:val="1"/>
      <w:numFmt w:val="decimal"/>
      <w:lvlText w:val="%1."/>
      <w:lvlJc w:val="left"/>
      <w:pPr>
        <w:ind w:left="360" w:hanging="360"/>
      </w:p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41" w15:restartNumberingAfterBreak="0">
    <w:nsid w:val="667863C1"/>
    <w:multiLevelType w:val="hybridMultilevel"/>
    <w:tmpl w:val="5D8C4654"/>
    <w:lvl w:ilvl="0" w:tplc="241A0001">
      <w:start w:val="1"/>
      <w:numFmt w:val="bullet"/>
      <w:lvlText w:val=""/>
      <w:lvlJc w:val="left"/>
      <w:pPr>
        <w:ind w:left="720" w:hanging="360"/>
      </w:pPr>
      <w:rPr>
        <w:rFonts w:ascii="Symbol" w:hAnsi="Symbol" w:hint="default"/>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42" w15:restartNumberingAfterBreak="0">
    <w:nsid w:val="7A2A0297"/>
    <w:multiLevelType w:val="hybridMultilevel"/>
    <w:tmpl w:val="20C0C3CA"/>
    <w:lvl w:ilvl="0" w:tplc="241A000B">
      <w:start w:val="1"/>
      <w:numFmt w:val="bullet"/>
      <w:lvlText w:val=""/>
      <w:lvlJc w:val="left"/>
      <w:pPr>
        <w:ind w:left="360" w:hanging="360"/>
      </w:pPr>
      <w:rPr>
        <w:rFonts w:ascii="Wingdings" w:hAnsi="Wingdings"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43" w15:restartNumberingAfterBreak="0">
    <w:nsid w:val="7CB279A9"/>
    <w:multiLevelType w:val="hybridMultilevel"/>
    <w:tmpl w:val="21A2A0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6"/>
  </w:num>
  <w:num w:numId="3">
    <w:abstractNumId w:val="31"/>
  </w:num>
  <w:num w:numId="4">
    <w:abstractNumId w:val="25"/>
  </w:num>
  <w:num w:numId="5">
    <w:abstractNumId w:val="18"/>
  </w:num>
  <w:num w:numId="6">
    <w:abstractNumId w:val="20"/>
  </w:num>
  <w:num w:numId="7">
    <w:abstractNumId w:val="38"/>
  </w:num>
  <w:num w:numId="8">
    <w:abstractNumId w:val="26"/>
  </w:num>
  <w:num w:numId="9">
    <w:abstractNumId w:val="32"/>
  </w:num>
  <w:num w:numId="10">
    <w:abstractNumId w:val="27"/>
  </w:num>
  <w:num w:numId="11">
    <w:abstractNumId w:val="37"/>
  </w:num>
  <w:num w:numId="12">
    <w:abstractNumId w:val="41"/>
  </w:num>
  <w:num w:numId="13">
    <w:abstractNumId w:val="24"/>
  </w:num>
  <w:num w:numId="14">
    <w:abstractNumId w:val="21"/>
  </w:num>
  <w:num w:numId="15">
    <w:abstractNumId w:val="13"/>
  </w:num>
  <w:num w:numId="16">
    <w:abstractNumId w:val="22"/>
  </w:num>
  <w:num w:numId="17">
    <w:abstractNumId w:val="36"/>
  </w:num>
  <w:num w:numId="18">
    <w:abstractNumId w:val="33"/>
  </w:num>
  <w:num w:numId="19">
    <w:abstractNumId w:val="17"/>
  </w:num>
  <w:num w:numId="20">
    <w:abstractNumId w:val="29"/>
  </w:num>
  <w:num w:numId="21">
    <w:abstractNumId w:val="15"/>
  </w:num>
  <w:num w:numId="22">
    <w:abstractNumId w:val="40"/>
  </w:num>
  <w:num w:numId="23">
    <w:abstractNumId w:val="28"/>
  </w:num>
  <w:num w:numId="24">
    <w:abstractNumId w:val="30"/>
  </w:num>
  <w:num w:numId="25">
    <w:abstractNumId w:val="23"/>
  </w:num>
  <w:num w:numId="26">
    <w:abstractNumId w:val="43"/>
  </w:num>
  <w:num w:numId="27">
    <w:abstractNumId w:val="39"/>
  </w:num>
  <w:num w:numId="28">
    <w:abstractNumId w:val="35"/>
  </w:num>
  <w:num w:numId="29">
    <w:abstractNumId w:val="14"/>
  </w:num>
  <w:num w:numId="30">
    <w:abstractNumId w:val="42"/>
  </w:num>
  <w:num w:numId="31">
    <w:abstractNumId w:val="19"/>
  </w:num>
  <w:num w:numId="32">
    <w:abstractNumId w:val="3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3CEB"/>
    <w:rsid w:val="00001DAA"/>
    <w:rsid w:val="00005AC1"/>
    <w:rsid w:val="000134FA"/>
    <w:rsid w:val="000148E8"/>
    <w:rsid w:val="000153F6"/>
    <w:rsid w:val="000222CE"/>
    <w:rsid w:val="00034DF0"/>
    <w:rsid w:val="00037824"/>
    <w:rsid w:val="00040A50"/>
    <w:rsid w:val="00041A43"/>
    <w:rsid w:val="00046E0C"/>
    <w:rsid w:val="000501D3"/>
    <w:rsid w:val="00050746"/>
    <w:rsid w:val="0005301A"/>
    <w:rsid w:val="000539DC"/>
    <w:rsid w:val="00053BF5"/>
    <w:rsid w:val="000540E7"/>
    <w:rsid w:val="000613A3"/>
    <w:rsid w:val="0006209F"/>
    <w:rsid w:val="0006258E"/>
    <w:rsid w:val="00065274"/>
    <w:rsid w:val="00066240"/>
    <w:rsid w:val="00066E02"/>
    <w:rsid w:val="00067CA0"/>
    <w:rsid w:val="00070D9E"/>
    <w:rsid w:val="00072755"/>
    <w:rsid w:val="000749AF"/>
    <w:rsid w:val="000756BA"/>
    <w:rsid w:val="00080D4A"/>
    <w:rsid w:val="0008114C"/>
    <w:rsid w:val="000858C9"/>
    <w:rsid w:val="00085C07"/>
    <w:rsid w:val="0008683A"/>
    <w:rsid w:val="00091032"/>
    <w:rsid w:val="00091F16"/>
    <w:rsid w:val="000928E8"/>
    <w:rsid w:val="000A115F"/>
    <w:rsid w:val="000A2847"/>
    <w:rsid w:val="000A6B6E"/>
    <w:rsid w:val="000B0ADC"/>
    <w:rsid w:val="000B2E28"/>
    <w:rsid w:val="000B3EB6"/>
    <w:rsid w:val="000B5B8B"/>
    <w:rsid w:val="000C02D6"/>
    <w:rsid w:val="000C229F"/>
    <w:rsid w:val="000C736C"/>
    <w:rsid w:val="000D201A"/>
    <w:rsid w:val="000D209E"/>
    <w:rsid w:val="000D34FE"/>
    <w:rsid w:val="000D36AD"/>
    <w:rsid w:val="000D66DE"/>
    <w:rsid w:val="000D6CB3"/>
    <w:rsid w:val="000D7615"/>
    <w:rsid w:val="000E267E"/>
    <w:rsid w:val="000F07C2"/>
    <w:rsid w:val="000F6113"/>
    <w:rsid w:val="000F744E"/>
    <w:rsid w:val="000F765D"/>
    <w:rsid w:val="000F7EB9"/>
    <w:rsid w:val="00100C27"/>
    <w:rsid w:val="00100E3B"/>
    <w:rsid w:val="00101FFE"/>
    <w:rsid w:val="00103EDE"/>
    <w:rsid w:val="00105BC7"/>
    <w:rsid w:val="00107DB3"/>
    <w:rsid w:val="00110AD1"/>
    <w:rsid w:val="00112C69"/>
    <w:rsid w:val="00113FE8"/>
    <w:rsid w:val="00114133"/>
    <w:rsid w:val="00114326"/>
    <w:rsid w:val="0012010C"/>
    <w:rsid w:val="00121A09"/>
    <w:rsid w:val="00123F46"/>
    <w:rsid w:val="00124330"/>
    <w:rsid w:val="001264D8"/>
    <w:rsid w:val="0012683A"/>
    <w:rsid w:val="00131345"/>
    <w:rsid w:val="001317B6"/>
    <w:rsid w:val="0013203F"/>
    <w:rsid w:val="00140512"/>
    <w:rsid w:val="001479C0"/>
    <w:rsid w:val="00155E2B"/>
    <w:rsid w:val="00156F12"/>
    <w:rsid w:val="00164B4B"/>
    <w:rsid w:val="00164F4D"/>
    <w:rsid w:val="0017203D"/>
    <w:rsid w:val="0017505C"/>
    <w:rsid w:val="001776CD"/>
    <w:rsid w:val="00177B4B"/>
    <w:rsid w:val="001807DF"/>
    <w:rsid w:val="00181305"/>
    <w:rsid w:val="00182C84"/>
    <w:rsid w:val="001835C3"/>
    <w:rsid w:val="0018363F"/>
    <w:rsid w:val="001859A8"/>
    <w:rsid w:val="0018721F"/>
    <w:rsid w:val="00187CA7"/>
    <w:rsid w:val="001922E3"/>
    <w:rsid w:val="0019235C"/>
    <w:rsid w:val="0019269F"/>
    <w:rsid w:val="00192A14"/>
    <w:rsid w:val="00192CC1"/>
    <w:rsid w:val="0019524C"/>
    <w:rsid w:val="00196290"/>
    <w:rsid w:val="00196D49"/>
    <w:rsid w:val="001A29AC"/>
    <w:rsid w:val="001A6D47"/>
    <w:rsid w:val="001B0677"/>
    <w:rsid w:val="001B3A53"/>
    <w:rsid w:val="001C1428"/>
    <w:rsid w:val="001C2347"/>
    <w:rsid w:val="001C2A8B"/>
    <w:rsid w:val="001C5157"/>
    <w:rsid w:val="001C74E1"/>
    <w:rsid w:val="001D1D9D"/>
    <w:rsid w:val="001D2DE4"/>
    <w:rsid w:val="001D3A77"/>
    <w:rsid w:val="001D487A"/>
    <w:rsid w:val="001D68B8"/>
    <w:rsid w:val="001D6B4F"/>
    <w:rsid w:val="001D7EC5"/>
    <w:rsid w:val="001E510E"/>
    <w:rsid w:val="001E59B0"/>
    <w:rsid w:val="001E611A"/>
    <w:rsid w:val="001E6755"/>
    <w:rsid w:val="001F162D"/>
    <w:rsid w:val="001F2D06"/>
    <w:rsid w:val="001F4065"/>
    <w:rsid w:val="00201AF4"/>
    <w:rsid w:val="00202171"/>
    <w:rsid w:val="002026BF"/>
    <w:rsid w:val="0020576C"/>
    <w:rsid w:val="00206140"/>
    <w:rsid w:val="00210EF4"/>
    <w:rsid w:val="00210F21"/>
    <w:rsid w:val="00212F28"/>
    <w:rsid w:val="00214A2C"/>
    <w:rsid w:val="00215C59"/>
    <w:rsid w:val="00217DB7"/>
    <w:rsid w:val="00220710"/>
    <w:rsid w:val="002244BE"/>
    <w:rsid w:val="00226F87"/>
    <w:rsid w:val="0023373C"/>
    <w:rsid w:val="00233C76"/>
    <w:rsid w:val="00235FD9"/>
    <w:rsid w:val="00237E45"/>
    <w:rsid w:val="00240791"/>
    <w:rsid w:val="00243CEB"/>
    <w:rsid w:val="00247A02"/>
    <w:rsid w:val="0025192A"/>
    <w:rsid w:val="00251971"/>
    <w:rsid w:val="00253955"/>
    <w:rsid w:val="002622FB"/>
    <w:rsid w:val="0026318D"/>
    <w:rsid w:val="0026390E"/>
    <w:rsid w:val="00265D02"/>
    <w:rsid w:val="002709BA"/>
    <w:rsid w:val="00270D9F"/>
    <w:rsid w:val="00271A8A"/>
    <w:rsid w:val="00271C3C"/>
    <w:rsid w:val="0027306A"/>
    <w:rsid w:val="002745A2"/>
    <w:rsid w:val="002750B3"/>
    <w:rsid w:val="00281E70"/>
    <w:rsid w:val="0028326B"/>
    <w:rsid w:val="00283A37"/>
    <w:rsid w:val="002900F4"/>
    <w:rsid w:val="00290506"/>
    <w:rsid w:val="0029054B"/>
    <w:rsid w:val="002908EE"/>
    <w:rsid w:val="00294119"/>
    <w:rsid w:val="002A09AF"/>
    <w:rsid w:val="002A102C"/>
    <w:rsid w:val="002A38BB"/>
    <w:rsid w:val="002A5A4E"/>
    <w:rsid w:val="002A62C6"/>
    <w:rsid w:val="002B3741"/>
    <w:rsid w:val="002B4A34"/>
    <w:rsid w:val="002B6EDC"/>
    <w:rsid w:val="002B7705"/>
    <w:rsid w:val="002C0BCD"/>
    <w:rsid w:val="002C570E"/>
    <w:rsid w:val="002C7978"/>
    <w:rsid w:val="002C7D86"/>
    <w:rsid w:val="002D147B"/>
    <w:rsid w:val="002D1D37"/>
    <w:rsid w:val="002D5841"/>
    <w:rsid w:val="002D73CC"/>
    <w:rsid w:val="002D76B9"/>
    <w:rsid w:val="002E10BB"/>
    <w:rsid w:val="002E1BA3"/>
    <w:rsid w:val="002E589F"/>
    <w:rsid w:val="002F58DD"/>
    <w:rsid w:val="003024F0"/>
    <w:rsid w:val="00302C29"/>
    <w:rsid w:val="003055EB"/>
    <w:rsid w:val="00306D58"/>
    <w:rsid w:val="0030764F"/>
    <w:rsid w:val="00311BF8"/>
    <w:rsid w:val="00312AC8"/>
    <w:rsid w:val="00312C0B"/>
    <w:rsid w:val="0031411F"/>
    <w:rsid w:val="00315402"/>
    <w:rsid w:val="00315C37"/>
    <w:rsid w:val="003160D5"/>
    <w:rsid w:val="00316DD8"/>
    <w:rsid w:val="003174E2"/>
    <w:rsid w:val="00324130"/>
    <w:rsid w:val="0032508C"/>
    <w:rsid w:val="00326A88"/>
    <w:rsid w:val="003308E0"/>
    <w:rsid w:val="00332202"/>
    <w:rsid w:val="00333AD9"/>
    <w:rsid w:val="003354B7"/>
    <w:rsid w:val="00336075"/>
    <w:rsid w:val="00341753"/>
    <w:rsid w:val="00341BD2"/>
    <w:rsid w:val="0035440B"/>
    <w:rsid w:val="00363877"/>
    <w:rsid w:val="00364A4F"/>
    <w:rsid w:val="00367C7D"/>
    <w:rsid w:val="00373A1E"/>
    <w:rsid w:val="0037584D"/>
    <w:rsid w:val="00377AC8"/>
    <w:rsid w:val="00381CE9"/>
    <w:rsid w:val="00383CA9"/>
    <w:rsid w:val="003848E8"/>
    <w:rsid w:val="003933A4"/>
    <w:rsid w:val="003955A3"/>
    <w:rsid w:val="003A3C45"/>
    <w:rsid w:val="003A3F76"/>
    <w:rsid w:val="003B07CA"/>
    <w:rsid w:val="003B0B30"/>
    <w:rsid w:val="003B2DA7"/>
    <w:rsid w:val="003B32E8"/>
    <w:rsid w:val="003B3B75"/>
    <w:rsid w:val="003B429D"/>
    <w:rsid w:val="003B4AE3"/>
    <w:rsid w:val="003C00F3"/>
    <w:rsid w:val="003C16AF"/>
    <w:rsid w:val="003C40F6"/>
    <w:rsid w:val="003C7A22"/>
    <w:rsid w:val="003C7D89"/>
    <w:rsid w:val="003D226F"/>
    <w:rsid w:val="003D2F05"/>
    <w:rsid w:val="003D2F26"/>
    <w:rsid w:val="003D6136"/>
    <w:rsid w:val="003D70DC"/>
    <w:rsid w:val="003D72BB"/>
    <w:rsid w:val="003E1330"/>
    <w:rsid w:val="003E3C4A"/>
    <w:rsid w:val="003E4550"/>
    <w:rsid w:val="003E619C"/>
    <w:rsid w:val="003E6DEA"/>
    <w:rsid w:val="003E7459"/>
    <w:rsid w:val="003E7B5E"/>
    <w:rsid w:val="003F5B2B"/>
    <w:rsid w:val="00401B3C"/>
    <w:rsid w:val="004027DA"/>
    <w:rsid w:val="0040373E"/>
    <w:rsid w:val="004049B9"/>
    <w:rsid w:val="0040691E"/>
    <w:rsid w:val="004101AA"/>
    <w:rsid w:val="00410B51"/>
    <w:rsid w:val="00415D88"/>
    <w:rsid w:val="004177AB"/>
    <w:rsid w:val="00417B63"/>
    <w:rsid w:val="00417F42"/>
    <w:rsid w:val="00423D85"/>
    <w:rsid w:val="00424381"/>
    <w:rsid w:val="004243E3"/>
    <w:rsid w:val="00427E7A"/>
    <w:rsid w:val="00442497"/>
    <w:rsid w:val="0045079A"/>
    <w:rsid w:val="00450AD1"/>
    <w:rsid w:val="004528E7"/>
    <w:rsid w:val="00455C3B"/>
    <w:rsid w:val="0045605A"/>
    <w:rsid w:val="00456886"/>
    <w:rsid w:val="00457F52"/>
    <w:rsid w:val="00470601"/>
    <w:rsid w:val="004724A6"/>
    <w:rsid w:val="004731FA"/>
    <w:rsid w:val="00481DCD"/>
    <w:rsid w:val="00482991"/>
    <w:rsid w:val="004852EE"/>
    <w:rsid w:val="00487893"/>
    <w:rsid w:val="0049397D"/>
    <w:rsid w:val="00493FE9"/>
    <w:rsid w:val="00494033"/>
    <w:rsid w:val="00494156"/>
    <w:rsid w:val="00494575"/>
    <w:rsid w:val="0049722F"/>
    <w:rsid w:val="00497584"/>
    <w:rsid w:val="004A04CA"/>
    <w:rsid w:val="004A248B"/>
    <w:rsid w:val="004A65BC"/>
    <w:rsid w:val="004A6957"/>
    <w:rsid w:val="004A6C24"/>
    <w:rsid w:val="004B1AF3"/>
    <w:rsid w:val="004B1DB6"/>
    <w:rsid w:val="004B3414"/>
    <w:rsid w:val="004B7DB4"/>
    <w:rsid w:val="004C0511"/>
    <w:rsid w:val="004C05A9"/>
    <w:rsid w:val="004C1ACE"/>
    <w:rsid w:val="004D42AC"/>
    <w:rsid w:val="004E0136"/>
    <w:rsid w:val="004E4BB6"/>
    <w:rsid w:val="004F7018"/>
    <w:rsid w:val="004F7B5C"/>
    <w:rsid w:val="00500118"/>
    <w:rsid w:val="00502A11"/>
    <w:rsid w:val="00507C13"/>
    <w:rsid w:val="005123E1"/>
    <w:rsid w:val="00513868"/>
    <w:rsid w:val="005169A1"/>
    <w:rsid w:val="005200BE"/>
    <w:rsid w:val="00521B6D"/>
    <w:rsid w:val="00522905"/>
    <w:rsid w:val="00541261"/>
    <w:rsid w:val="00543E2F"/>
    <w:rsid w:val="005465FF"/>
    <w:rsid w:val="00547278"/>
    <w:rsid w:val="00547D0B"/>
    <w:rsid w:val="0055095B"/>
    <w:rsid w:val="00551776"/>
    <w:rsid w:val="00556839"/>
    <w:rsid w:val="00561667"/>
    <w:rsid w:val="00561835"/>
    <w:rsid w:val="005629AA"/>
    <w:rsid w:val="005660DF"/>
    <w:rsid w:val="00570FA7"/>
    <w:rsid w:val="0057307E"/>
    <w:rsid w:val="00577F1E"/>
    <w:rsid w:val="005800B5"/>
    <w:rsid w:val="0058164A"/>
    <w:rsid w:val="00584483"/>
    <w:rsid w:val="00590880"/>
    <w:rsid w:val="0059365D"/>
    <w:rsid w:val="005954DB"/>
    <w:rsid w:val="00595A29"/>
    <w:rsid w:val="00597009"/>
    <w:rsid w:val="005A203C"/>
    <w:rsid w:val="005A4532"/>
    <w:rsid w:val="005A6959"/>
    <w:rsid w:val="005B2EAF"/>
    <w:rsid w:val="005B6864"/>
    <w:rsid w:val="005C0B54"/>
    <w:rsid w:val="005C1BD4"/>
    <w:rsid w:val="005C228A"/>
    <w:rsid w:val="005C239F"/>
    <w:rsid w:val="005C545C"/>
    <w:rsid w:val="005D0773"/>
    <w:rsid w:val="005D08EB"/>
    <w:rsid w:val="005D291B"/>
    <w:rsid w:val="005D4EE8"/>
    <w:rsid w:val="005E04DD"/>
    <w:rsid w:val="005E0EA3"/>
    <w:rsid w:val="005E1359"/>
    <w:rsid w:val="005E1CCF"/>
    <w:rsid w:val="005E4635"/>
    <w:rsid w:val="005E561B"/>
    <w:rsid w:val="005F1204"/>
    <w:rsid w:val="005F35D4"/>
    <w:rsid w:val="005F477C"/>
    <w:rsid w:val="005F4995"/>
    <w:rsid w:val="005F4A25"/>
    <w:rsid w:val="005F6900"/>
    <w:rsid w:val="00601717"/>
    <w:rsid w:val="00603467"/>
    <w:rsid w:val="00603D8B"/>
    <w:rsid w:val="00604417"/>
    <w:rsid w:val="0060537A"/>
    <w:rsid w:val="006105FD"/>
    <w:rsid w:val="0061531E"/>
    <w:rsid w:val="0061609F"/>
    <w:rsid w:val="006232D5"/>
    <w:rsid w:val="006254E9"/>
    <w:rsid w:val="00625BE6"/>
    <w:rsid w:val="00625D68"/>
    <w:rsid w:val="0062700E"/>
    <w:rsid w:val="006305F2"/>
    <w:rsid w:val="00630B7C"/>
    <w:rsid w:val="00634B19"/>
    <w:rsid w:val="006350BF"/>
    <w:rsid w:val="00640041"/>
    <w:rsid w:val="00651B19"/>
    <w:rsid w:val="00651CDC"/>
    <w:rsid w:val="006522E9"/>
    <w:rsid w:val="00653423"/>
    <w:rsid w:val="00655764"/>
    <w:rsid w:val="006570AA"/>
    <w:rsid w:val="00657793"/>
    <w:rsid w:val="00661E3A"/>
    <w:rsid w:val="00665694"/>
    <w:rsid w:val="006675F6"/>
    <w:rsid w:val="006713FA"/>
    <w:rsid w:val="006726ED"/>
    <w:rsid w:val="006731D7"/>
    <w:rsid w:val="00677096"/>
    <w:rsid w:val="00677B7A"/>
    <w:rsid w:val="0068229F"/>
    <w:rsid w:val="00682310"/>
    <w:rsid w:val="00682401"/>
    <w:rsid w:val="00685533"/>
    <w:rsid w:val="006860F1"/>
    <w:rsid w:val="006872FE"/>
    <w:rsid w:val="00687B59"/>
    <w:rsid w:val="00692FD8"/>
    <w:rsid w:val="00694199"/>
    <w:rsid w:val="00694B35"/>
    <w:rsid w:val="00696A50"/>
    <w:rsid w:val="00697BF3"/>
    <w:rsid w:val="006A003A"/>
    <w:rsid w:val="006A28D4"/>
    <w:rsid w:val="006A5AB8"/>
    <w:rsid w:val="006A7C0C"/>
    <w:rsid w:val="006A7EF8"/>
    <w:rsid w:val="006A7FDD"/>
    <w:rsid w:val="006B34D0"/>
    <w:rsid w:val="006B6ADC"/>
    <w:rsid w:val="006B73F9"/>
    <w:rsid w:val="006B7FD0"/>
    <w:rsid w:val="006C1BDC"/>
    <w:rsid w:val="006C4B36"/>
    <w:rsid w:val="006C6DC0"/>
    <w:rsid w:val="006D21D5"/>
    <w:rsid w:val="006D7AA5"/>
    <w:rsid w:val="006E1641"/>
    <w:rsid w:val="006E328D"/>
    <w:rsid w:val="006F028C"/>
    <w:rsid w:val="006F198C"/>
    <w:rsid w:val="006F1CEA"/>
    <w:rsid w:val="006F24E3"/>
    <w:rsid w:val="00702398"/>
    <w:rsid w:val="0070253D"/>
    <w:rsid w:val="00702AAA"/>
    <w:rsid w:val="00703899"/>
    <w:rsid w:val="00706FFC"/>
    <w:rsid w:val="0071047A"/>
    <w:rsid w:val="00710B22"/>
    <w:rsid w:val="00713E9E"/>
    <w:rsid w:val="007307FF"/>
    <w:rsid w:val="00732DB1"/>
    <w:rsid w:val="00740081"/>
    <w:rsid w:val="0074144E"/>
    <w:rsid w:val="00743543"/>
    <w:rsid w:val="0074459C"/>
    <w:rsid w:val="00746760"/>
    <w:rsid w:val="00746CEE"/>
    <w:rsid w:val="0075049D"/>
    <w:rsid w:val="00754AAC"/>
    <w:rsid w:val="007554D8"/>
    <w:rsid w:val="00763542"/>
    <w:rsid w:val="007652DB"/>
    <w:rsid w:val="00765CB7"/>
    <w:rsid w:val="0076649C"/>
    <w:rsid w:val="00767120"/>
    <w:rsid w:val="00773922"/>
    <w:rsid w:val="007752A4"/>
    <w:rsid w:val="00775B17"/>
    <w:rsid w:val="00783902"/>
    <w:rsid w:val="00783FAB"/>
    <w:rsid w:val="007858CB"/>
    <w:rsid w:val="00794577"/>
    <w:rsid w:val="00795149"/>
    <w:rsid w:val="007A0274"/>
    <w:rsid w:val="007A16A4"/>
    <w:rsid w:val="007A1D28"/>
    <w:rsid w:val="007A223A"/>
    <w:rsid w:val="007A27D7"/>
    <w:rsid w:val="007A45CC"/>
    <w:rsid w:val="007B075A"/>
    <w:rsid w:val="007B0864"/>
    <w:rsid w:val="007B113A"/>
    <w:rsid w:val="007B2989"/>
    <w:rsid w:val="007B2A44"/>
    <w:rsid w:val="007B2C5C"/>
    <w:rsid w:val="007B5009"/>
    <w:rsid w:val="007C3D81"/>
    <w:rsid w:val="007C50BA"/>
    <w:rsid w:val="007C7774"/>
    <w:rsid w:val="007D2997"/>
    <w:rsid w:val="007D4A50"/>
    <w:rsid w:val="007D782F"/>
    <w:rsid w:val="007E0090"/>
    <w:rsid w:val="007E21B6"/>
    <w:rsid w:val="007E445F"/>
    <w:rsid w:val="007F2056"/>
    <w:rsid w:val="007F313A"/>
    <w:rsid w:val="007F3AC0"/>
    <w:rsid w:val="007F446E"/>
    <w:rsid w:val="007F47DF"/>
    <w:rsid w:val="007F63AC"/>
    <w:rsid w:val="00800647"/>
    <w:rsid w:val="00806AC4"/>
    <w:rsid w:val="0081074E"/>
    <w:rsid w:val="00813680"/>
    <w:rsid w:val="00814D31"/>
    <w:rsid w:val="008200EE"/>
    <w:rsid w:val="0082056C"/>
    <w:rsid w:val="00820E7A"/>
    <w:rsid w:val="00823733"/>
    <w:rsid w:val="00825C04"/>
    <w:rsid w:val="00832F5F"/>
    <w:rsid w:val="008336BA"/>
    <w:rsid w:val="00835F57"/>
    <w:rsid w:val="00837B4F"/>
    <w:rsid w:val="00837B8B"/>
    <w:rsid w:val="00840F61"/>
    <w:rsid w:val="00844633"/>
    <w:rsid w:val="008477CC"/>
    <w:rsid w:val="008504D0"/>
    <w:rsid w:val="00852DF6"/>
    <w:rsid w:val="0085549E"/>
    <w:rsid w:val="00860516"/>
    <w:rsid w:val="00862F54"/>
    <w:rsid w:val="00866C3D"/>
    <w:rsid w:val="008702D4"/>
    <w:rsid w:val="0087238A"/>
    <w:rsid w:val="0087468B"/>
    <w:rsid w:val="00880469"/>
    <w:rsid w:val="00880DA1"/>
    <w:rsid w:val="00882377"/>
    <w:rsid w:val="008825DF"/>
    <w:rsid w:val="00884E94"/>
    <w:rsid w:val="00886A50"/>
    <w:rsid w:val="00890E20"/>
    <w:rsid w:val="0089347C"/>
    <w:rsid w:val="00893E05"/>
    <w:rsid w:val="0089798D"/>
    <w:rsid w:val="00897B69"/>
    <w:rsid w:val="008A08BD"/>
    <w:rsid w:val="008A192E"/>
    <w:rsid w:val="008A3B2D"/>
    <w:rsid w:val="008A61AA"/>
    <w:rsid w:val="008A62D7"/>
    <w:rsid w:val="008A7C98"/>
    <w:rsid w:val="008B0569"/>
    <w:rsid w:val="008B2205"/>
    <w:rsid w:val="008B60A4"/>
    <w:rsid w:val="008B7CC1"/>
    <w:rsid w:val="008C19F9"/>
    <w:rsid w:val="008C3624"/>
    <w:rsid w:val="008C3FC1"/>
    <w:rsid w:val="008C6F2C"/>
    <w:rsid w:val="008C7036"/>
    <w:rsid w:val="008C7A11"/>
    <w:rsid w:val="008D3666"/>
    <w:rsid w:val="008D5066"/>
    <w:rsid w:val="008D526D"/>
    <w:rsid w:val="008D5BF0"/>
    <w:rsid w:val="008D64BF"/>
    <w:rsid w:val="008E1C88"/>
    <w:rsid w:val="008E323C"/>
    <w:rsid w:val="008E392E"/>
    <w:rsid w:val="008E400D"/>
    <w:rsid w:val="008E6DC7"/>
    <w:rsid w:val="008F664B"/>
    <w:rsid w:val="008F6D88"/>
    <w:rsid w:val="00900054"/>
    <w:rsid w:val="00904945"/>
    <w:rsid w:val="0090710C"/>
    <w:rsid w:val="00910EDC"/>
    <w:rsid w:val="009120D3"/>
    <w:rsid w:val="00915D92"/>
    <w:rsid w:val="00916DF2"/>
    <w:rsid w:val="0091771F"/>
    <w:rsid w:val="00917EFF"/>
    <w:rsid w:val="00920EE0"/>
    <w:rsid w:val="00921AEE"/>
    <w:rsid w:val="009240E6"/>
    <w:rsid w:val="00927414"/>
    <w:rsid w:val="00930AFE"/>
    <w:rsid w:val="009374D8"/>
    <w:rsid w:val="00942E2E"/>
    <w:rsid w:val="00945899"/>
    <w:rsid w:val="0095038F"/>
    <w:rsid w:val="00952E5A"/>
    <w:rsid w:val="009572AA"/>
    <w:rsid w:val="00960498"/>
    <w:rsid w:val="00960B47"/>
    <w:rsid w:val="009610FF"/>
    <w:rsid w:val="00961AE2"/>
    <w:rsid w:val="00966559"/>
    <w:rsid w:val="00967554"/>
    <w:rsid w:val="009701BD"/>
    <w:rsid w:val="00974055"/>
    <w:rsid w:val="00974538"/>
    <w:rsid w:val="009759EB"/>
    <w:rsid w:val="00976C2B"/>
    <w:rsid w:val="00982B12"/>
    <w:rsid w:val="009841C1"/>
    <w:rsid w:val="00986CE5"/>
    <w:rsid w:val="00990E8F"/>
    <w:rsid w:val="0099304E"/>
    <w:rsid w:val="00995356"/>
    <w:rsid w:val="00995597"/>
    <w:rsid w:val="0099676E"/>
    <w:rsid w:val="0099780A"/>
    <w:rsid w:val="009A23E7"/>
    <w:rsid w:val="009A2C05"/>
    <w:rsid w:val="009B2711"/>
    <w:rsid w:val="009C3CCC"/>
    <w:rsid w:val="009C470D"/>
    <w:rsid w:val="009C50EC"/>
    <w:rsid w:val="009C7596"/>
    <w:rsid w:val="009D1C8F"/>
    <w:rsid w:val="009D220D"/>
    <w:rsid w:val="009D22A5"/>
    <w:rsid w:val="009D43F9"/>
    <w:rsid w:val="009E0D6C"/>
    <w:rsid w:val="009E72F0"/>
    <w:rsid w:val="009F06FD"/>
    <w:rsid w:val="009F0C10"/>
    <w:rsid w:val="009F2317"/>
    <w:rsid w:val="009F2745"/>
    <w:rsid w:val="009F4506"/>
    <w:rsid w:val="009F4F89"/>
    <w:rsid w:val="009F5166"/>
    <w:rsid w:val="009F73D0"/>
    <w:rsid w:val="00A00BD4"/>
    <w:rsid w:val="00A02E86"/>
    <w:rsid w:val="00A06DBE"/>
    <w:rsid w:val="00A143E2"/>
    <w:rsid w:val="00A17E63"/>
    <w:rsid w:val="00A21BEE"/>
    <w:rsid w:val="00A225DB"/>
    <w:rsid w:val="00A242C7"/>
    <w:rsid w:val="00A317BF"/>
    <w:rsid w:val="00A322C6"/>
    <w:rsid w:val="00A37888"/>
    <w:rsid w:val="00A426B2"/>
    <w:rsid w:val="00A52C73"/>
    <w:rsid w:val="00A54FD7"/>
    <w:rsid w:val="00A571F2"/>
    <w:rsid w:val="00A578CB"/>
    <w:rsid w:val="00A645C5"/>
    <w:rsid w:val="00A64F44"/>
    <w:rsid w:val="00A72F3F"/>
    <w:rsid w:val="00A73318"/>
    <w:rsid w:val="00A73D80"/>
    <w:rsid w:val="00A74A75"/>
    <w:rsid w:val="00A81749"/>
    <w:rsid w:val="00A8365D"/>
    <w:rsid w:val="00A8497C"/>
    <w:rsid w:val="00A87B62"/>
    <w:rsid w:val="00A936D8"/>
    <w:rsid w:val="00A963A1"/>
    <w:rsid w:val="00AA2854"/>
    <w:rsid w:val="00AA3A68"/>
    <w:rsid w:val="00AA6BD0"/>
    <w:rsid w:val="00AA719F"/>
    <w:rsid w:val="00AB04CF"/>
    <w:rsid w:val="00AB116C"/>
    <w:rsid w:val="00AB341F"/>
    <w:rsid w:val="00AB3AE0"/>
    <w:rsid w:val="00AB3FB9"/>
    <w:rsid w:val="00AB42BA"/>
    <w:rsid w:val="00AC7004"/>
    <w:rsid w:val="00AC7959"/>
    <w:rsid w:val="00AD0AD7"/>
    <w:rsid w:val="00AD7497"/>
    <w:rsid w:val="00AE319D"/>
    <w:rsid w:val="00AF1B4D"/>
    <w:rsid w:val="00AF4902"/>
    <w:rsid w:val="00AF58E7"/>
    <w:rsid w:val="00AF5DFB"/>
    <w:rsid w:val="00B008A3"/>
    <w:rsid w:val="00B04D7D"/>
    <w:rsid w:val="00B066EC"/>
    <w:rsid w:val="00B1223D"/>
    <w:rsid w:val="00B20EE0"/>
    <w:rsid w:val="00B24B70"/>
    <w:rsid w:val="00B24F8D"/>
    <w:rsid w:val="00B263C6"/>
    <w:rsid w:val="00B3495B"/>
    <w:rsid w:val="00B401D4"/>
    <w:rsid w:val="00B402C0"/>
    <w:rsid w:val="00B441C9"/>
    <w:rsid w:val="00B44453"/>
    <w:rsid w:val="00B44D94"/>
    <w:rsid w:val="00B47B5E"/>
    <w:rsid w:val="00B505C9"/>
    <w:rsid w:val="00B513CA"/>
    <w:rsid w:val="00B53726"/>
    <w:rsid w:val="00B56C4C"/>
    <w:rsid w:val="00B56F51"/>
    <w:rsid w:val="00B61402"/>
    <w:rsid w:val="00B663E4"/>
    <w:rsid w:val="00B71461"/>
    <w:rsid w:val="00B7203F"/>
    <w:rsid w:val="00B73CFC"/>
    <w:rsid w:val="00B842EF"/>
    <w:rsid w:val="00B878E2"/>
    <w:rsid w:val="00B93AE7"/>
    <w:rsid w:val="00B970C7"/>
    <w:rsid w:val="00BA3B0E"/>
    <w:rsid w:val="00BA4FE3"/>
    <w:rsid w:val="00BA69AD"/>
    <w:rsid w:val="00BB1794"/>
    <w:rsid w:val="00BC1D60"/>
    <w:rsid w:val="00BC3440"/>
    <w:rsid w:val="00BC4AE1"/>
    <w:rsid w:val="00BC6C0A"/>
    <w:rsid w:val="00BD30E2"/>
    <w:rsid w:val="00BD52A9"/>
    <w:rsid w:val="00BD76CF"/>
    <w:rsid w:val="00BD7776"/>
    <w:rsid w:val="00BE1523"/>
    <w:rsid w:val="00BE1E32"/>
    <w:rsid w:val="00BE2D7A"/>
    <w:rsid w:val="00BE415B"/>
    <w:rsid w:val="00BE5397"/>
    <w:rsid w:val="00BF300B"/>
    <w:rsid w:val="00BF69A4"/>
    <w:rsid w:val="00C031BA"/>
    <w:rsid w:val="00C074CE"/>
    <w:rsid w:val="00C11033"/>
    <w:rsid w:val="00C11613"/>
    <w:rsid w:val="00C172FB"/>
    <w:rsid w:val="00C224FC"/>
    <w:rsid w:val="00C24C5E"/>
    <w:rsid w:val="00C24C90"/>
    <w:rsid w:val="00C261A6"/>
    <w:rsid w:val="00C31F1A"/>
    <w:rsid w:val="00C326AD"/>
    <w:rsid w:val="00C32FE6"/>
    <w:rsid w:val="00C4177F"/>
    <w:rsid w:val="00C44A45"/>
    <w:rsid w:val="00C47382"/>
    <w:rsid w:val="00C47810"/>
    <w:rsid w:val="00C53275"/>
    <w:rsid w:val="00C53434"/>
    <w:rsid w:val="00C6654F"/>
    <w:rsid w:val="00C6709F"/>
    <w:rsid w:val="00C74E07"/>
    <w:rsid w:val="00C7590A"/>
    <w:rsid w:val="00C760B7"/>
    <w:rsid w:val="00C772C5"/>
    <w:rsid w:val="00C8017D"/>
    <w:rsid w:val="00C813FB"/>
    <w:rsid w:val="00C815D5"/>
    <w:rsid w:val="00C81B06"/>
    <w:rsid w:val="00C878D1"/>
    <w:rsid w:val="00C904B8"/>
    <w:rsid w:val="00C9531E"/>
    <w:rsid w:val="00C95325"/>
    <w:rsid w:val="00C95C42"/>
    <w:rsid w:val="00CA7102"/>
    <w:rsid w:val="00CA7115"/>
    <w:rsid w:val="00CB1962"/>
    <w:rsid w:val="00CB4F35"/>
    <w:rsid w:val="00CB5002"/>
    <w:rsid w:val="00CB50EF"/>
    <w:rsid w:val="00CB53BC"/>
    <w:rsid w:val="00CC237B"/>
    <w:rsid w:val="00CC2E6E"/>
    <w:rsid w:val="00CC6DE5"/>
    <w:rsid w:val="00CE40A5"/>
    <w:rsid w:val="00CE6B27"/>
    <w:rsid w:val="00CE7EF8"/>
    <w:rsid w:val="00CF4E16"/>
    <w:rsid w:val="00CF6B97"/>
    <w:rsid w:val="00D00385"/>
    <w:rsid w:val="00D01B3C"/>
    <w:rsid w:val="00D1614C"/>
    <w:rsid w:val="00D16460"/>
    <w:rsid w:val="00D202C8"/>
    <w:rsid w:val="00D215C3"/>
    <w:rsid w:val="00D23578"/>
    <w:rsid w:val="00D30AC6"/>
    <w:rsid w:val="00D40BF8"/>
    <w:rsid w:val="00D51546"/>
    <w:rsid w:val="00D62F4E"/>
    <w:rsid w:val="00D64E6E"/>
    <w:rsid w:val="00D67A11"/>
    <w:rsid w:val="00D71616"/>
    <w:rsid w:val="00D74E06"/>
    <w:rsid w:val="00D75202"/>
    <w:rsid w:val="00D75895"/>
    <w:rsid w:val="00D7688E"/>
    <w:rsid w:val="00D80118"/>
    <w:rsid w:val="00D81876"/>
    <w:rsid w:val="00D81948"/>
    <w:rsid w:val="00D84202"/>
    <w:rsid w:val="00D87215"/>
    <w:rsid w:val="00D9151A"/>
    <w:rsid w:val="00D935B5"/>
    <w:rsid w:val="00D93E26"/>
    <w:rsid w:val="00D94A2A"/>
    <w:rsid w:val="00D957D4"/>
    <w:rsid w:val="00D95E7B"/>
    <w:rsid w:val="00DA086D"/>
    <w:rsid w:val="00DA17A3"/>
    <w:rsid w:val="00DA36C6"/>
    <w:rsid w:val="00DB011E"/>
    <w:rsid w:val="00DB1970"/>
    <w:rsid w:val="00DB5596"/>
    <w:rsid w:val="00DB583A"/>
    <w:rsid w:val="00DB68C7"/>
    <w:rsid w:val="00DC17BE"/>
    <w:rsid w:val="00DD11E5"/>
    <w:rsid w:val="00DD1B16"/>
    <w:rsid w:val="00DD1B52"/>
    <w:rsid w:val="00DE1822"/>
    <w:rsid w:val="00DE2D18"/>
    <w:rsid w:val="00DE6010"/>
    <w:rsid w:val="00DF3BE4"/>
    <w:rsid w:val="00DF4668"/>
    <w:rsid w:val="00DF6BAE"/>
    <w:rsid w:val="00DF7478"/>
    <w:rsid w:val="00DF783B"/>
    <w:rsid w:val="00E0051D"/>
    <w:rsid w:val="00E02708"/>
    <w:rsid w:val="00E04289"/>
    <w:rsid w:val="00E05988"/>
    <w:rsid w:val="00E06063"/>
    <w:rsid w:val="00E06337"/>
    <w:rsid w:val="00E1227A"/>
    <w:rsid w:val="00E17CA6"/>
    <w:rsid w:val="00E22F9F"/>
    <w:rsid w:val="00E24BCF"/>
    <w:rsid w:val="00E25B6A"/>
    <w:rsid w:val="00E318F0"/>
    <w:rsid w:val="00E33635"/>
    <w:rsid w:val="00E337D5"/>
    <w:rsid w:val="00E355AD"/>
    <w:rsid w:val="00E40F50"/>
    <w:rsid w:val="00E4124A"/>
    <w:rsid w:val="00E50BD7"/>
    <w:rsid w:val="00E514B2"/>
    <w:rsid w:val="00E53521"/>
    <w:rsid w:val="00E5387F"/>
    <w:rsid w:val="00E53D03"/>
    <w:rsid w:val="00E5715D"/>
    <w:rsid w:val="00E63157"/>
    <w:rsid w:val="00E6456A"/>
    <w:rsid w:val="00E671E8"/>
    <w:rsid w:val="00E7227A"/>
    <w:rsid w:val="00E742EC"/>
    <w:rsid w:val="00E754A0"/>
    <w:rsid w:val="00E8017D"/>
    <w:rsid w:val="00E80A26"/>
    <w:rsid w:val="00E868D7"/>
    <w:rsid w:val="00E91012"/>
    <w:rsid w:val="00E91348"/>
    <w:rsid w:val="00E9397A"/>
    <w:rsid w:val="00E941A4"/>
    <w:rsid w:val="00E94DB3"/>
    <w:rsid w:val="00E954E3"/>
    <w:rsid w:val="00E96271"/>
    <w:rsid w:val="00E9759C"/>
    <w:rsid w:val="00EA374D"/>
    <w:rsid w:val="00EA48A8"/>
    <w:rsid w:val="00EB00A3"/>
    <w:rsid w:val="00EC2684"/>
    <w:rsid w:val="00EC3694"/>
    <w:rsid w:val="00EC3A9B"/>
    <w:rsid w:val="00EC4093"/>
    <w:rsid w:val="00EC527A"/>
    <w:rsid w:val="00EC6072"/>
    <w:rsid w:val="00ED20DE"/>
    <w:rsid w:val="00ED2E65"/>
    <w:rsid w:val="00ED41B4"/>
    <w:rsid w:val="00ED595D"/>
    <w:rsid w:val="00ED7286"/>
    <w:rsid w:val="00EE38C7"/>
    <w:rsid w:val="00EE6870"/>
    <w:rsid w:val="00EF1446"/>
    <w:rsid w:val="00EF2ED4"/>
    <w:rsid w:val="00EF6154"/>
    <w:rsid w:val="00EF7BDB"/>
    <w:rsid w:val="00F05F7C"/>
    <w:rsid w:val="00F1156A"/>
    <w:rsid w:val="00F1185F"/>
    <w:rsid w:val="00F14C5A"/>
    <w:rsid w:val="00F16E62"/>
    <w:rsid w:val="00F17D23"/>
    <w:rsid w:val="00F21666"/>
    <w:rsid w:val="00F348BC"/>
    <w:rsid w:val="00F35B35"/>
    <w:rsid w:val="00F40EF0"/>
    <w:rsid w:val="00F452FC"/>
    <w:rsid w:val="00F47065"/>
    <w:rsid w:val="00F50573"/>
    <w:rsid w:val="00F51EEE"/>
    <w:rsid w:val="00F53D77"/>
    <w:rsid w:val="00F55ECE"/>
    <w:rsid w:val="00F63678"/>
    <w:rsid w:val="00F66DC2"/>
    <w:rsid w:val="00F70297"/>
    <w:rsid w:val="00F70E86"/>
    <w:rsid w:val="00F719CC"/>
    <w:rsid w:val="00F7248C"/>
    <w:rsid w:val="00F72988"/>
    <w:rsid w:val="00F8110E"/>
    <w:rsid w:val="00F82612"/>
    <w:rsid w:val="00F871FB"/>
    <w:rsid w:val="00F91B8E"/>
    <w:rsid w:val="00F931BE"/>
    <w:rsid w:val="00F93C74"/>
    <w:rsid w:val="00FA0D2F"/>
    <w:rsid w:val="00FA24C1"/>
    <w:rsid w:val="00FA29BD"/>
    <w:rsid w:val="00FA57FE"/>
    <w:rsid w:val="00FB05EB"/>
    <w:rsid w:val="00FB0933"/>
    <w:rsid w:val="00FB0FF1"/>
    <w:rsid w:val="00FB3FFD"/>
    <w:rsid w:val="00FB4DDF"/>
    <w:rsid w:val="00FB6389"/>
    <w:rsid w:val="00FC05BE"/>
    <w:rsid w:val="00FC06DC"/>
    <w:rsid w:val="00FC2C65"/>
    <w:rsid w:val="00FC41E5"/>
    <w:rsid w:val="00FC520C"/>
    <w:rsid w:val="00FC52BD"/>
    <w:rsid w:val="00FC6B75"/>
    <w:rsid w:val="00FC7622"/>
    <w:rsid w:val="00FD0534"/>
    <w:rsid w:val="00FD134A"/>
    <w:rsid w:val="00FD3930"/>
    <w:rsid w:val="00FD3FFC"/>
    <w:rsid w:val="00FD42E7"/>
    <w:rsid w:val="00FE22E1"/>
    <w:rsid w:val="00FE4CFB"/>
    <w:rsid w:val="00FE53FB"/>
    <w:rsid w:val="00FE5A01"/>
    <w:rsid w:val="00FE6A61"/>
    <w:rsid w:val="00FF6E1F"/>
    <w:rsid w:val="00FF741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7B93B70D"/>
  <w15:docId w15:val="{5F2D86F6-5BDF-4395-8801-1BAA90C3B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387F"/>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1"/>
    <w:qFormat/>
    <w:rsid w:val="006B34D0"/>
    <w:pPr>
      <w:keepNext/>
      <w:keepLines/>
      <w:spacing w:before="480"/>
      <w:outlineLvl w:val="0"/>
    </w:pPr>
    <w:rPr>
      <w:rFonts w:ascii="Cambria" w:hAnsi="Cambria" w:cs="font313"/>
      <w:b/>
      <w:bCs/>
      <w:color w:val="365F91"/>
      <w:sz w:val="28"/>
      <w:szCs w:val="28"/>
    </w:rPr>
  </w:style>
  <w:style w:type="paragraph" w:styleId="Heading2">
    <w:name w:val="heading 2"/>
    <w:basedOn w:val="Normal"/>
    <w:next w:val="BodyText"/>
    <w:link w:val="Heading2Char1"/>
    <w:qFormat/>
    <w:rsid w:val="006B34D0"/>
    <w:pPr>
      <w:keepNext/>
      <w:numPr>
        <w:ilvl w:val="1"/>
        <w:numId w:val="1"/>
      </w:numPr>
      <w:ind w:left="1143"/>
      <w:jc w:val="center"/>
      <w:outlineLvl w:val="1"/>
    </w:pPr>
    <w:rPr>
      <w:rFonts w:ascii="Book Antiqua" w:eastAsia="Times New Roman" w:hAnsi="Book Antiqua"/>
      <w:b/>
      <w:bCs/>
      <w:sz w:val="28"/>
    </w:rPr>
  </w:style>
  <w:style w:type="paragraph" w:styleId="Heading3">
    <w:name w:val="heading 3"/>
    <w:basedOn w:val="Normal"/>
    <w:next w:val="BodyText"/>
    <w:link w:val="Heading3Char1"/>
    <w:qFormat/>
    <w:rsid w:val="006B34D0"/>
    <w:pPr>
      <w:keepNext/>
      <w:numPr>
        <w:ilvl w:val="2"/>
        <w:numId w:val="1"/>
      </w:numPr>
      <w:spacing w:before="240" w:after="60"/>
      <w:outlineLvl w:val="2"/>
    </w:pPr>
    <w:rPr>
      <w:rFonts w:ascii="Arial" w:eastAsia="Times New Roman" w:hAnsi="Arial"/>
      <w:b/>
      <w:bCs/>
      <w:sz w:val="26"/>
      <w:szCs w:val="26"/>
    </w:rPr>
  </w:style>
  <w:style w:type="paragraph" w:styleId="Heading4">
    <w:name w:val="heading 4"/>
    <w:basedOn w:val="Normal"/>
    <w:next w:val="BodyText"/>
    <w:link w:val="Heading4Char1"/>
    <w:qFormat/>
    <w:rsid w:val="006B34D0"/>
    <w:pPr>
      <w:keepNext/>
      <w:numPr>
        <w:ilvl w:val="3"/>
        <w:numId w:val="1"/>
      </w:numPr>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1"/>
    <w:qFormat/>
    <w:rsid w:val="006B34D0"/>
    <w:pPr>
      <w:numPr>
        <w:ilvl w:val="4"/>
        <w:numId w:val="1"/>
      </w:numPr>
      <w:spacing w:before="240" w:after="60"/>
      <w:outlineLvl w:val="4"/>
    </w:pPr>
    <w:rPr>
      <w:rFonts w:eastAsia="Times New Roman"/>
      <w:b/>
      <w:bCs/>
      <w:i/>
      <w:iCs/>
      <w:sz w:val="26"/>
      <w:szCs w:val="26"/>
    </w:rPr>
  </w:style>
  <w:style w:type="paragraph" w:styleId="Heading6">
    <w:name w:val="heading 6"/>
    <w:basedOn w:val="Normal"/>
    <w:next w:val="BodyText"/>
    <w:link w:val="Heading6Char1"/>
    <w:qFormat/>
    <w:rsid w:val="006B34D0"/>
    <w:pPr>
      <w:keepNext/>
      <w:numPr>
        <w:ilvl w:val="5"/>
        <w:numId w:val="1"/>
      </w:numPr>
      <w:outlineLvl w:val="5"/>
    </w:pPr>
    <w:rPr>
      <w:rFonts w:ascii="Book Antiqua" w:eastAsia="Times New Roman" w:hAnsi="Book Antiqua"/>
      <w:sz w:val="28"/>
    </w:rPr>
  </w:style>
  <w:style w:type="paragraph" w:styleId="Heading7">
    <w:name w:val="heading 7"/>
    <w:basedOn w:val="Normal"/>
    <w:next w:val="BodyText"/>
    <w:link w:val="Heading7Char1"/>
    <w:qFormat/>
    <w:rsid w:val="006B34D0"/>
    <w:pPr>
      <w:keepNext/>
      <w:numPr>
        <w:ilvl w:val="6"/>
        <w:numId w:val="1"/>
      </w:numPr>
      <w:outlineLvl w:val="6"/>
    </w:pPr>
    <w:rPr>
      <w:rFonts w:ascii="Book Antiqua" w:eastAsia="Times New Roman" w:hAnsi="Book Antiqua" w:cs="Arial"/>
      <w:b/>
      <w:bCs/>
    </w:rPr>
  </w:style>
  <w:style w:type="paragraph" w:styleId="Heading8">
    <w:name w:val="heading 8"/>
    <w:basedOn w:val="Normal"/>
    <w:next w:val="BodyText"/>
    <w:link w:val="Heading8Char1"/>
    <w:qFormat/>
    <w:rsid w:val="006B34D0"/>
    <w:pPr>
      <w:keepNext/>
      <w:numPr>
        <w:ilvl w:val="7"/>
        <w:numId w:val="1"/>
      </w:numPr>
      <w:jc w:val="both"/>
      <w:outlineLvl w:val="7"/>
    </w:pPr>
    <w:rPr>
      <w:rFonts w:eastAsia="Times New Roman"/>
      <w:b/>
    </w:rPr>
  </w:style>
  <w:style w:type="paragraph" w:styleId="Heading9">
    <w:name w:val="heading 9"/>
    <w:basedOn w:val="Normal"/>
    <w:next w:val="BodyText"/>
    <w:link w:val="Heading9Char1"/>
    <w:qFormat/>
    <w:rsid w:val="006B34D0"/>
    <w:pPr>
      <w:numPr>
        <w:ilvl w:val="8"/>
        <w:numId w:val="1"/>
      </w:numPr>
      <w:spacing w:before="240" w:after="60"/>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rsid w:val="006B34D0"/>
    <w:rPr>
      <w:rFonts w:asciiTheme="majorHAnsi" w:eastAsiaTheme="majorEastAsia" w:hAnsiTheme="majorHAnsi" w:cstheme="majorBidi"/>
      <w:b/>
      <w:bCs/>
      <w:color w:val="365F91" w:themeColor="accent1" w:themeShade="BF"/>
      <w:kern w:val="1"/>
      <w:sz w:val="28"/>
      <w:szCs w:val="28"/>
      <w:lang w:eastAsia="ar-SA"/>
    </w:rPr>
  </w:style>
  <w:style w:type="character" w:customStyle="1" w:styleId="Heading2Char">
    <w:name w:val="Heading 2 Char"/>
    <w:basedOn w:val="DefaultParagraphFont"/>
    <w:rsid w:val="006B34D0"/>
    <w:rPr>
      <w:rFonts w:asciiTheme="majorHAnsi" w:eastAsiaTheme="majorEastAsia" w:hAnsiTheme="majorHAnsi" w:cstheme="majorBidi"/>
      <w:b/>
      <w:bCs/>
      <w:color w:val="4F81BD" w:themeColor="accent1"/>
      <w:kern w:val="1"/>
      <w:sz w:val="26"/>
      <w:szCs w:val="26"/>
      <w:lang w:eastAsia="ar-SA"/>
    </w:rPr>
  </w:style>
  <w:style w:type="character" w:customStyle="1" w:styleId="Heading3Char">
    <w:name w:val="Heading 3 Char"/>
    <w:basedOn w:val="DefaultParagraphFont"/>
    <w:rsid w:val="006B34D0"/>
    <w:rPr>
      <w:rFonts w:asciiTheme="majorHAnsi" w:eastAsiaTheme="majorEastAsia" w:hAnsiTheme="majorHAnsi" w:cstheme="majorBidi"/>
      <w:b/>
      <w:bCs/>
      <w:color w:val="4F81BD" w:themeColor="accent1"/>
      <w:kern w:val="1"/>
      <w:sz w:val="24"/>
      <w:szCs w:val="24"/>
      <w:lang w:eastAsia="ar-SA"/>
    </w:rPr>
  </w:style>
  <w:style w:type="character" w:customStyle="1" w:styleId="Heading4Char">
    <w:name w:val="Heading 4 Char"/>
    <w:basedOn w:val="DefaultParagraphFont"/>
    <w:rsid w:val="006B34D0"/>
    <w:rPr>
      <w:rFonts w:asciiTheme="majorHAnsi" w:eastAsiaTheme="majorEastAsia" w:hAnsiTheme="majorHAnsi" w:cstheme="majorBidi"/>
      <w:b/>
      <w:bCs/>
      <w:i/>
      <w:iCs/>
      <w:color w:val="4F81BD" w:themeColor="accent1"/>
      <w:kern w:val="1"/>
      <w:sz w:val="24"/>
      <w:szCs w:val="24"/>
      <w:lang w:eastAsia="ar-SA"/>
    </w:rPr>
  </w:style>
  <w:style w:type="character" w:customStyle="1" w:styleId="Heading5Char">
    <w:name w:val="Heading 5 Char"/>
    <w:basedOn w:val="DefaultParagraphFont"/>
    <w:rsid w:val="006B34D0"/>
    <w:rPr>
      <w:rFonts w:asciiTheme="majorHAnsi" w:eastAsiaTheme="majorEastAsia" w:hAnsiTheme="majorHAnsi" w:cstheme="majorBidi"/>
      <w:color w:val="243F60" w:themeColor="accent1" w:themeShade="7F"/>
      <w:kern w:val="1"/>
      <w:sz w:val="24"/>
      <w:szCs w:val="24"/>
      <w:lang w:eastAsia="ar-SA"/>
    </w:rPr>
  </w:style>
  <w:style w:type="character" w:customStyle="1" w:styleId="Heading6Char">
    <w:name w:val="Heading 6 Char"/>
    <w:basedOn w:val="DefaultParagraphFont"/>
    <w:rsid w:val="006B34D0"/>
    <w:rPr>
      <w:rFonts w:asciiTheme="majorHAnsi" w:eastAsiaTheme="majorEastAsia" w:hAnsiTheme="majorHAnsi" w:cstheme="majorBidi"/>
      <w:i/>
      <w:iCs/>
      <w:color w:val="243F60" w:themeColor="accent1" w:themeShade="7F"/>
      <w:kern w:val="1"/>
      <w:sz w:val="24"/>
      <w:szCs w:val="24"/>
      <w:lang w:eastAsia="ar-SA"/>
    </w:rPr>
  </w:style>
  <w:style w:type="character" w:customStyle="1" w:styleId="Heading7Char">
    <w:name w:val="Heading 7 Char"/>
    <w:basedOn w:val="DefaultParagraphFont"/>
    <w:rsid w:val="006B34D0"/>
    <w:rPr>
      <w:rFonts w:asciiTheme="majorHAnsi" w:eastAsiaTheme="majorEastAsia" w:hAnsiTheme="majorHAnsi" w:cstheme="majorBidi"/>
      <w:i/>
      <w:iCs/>
      <w:color w:val="404040" w:themeColor="text1" w:themeTint="BF"/>
      <w:kern w:val="1"/>
      <w:sz w:val="24"/>
      <w:szCs w:val="24"/>
      <w:lang w:eastAsia="ar-SA"/>
    </w:rPr>
  </w:style>
  <w:style w:type="character" w:customStyle="1" w:styleId="Heading8Char">
    <w:name w:val="Heading 8 Char"/>
    <w:basedOn w:val="DefaultParagraphFont"/>
    <w:rsid w:val="006B34D0"/>
    <w:rPr>
      <w:rFonts w:asciiTheme="majorHAnsi" w:eastAsiaTheme="majorEastAsia" w:hAnsiTheme="majorHAnsi" w:cstheme="majorBidi"/>
      <w:color w:val="404040" w:themeColor="text1" w:themeTint="BF"/>
      <w:kern w:val="1"/>
      <w:sz w:val="20"/>
      <w:szCs w:val="20"/>
      <w:lang w:eastAsia="ar-SA"/>
    </w:rPr>
  </w:style>
  <w:style w:type="character" w:customStyle="1" w:styleId="Heading9Char">
    <w:name w:val="Heading 9 Char"/>
    <w:basedOn w:val="DefaultParagraphFont"/>
    <w:rsid w:val="006B34D0"/>
    <w:rPr>
      <w:rFonts w:asciiTheme="majorHAnsi" w:eastAsiaTheme="majorEastAsia" w:hAnsiTheme="majorHAnsi" w:cstheme="majorBidi"/>
      <w:i/>
      <w:iCs/>
      <w:color w:val="404040" w:themeColor="text1" w:themeTint="BF"/>
      <w:kern w:val="1"/>
      <w:sz w:val="20"/>
      <w:szCs w:val="20"/>
      <w:lang w:eastAsia="ar-SA"/>
    </w:rPr>
  </w:style>
  <w:style w:type="character" w:customStyle="1" w:styleId="Heading1Char1">
    <w:name w:val="Heading 1 Char1"/>
    <w:basedOn w:val="DefaultParagraphFont"/>
    <w:link w:val="Heading1"/>
    <w:rsid w:val="006B34D0"/>
    <w:rPr>
      <w:rFonts w:ascii="Cambria" w:eastAsia="Arial Unicode MS" w:hAnsi="Cambria" w:cs="font313"/>
      <w:b/>
      <w:bCs/>
      <w:color w:val="365F91"/>
      <w:kern w:val="1"/>
      <w:sz w:val="28"/>
      <w:szCs w:val="28"/>
      <w:lang w:eastAsia="ar-SA"/>
    </w:rPr>
  </w:style>
  <w:style w:type="character" w:customStyle="1" w:styleId="Heading2Char1">
    <w:name w:val="Heading 2 Char1"/>
    <w:basedOn w:val="DefaultParagraphFont"/>
    <w:link w:val="Heading2"/>
    <w:rsid w:val="006B34D0"/>
    <w:rPr>
      <w:rFonts w:ascii="Book Antiqua" w:eastAsia="Times New Roman" w:hAnsi="Book Antiqua" w:cs="Times New Roman"/>
      <w:b/>
      <w:bCs/>
      <w:color w:val="000000"/>
      <w:kern w:val="1"/>
      <w:sz w:val="28"/>
      <w:szCs w:val="24"/>
      <w:lang w:eastAsia="ar-SA"/>
    </w:rPr>
  </w:style>
  <w:style w:type="character" w:customStyle="1" w:styleId="Heading3Char1">
    <w:name w:val="Heading 3 Char1"/>
    <w:basedOn w:val="DefaultParagraphFont"/>
    <w:link w:val="Heading3"/>
    <w:rsid w:val="006B34D0"/>
    <w:rPr>
      <w:rFonts w:ascii="Arial" w:eastAsia="Times New Roman" w:hAnsi="Arial" w:cs="Times New Roman"/>
      <w:b/>
      <w:bCs/>
      <w:color w:val="000000"/>
      <w:kern w:val="1"/>
      <w:sz w:val="26"/>
      <w:szCs w:val="26"/>
      <w:lang w:eastAsia="ar-SA"/>
    </w:rPr>
  </w:style>
  <w:style w:type="character" w:customStyle="1" w:styleId="Heading4Char1">
    <w:name w:val="Heading 4 Char1"/>
    <w:basedOn w:val="DefaultParagraphFont"/>
    <w:link w:val="Heading4"/>
    <w:rsid w:val="006B34D0"/>
    <w:rPr>
      <w:rFonts w:ascii="Book Antiqua" w:eastAsia="Times New Roman" w:hAnsi="Book Antiqua" w:cs="Times New Roman"/>
      <w:b/>
      <w:bCs/>
      <w:color w:val="000000"/>
      <w:kern w:val="1"/>
      <w:sz w:val="28"/>
      <w:szCs w:val="24"/>
      <w:u w:val="single"/>
      <w:lang w:eastAsia="ar-SA"/>
    </w:rPr>
  </w:style>
  <w:style w:type="character" w:customStyle="1" w:styleId="Heading5Char1">
    <w:name w:val="Heading 5 Char1"/>
    <w:basedOn w:val="DefaultParagraphFont"/>
    <w:link w:val="Heading5"/>
    <w:rsid w:val="006B34D0"/>
    <w:rPr>
      <w:rFonts w:ascii="Times New Roman" w:eastAsia="Times New Roman" w:hAnsi="Times New Roman" w:cs="Times New Roman"/>
      <w:b/>
      <w:bCs/>
      <w:i/>
      <w:iCs/>
      <w:color w:val="000000"/>
      <w:kern w:val="1"/>
      <w:sz w:val="26"/>
      <w:szCs w:val="26"/>
      <w:lang w:eastAsia="ar-SA"/>
    </w:rPr>
  </w:style>
  <w:style w:type="character" w:customStyle="1" w:styleId="Heading6Char1">
    <w:name w:val="Heading 6 Char1"/>
    <w:basedOn w:val="DefaultParagraphFont"/>
    <w:link w:val="Heading6"/>
    <w:rsid w:val="006B34D0"/>
    <w:rPr>
      <w:rFonts w:ascii="Book Antiqua" w:eastAsia="Times New Roman" w:hAnsi="Book Antiqua" w:cs="Times New Roman"/>
      <w:color w:val="000000"/>
      <w:kern w:val="1"/>
      <w:sz w:val="28"/>
      <w:szCs w:val="24"/>
      <w:lang w:eastAsia="ar-SA"/>
    </w:rPr>
  </w:style>
  <w:style w:type="character" w:customStyle="1" w:styleId="Heading7Char1">
    <w:name w:val="Heading 7 Char1"/>
    <w:basedOn w:val="DefaultParagraphFont"/>
    <w:link w:val="Heading7"/>
    <w:rsid w:val="006B34D0"/>
    <w:rPr>
      <w:rFonts w:ascii="Book Antiqua" w:eastAsia="Times New Roman" w:hAnsi="Book Antiqua" w:cs="Arial"/>
      <w:b/>
      <w:bCs/>
      <w:color w:val="000000"/>
      <w:kern w:val="1"/>
      <w:sz w:val="24"/>
      <w:szCs w:val="24"/>
      <w:lang w:eastAsia="ar-SA"/>
    </w:rPr>
  </w:style>
  <w:style w:type="character" w:customStyle="1" w:styleId="Heading8Char1">
    <w:name w:val="Heading 8 Char1"/>
    <w:basedOn w:val="DefaultParagraphFont"/>
    <w:link w:val="Heading8"/>
    <w:rsid w:val="006B34D0"/>
    <w:rPr>
      <w:rFonts w:ascii="Times New Roman" w:eastAsia="Times New Roman" w:hAnsi="Times New Roman" w:cs="Times New Roman"/>
      <w:b/>
      <w:color w:val="000000"/>
      <w:kern w:val="1"/>
      <w:sz w:val="24"/>
      <w:szCs w:val="24"/>
      <w:lang w:eastAsia="ar-SA"/>
    </w:rPr>
  </w:style>
  <w:style w:type="character" w:customStyle="1" w:styleId="Heading9Char1">
    <w:name w:val="Heading 9 Char1"/>
    <w:basedOn w:val="DefaultParagraphFont"/>
    <w:link w:val="Heading9"/>
    <w:rsid w:val="006B34D0"/>
    <w:rPr>
      <w:rFonts w:ascii="Arial" w:eastAsia="Times New Roman" w:hAnsi="Arial" w:cs="Arial"/>
      <w:color w:val="000000"/>
      <w:kern w:val="1"/>
      <w:sz w:val="24"/>
      <w:szCs w:val="24"/>
      <w:lang w:eastAsia="ar-SA"/>
    </w:rPr>
  </w:style>
  <w:style w:type="character" w:customStyle="1" w:styleId="WW8Num2z0">
    <w:name w:val="WW8Num2z0"/>
    <w:rsid w:val="006B34D0"/>
    <w:rPr>
      <w:rFonts w:ascii="Symbol" w:hAnsi="Symbol" w:cs="Symbol"/>
    </w:rPr>
  </w:style>
  <w:style w:type="character" w:customStyle="1" w:styleId="WW8Num2z1">
    <w:name w:val="WW8Num2z1"/>
    <w:rsid w:val="006B34D0"/>
    <w:rPr>
      <w:rFonts w:ascii="Courier New" w:hAnsi="Courier New" w:cs="Courier New"/>
    </w:rPr>
  </w:style>
  <w:style w:type="character" w:customStyle="1" w:styleId="WW8Num2z2">
    <w:name w:val="WW8Num2z2"/>
    <w:rsid w:val="006B34D0"/>
    <w:rPr>
      <w:rFonts w:ascii="Wingdings" w:hAnsi="Wingdings" w:cs="Wingdings"/>
    </w:rPr>
  </w:style>
  <w:style w:type="character" w:customStyle="1" w:styleId="WW8Num3z1">
    <w:name w:val="WW8Num3z1"/>
    <w:rsid w:val="006B34D0"/>
    <w:rPr>
      <w:b/>
      <w:i w:val="0"/>
      <w:sz w:val="24"/>
      <w:szCs w:val="24"/>
    </w:rPr>
  </w:style>
  <w:style w:type="character" w:customStyle="1" w:styleId="WW8Num4z0">
    <w:name w:val="WW8Num4z0"/>
    <w:rsid w:val="006B34D0"/>
    <w:rPr>
      <w:rFonts w:cs="Arial"/>
      <w:i w:val="0"/>
      <w:sz w:val="24"/>
    </w:rPr>
  </w:style>
  <w:style w:type="character" w:customStyle="1" w:styleId="WW8Num4z1">
    <w:name w:val="WW8Num4z1"/>
    <w:rsid w:val="006B34D0"/>
    <w:rPr>
      <w:rFonts w:ascii="Courier New" w:hAnsi="Courier New" w:cs="Courier New"/>
    </w:rPr>
  </w:style>
  <w:style w:type="character" w:customStyle="1" w:styleId="WW8Num4z2">
    <w:name w:val="WW8Num4z2"/>
    <w:rsid w:val="006B34D0"/>
    <w:rPr>
      <w:rFonts w:ascii="Wingdings" w:hAnsi="Wingdings" w:cs="Wingdings"/>
    </w:rPr>
  </w:style>
  <w:style w:type="character" w:customStyle="1" w:styleId="WW8Num4z3">
    <w:name w:val="WW8Num4z3"/>
    <w:rsid w:val="006B34D0"/>
    <w:rPr>
      <w:rFonts w:ascii="Symbol" w:hAnsi="Symbol" w:cs="Symbol"/>
    </w:rPr>
  </w:style>
  <w:style w:type="character" w:customStyle="1" w:styleId="WW8Num5z0">
    <w:name w:val="WW8Num5z0"/>
    <w:rsid w:val="006B34D0"/>
    <w:rPr>
      <w:rFonts w:cs="Arial"/>
      <w:b w:val="0"/>
      <w:i w:val="0"/>
      <w:sz w:val="24"/>
    </w:rPr>
  </w:style>
  <w:style w:type="character" w:customStyle="1" w:styleId="WW8Num5z1">
    <w:name w:val="WW8Num5z1"/>
    <w:rsid w:val="006B34D0"/>
    <w:rPr>
      <w:rFonts w:ascii="Courier New" w:hAnsi="Courier New" w:cs="Courier New"/>
    </w:rPr>
  </w:style>
  <w:style w:type="character" w:customStyle="1" w:styleId="WW8Num5z2">
    <w:name w:val="WW8Num5z2"/>
    <w:rsid w:val="006B34D0"/>
    <w:rPr>
      <w:rFonts w:ascii="Wingdings" w:hAnsi="Wingdings" w:cs="Wingdings"/>
    </w:rPr>
  </w:style>
  <w:style w:type="character" w:customStyle="1" w:styleId="WW8Num6z0">
    <w:name w:val="WW8Num6z0"/>
    <w:rsid w:val="006B34D0"/>
    <w:rPr>
      <w:rFonts w:ascii="Symbol" w:hAnsi="Symbol" w:cs="Symbol"/>
    </w:rPr>
  </w:style>
  <w:style w:type="character" w:customStyle="1" w:styleId="WW8Num6z1">
    <w:name w:val="WW8Num6z1"/>
    <w:rsid w:val="006B34D0"/>
    <w:rPr>
      <w:rFonts w:ascii="Courier New" w:hAnsi="Courier New" w:cs="Courier New"/>
    </w:rPr>
  </w:style>
  <w:style w:type="character" w:customStyle="1" w:styleId="WW8Num6z2">
    <w:name w:val="WW8Num6z2"/>
    <w:rsid w:val="006B34D0"/>
    <w:rPr>
      <w:rFonts w:ascii="Wingdings" w:hAnsi="Wingdings" w:cs="Wingdings"/>
    </w:rPr>
  </w:style>
  <w:style w:type="character" w:customStyle="1" w:styleId="WW8Num8z1">
    <w:name w:val="WW8Num8z1"/>
    <w:rsid w:val="006B34D0"/>
    <w:rPr>
      <w:rFonts w:ascii="Courier New" w:hAnsi="Courier New" w:cs="Courier New"/>
    </w:rPr>
  </w:style>
  <w:style w:type="character" w:customStyle="1" w:styleId="WW8Num8z2">
    <w:name w:val="WW8Num8z2"/>
    <w:rsid w:val="006B34D0"/>
    <w:rPr>
      <w:rFonts w:ascii="Wingdings" w:hAnsi="Wingdings" w:cs="Wingdings"/>
    </w:rPr>
  </w:style>
  <w:style w:type="character" w:customStyle="1" w:styleId="WW8Num8z3">
    <w:name w:val="WW8Num8z3"/>
    <w:rsid w:val="006B34D0"/>
    <w:rPr>
      <w:rFonts w:ascii="Symbol" w:hAnsi="Symbol" w:cs="Symbol"/>
    </w:rPr>
  </w:style>
  <w:style w:type="character" w:customStyle="1" w:styleId="WW8Num9z0">
    <w:name w:val="WW8Num9z0"/>
    <w:rsid w:val="006B34D0"/>
    <w:rPr>
      <w:i w:val="0"/>
    </w:rPr>
  </w:style>
  <w:style w:type="character" w:customStyle="1" w:styleId="WW8Num9z1">
    <w:name w:val="WW8Num9z1"/>
    <w:rsid w:val="006B34D0"/>
    <w:rPr>
      <w:rFonts w:ascii="Courier New" w:hAnsi="Courier New" w:cs="Courier New"/>
    </w:rPr>
  </w:style>
  <w:style w:type="character" w:customStyle="1" w:styleId="WW8Num9z2">
    <w:name w:val="WW8Num9z2"/>
    <w:rsid w:val="006B34D0"/>
    <w:rPr>
      <w:rFonts w:ascii="Wingdings" w:hAnsi="Wingdings" w:cs="Wingdings"/>
    </w:rPr>
  </w:style>
  <w:style w:type="character" w:customStyle="1" w:styleId="WW8Num9z3">
    <w:name w:val="WW8Num9z3"/>
    <w:rsid w:val="006B34D0"/>
    <w:rPr>
      <w:rFonts w:ascii="Symbol" w:hAnsi="Symbol" w:cs="Symbol"/>
    </w:rPr>
  </w:style>
  <w:style w:type="character" w:customStyle="1" w:styleId="WW8Num10z1">
    <w:name w:val="WW8Num10z1"/>
    <w:rsid w:val="006B34D0"/>
    <w:rPr>
      <w:rFonts w:ascii="Courier New" w:hAnsi="Courier New" w:cs="Courier New"/>
    </w:rPr>
  </w:style>
  <w:style w:type="character" w:customStyle="1" w:styleId="WW8Num10z2">
    <w:name w:val="WW8Num10z2"/>
    <w:rsid w:val="006B34D0"/>
    <w:rPr>
      <w:rFonts w:ascii="Wingdings" w:hAnsi="Wingdings" w:cs="Wingdings"/>
    </w:rPr>
  </w:style>
  <w:style w:type="character" w:customStyle="1" w:styleId="WW8Num10z3">
    <w:name w:val="WW8Num10z3"/>
    <w:rsid w:val="006B34D0"/>
    <w:rPr>
      <w:rFonts w:ascii="Symbol" w:hAnsi="Symbol" w:cs="Symbol"/>
    </w:rPr>
  </w:style>
  <w:style w:type="character" w:customStyle="1" w:styleId="WW8Num5z3">
    <w:name w:val="WW8Num5z3"/>
    <w:rsid w:val="006B34D0"/>
    <w:rPr>
      <w:rFonts w:ascii="Symbol" w:hAnsi="Symbol" w:cs="Symbol"/>
    </w:rPr>
  </w:style>
  <w:style w:type="character" w:customStyle="1" w:styleId="WW8Num7z0">
    <w:name w:val="WW8Num7z0"/>
    <w:rsid w:val="006B34D0"/>
    <w:rPr>
      <w:b w:val="0"/>
      <w:i w:val="0"/>
      <w:color w:val="00000A"/>
    </w:rPr>
  </w:style>
  <w:style w:type="character" w:customStyle="1" w:styleId="WW8Num8z0">
    <w:name w:val="WW8Num8z0"/>
    <w:rsid w:val="006B34D0"/>
    <w:rPr>
      <w:rFonts w:ascii="Symbol" w:hAnsi="Symbol" w:cs="Symbol"/>
    </w:rPr>
  </w:style>
  <w:style w:type="character" w:customStyle="1" w:styleId="WW8Num11z0">
    <w:name w:val="WW8Num11z0"/>
    <w:rsid w:val="006B34D0"/>
    <w:rPr>
      <w:rFonts w:ascii="Wingdings" w:hAnsi="Wingdings" w:cs="Wingdings"/>
      <w:b w:val="0"/>
      <w:i w:val="0"/>
      <w:color w:val="00000A"/>
    </w:rPr>
  </w:style>
  <w:style w:type="character" w:customStyle="1" w:styleId="WW8Num11z1">
    <w:name w:val="WW8Num11z1"/>
    <w:rsid w:val="006B34D0"/>
    <w:rPr>
      <w:rFonts w:ascii="Courier New" w:hAnsi="Courier New" w:cs="Arial"/>
      <w:b w:val="0"/>
      <w:i w:val="0"/>
      <w:sz w:val="24"/>
    </w:rPr>
  </w:style>
  <w:style w:type="character" w:customStyle="1" w:styleId="WW8Num11z2">
    <w:name w:val="WW8Num11z2"/>
    <w:rsid w:val="006B34D0"/>
    <w:rPr>
      <w:rFonts w:ascii="Wingdings" w:hAnsi="Wingdings" w:cs="Wingdings"/>
    </w:rPr>
  </w:style>
  <w:style w:type="character" w:customStyle="1" w:styleId="WW8Num11z3">
    <w:name w:val="WW8Num11z3"/>
    <w:rsid w:val="006B34D0"/>
    <w:rPr>
      <w:rFonts w:ascii="Symbol" w:hAnsi="Symbol" w:cs="Symbol"/>
    </w:rPr>
  </w:style>
  <w:style w:type="character" w:customStyle="1" w:styleId="WW8Num12z0">
    <w:name w:val="WW8Num12z0"/>
    <w:rsid w:val="006B34D0"/>
    <w:rPr>
      <w:b w:val="0"/>
    </w:rPr>
  </w:style>
  <w:style w:type="character" w:customStyle="1" w:styleId="WW8Num12z1">
    <w:name w:val="WW8Num12z1"/>
    <w:rsid w:val="006B34D0"/>
    <w:rPr>
      <w:rFonts w:ascii="Courier New" w:hAnsi="Courier New" w:cs="Arial"/>
      <w:b w:val="0"/>
      <w:i w:val="0"/>
      <w:sz w:val="24"/>
    </w:rPr>
  </w:style>
  <w:style w:type="character" w:customStyle="1" w:styleId="WW8Num12z2">
    <w:name w:val="WW8Num12z2"/>
    <w:rsid w:val="006B34D0"/>
    <w:rPr>
      <w:rFonts w:ascii="Wingdings" w:hAnsi="Wingdings" w:cs="Wingdings"/>
    </w:rPr>
  </w:style>
  <w:style w:type="character" w:customStyle="1" w:styleId="WW8Num12z3">
    <w:name w:val="WW8Num12z3"/>
    <w:rsid w:val="006B34D0"/>
    <w:rPr>
      <w:rFonts w:ascii="Symbol" w:hAnsi="Symbol" w:cs="Symbol"/>
    </w:rPr>
  </w:style>
  <w:style w:type="character" w:customStyle="1" w:styleId="WW8Num14z0">
    <w:name w:val="WW8Num14z0"/>
    <w:rsid w:val="006B34D0"/>
    <w:rPr>
      <w:rFonts w:ascii="Wingdings" w:hAnsi="Wingdings" w:cs="Wingdings"/>
    </w:rPr>
  </w:style>
  <w:style w:type="character" w:customStyle="1" w:styleId="WW8Num14z1">
    <w:name w:val="WW8Num14z1"/>
    <w:rsid w:val="006B34D0"/>
    <w:rPr>
      <w:rFonts w:ascii="Courier New" w:hAnsi="Courier New" w:cs="Arial"/>
      <w:b w:val="0"/>
      <w:i w:val="0"/>
      <w:sz w:val="24"/>
    </w:rPr>
  </w:style>
  <w:style w:type="character" w:customStyle="1" w:styleId="WW8Num14z3">
    <w:name w:val="WW8Num14z3"/>
    <w:rsid w:val="006B34D0"/>
    <w:rPr>
      <w:rFonts w:ascii="Symbol" w:hAnsi="Symbol" w:cs="Symbol"/>
    </w:rPr>
  </w:style>
  <w:style w:type="character" w:customStyle="1" w:styleId="WW8Num15z1">
    <w:name w:val="WW8Num15z1"/>
    <w:rsid w:val="006B34D0"/>
    <w:rPr>
      <w:b/>
      <w:i w:val="0"/>
      <w:sz w:val="24"/>
      <w:szCs w:val="24"/>
    </w:rPr>
  </w:style>
  <w:style w:type="character" w:customStyle="1" w:styleId="WW8Num16z1">
    <w:name w:val="WW8Num16z1"/>
    <w:rsid w:val="006B34D0"/>
    <w:rPr>
      <w:rFonts w:ascii="Courier New" w:hAnsi="Courier New" w:cs="Arial"/>
      <w:b w:val="0"/>
      <w:i w:val="0"/>
      <w:sz w:val="24"/>
    </w:rPr>
  </w:style>
  <w:style w:type="character" w:customStyle="1" w:styleId="WW8Num16z2">
    <w:name w:val="WW8Num16z2"/>
    <w:rsid w:val="006B34D0"/>
    <w:rPr>
      <w:rFonts w:ascii="Wingdings" w:hAnsi="Wingdings" w:cs="Wingdings"/>
    </w:rPr>
  </w:style>
  <w:style w:type="character" w:customStyle="1" w:styleId="WW8Num16z3">
    <w:name w:val="WW8Num16z3"/>
    <w:rsid w:val="006B34D0"/>
    <w:rPr>
      <w:rFonts w:ascii="Symbol" w:hAnsi="Symbol" w:cs="Symbol"/>
    </w:rPr>
  </w:style>
  <w:style w:type="character" w:customStyle="1" w:styleId="WW8Num7z1">
    <w:name w:val="WW8Num7z1"/>
    <w:rsid w:val="006B34D0"/>
    <w:rPr>
      <w:rFonts w:ascii="Courier New" w:hAnsi="Courier New" w:cs="Courier New"/>
    </w:rPr>
  </w:style>
  <w:style w:type="character" w:customStyle="1" w:styleId="WW8Num7z2">
    <w:name w:val="WW8Num7z2"/>
    <w:rsid w:val="006B34D0"/>
    <w:rPr>
      <w:rFonts w:ascii="Wingdings" w:hAnsi="Wingdings" w:cs="Wingdings"/>
    </w:rPr>
  </w:style>
  <w:style w:type="character" w:customStyle="1" w:styleId="WW8Num10z0">
    <w:name w:val="WW8Num10z0"/>
    <w:rsid w:val="006B34D0"/>
    <w:rPr>
      <w:rFonts w:ascii="Symbol" w:hAnsi="Symbol" w:cs="Symbol"/>
    </w:rPr>
  </w:style>
  <w:style w:type="character" w:customStyle="1" w:styleId="WW-DefaultParagraphFont">
    <w:name w:val="WW-Default Paragraph Font"/>
    <w:rsid w:val="006B34D0"/>
  </w:style>
  <w:style w:type="character" w:customStyle="1" w:styleId="WW-DefaultParagraphFont1">
    <w:name w:val="WW-Default Paragraph Font1"/>
    <w:rsid w:val="006B34D0"/>
  </w:style>
  <w:style w:type="character" w:customStyle="1" w:styleId="ListParagraphChar">
    <w:name w:val="List Paragraph Char"/>
    <w:rsid w:val="006B34D0"/>
  </w:style>
  <w:style w:type="character" w:customStyle="1" w:styleId="Referencakomentara1">
    <w:name w:val="Referenca komentara1"/>
    <w:rsid w:val="006B34D0"/>
    <w:rPr>
      <w:sz w:val="16"/>
      <w:szCs w:val="16"/>
    </w:rPr>
  </w:style>
  <w:style w:type="character" w:customStyle="1" w:styleId="CommentTextChar">
    <w:name w:val="Comment Text Char"/>
    <w:rsid w:val="006B34D0"/>
    <w:rPr>
      <w:sz w:val="20"/>
      <w:szCs w:val="20"/>
    </w:rPr>
  </w:style>
  <w:style w:type="character" w:customStyle="1" w:styleId="CommentSubjectChar">
    <w:name w:val="Comment Subject Char"/>
    <w:rsid w:val="006B34D0"/>
    <w:rPr>
      <w:b/>
      <w:bCs/>
      <w:sz w:val="20"/>
      <w:szCs w:val="20"/>
    </w:rPr>
  </w:style>
  <w:style w:type="character" w:customStyle="1" w:styleId="BalloonTextChar">
    <w:name w:val="Balloon Text Char"/>
    <w:rsid w:val="006B34D0"/>
    <w:rPr>
      <w:rFonts w:ascii="Tahoma" w:hAnsi="Tahoma" w:cs="Tahoma"/>
      <w:sz w:val="16"/>
      <w:szCs w:val="16"/>
    </w:rPr>
  </w:style>
  <w:style w:type="character" w:customStyle="1" w:styleId="BodyText2Char">
    <w:name w:val="Body Text 2 Char"/>
    <w:rsid w:val="006B34D0"/>
    <w:rPr>
      <w:sz w:val="24"/>
      <w:szCs w:val="24"/>
    </w:rPr>
  </w:style>
  <w:style w:type="character" w:customStyle="1" w:styleId="BodyText2Char1">
    <w:name w:val="Body Text 2 Char1"/>
    <w:basedOn w:val="WW-DefaultParagraphFont1"/>
    <w:rsid w:val="006B34D0"/>
  </w:style>
  <w:style w:type="character" w:customStyle="1" w:styleId="BodyText3Char">
    <w:name w:val="Body Text 3 Char"/>
    <w:rsid w:val="006B34D0"/>
    <w:rPr>
      <w:rFonts w:ascii="Times New Roman" w:eastAsia="Times New Roman" w:hAnsi="Times New Roman" w:cs="Times New Roman"/>
      <w:sz w:val="16"/>
      <w:szCs w:val="16"/>
    </w:rPr>
  </w:style>
  <w:style w:type="character" w:customStyle="1" w:styleId="NoSpacingChar">
    <w:name w:val="No Spacing Char"/>
    <w:rsid w:val="006B34D0"/>
    <w:rPr>
      <w:rFonts w:cs="font313"/>
      <w:lang w:val="en-US"/>
    </w:rPr>
  </w:style>
  <w:style w:type="character" w:customStyle="1" w:styleId="HeaderChar">
    <w:name w:val="Header Char"/>
    <w:basedOn w:val="WW-DefaultParagraphFont1"/>
    <w:uiPriority w:val="99"/>
    <w:rsid w:val="006B34D0"/>
  </w:style>
  <w:style w:type="character" w:customStyle="1" w:styleId="FooterChar">
    <w:name w:val="Footer Char"/>
    <w:basedOn w:val="WW-DefaultParagraphFont1"/>
    <w:uiPriority w:val="99"/>
    <w:rsid w:val="006B34D0"/>
  </w:style>
  <w:style w:type="character" w:customStyle="1" w:styleId="ListLabel1">
    <w:name w:val="ListLabel 1"/>
    <w:rsid w:val="006B34D0"/>
    <w:rPr>
      <w:rFonts w:cs="Courier New"/>
    </w:rPr>
  </w:style>
  <w:style w:type="character" w:customStyle="1" w:styleId="ListLabel2">
    <w:name w:val="ListLabel 2"/>
    <w:rsid w:val="006B34D0"/>
    <w:rPr>
      <w:b/>
      <w:i w:val="0"/>
      <w:sz w:val="24"/>
      <w:szCs w:val="24"/>
    </w:rPr>
  </w:style>
  <w:style w:type="character" w:customStyle="1" w:styleId="ListLabel3">
    <w:name w:val="ListLabel 3"/>
    <w:rsid w:val="006B34D0"/>
    <w:rPr>
      <w:rFonts w:cs="Arial"/>
      <w:i w:val="0"/>
      <w:sz w:val="24"/>
    </w:rPr>
  </w:style>
  <w:style w:type="character" w:customStyle="1" w:styleId="ListLabel4">
    <w:name w:val="ListLabel 4"/>
    <w:rsid w:val="006B34D0"/>
    <w:rPr>
      <w:rFonts w:cs="Arial"/>
      <w:b w:val="0"/>
      <w:i w:val="0"/>
      <w:sz w:val="24"/>
    </w:rPr>
  </w:style>
  <w:style w:type="character" w:customStyle="1" w:styleId="ListLabel5">
    <w:name w:val="ListLabel 5"/>
    <w:rsid w:val="006B34D0"/>
    <w:rPr>
      <w:rFonts w:cs="Calibri"/>
    </w:rPr>
  </w:style>
  <w:style w:type="character" w:customStyle="1" w:styleId="ListLabel6">
    <w:name w:val="ListLabel 6"/>
    <w:rsid w:val="006B34D0"/>
    <w:rPr>
      <w:b w:val="0"/>
      <w:i w:val="0"/>
      <w:color w:val="00000A"/>
    </w:rPr>
  </w:style>
  <w:style w:type="character" w:customStyle="1" w:styleId="ListLabel7">
    <w:name w:val="ListLabel 7"/>
    <w:rsid w:val="006B34D0"/>
    <w:rPr>
      <w:rFonts w:eastAsia="TimesNewRomanPSMT" w:cs="Times New Roman"/>
    </w:rPr>
  </w:style>
  <w:style w:type="character" w:customStyle="1" w:styleId="ListLabel8">
    <w:name w:val="ListLabel 8"/>
    <w:rsid w:val="006B34D0"/>
    <w:rPr>
      <w:i w:val="0"/>
    </w:rPr>
  </w:style>
  <w:style w:type="character" w:customStyle="1" w:styleId="NumberingSymbols">
    <w:name w:val="Numbering Symbols"/>
    <w:rsid w:val="006B34D0"/>
  </w:style>
  <w:style w:type="character" w:customStyle="1" w:styleId="FootnoteCharacters">
    <w:name w:val="Footnote Characters"/>
    <w:rsid w:val="006B34D0"/>
    <w:rPr>
      <w:vertAlign w:val="superscript"/>
    </w:rPr>
  </w:style>
  <w:style w:type="paragraph" w:customStyle="1" w:styleId="Heading">
    <w:name w:val="Heading"/>
    <w:basedOn w:val="Normal"/>
    <w:next w:val="BodyText"/>
    <w:rsid w:val="006B34D0"/>
    <w:pPr>
      <w:keepNext/>
      <w:spacing w:before="240" w:after="120"/>
    </w:pPr>
    <w:rPr>
      <w:rFonts w:ascii="Arial" w:hAnsi="Arial" w:cs="Mangal"/>
      <w:sz w:val="28"/>
      <w:szCs w:val="28"/>
    </w:rPr>
  </w:style>
  <w:style w:type="paragraph" w:styleId="BodyText">
    <w:name w:val="Body Text"/>
    <w:basedOn w:val="Normal"/>
    <w:link w:val="BodyTextChar"/>
    <w:rsid w:val="006B34D0"/>
    <w:pPr>
      <w:spacing w:after="120"/>
    </w:pPr>
  </w:style>
  <w:style w:type="character" w:customStyle="1" w:styleId="BodyTextChar">
    <w:name w:val="Body Text Char"/>
    <w:basedOn w:val="DefaultParagraphFont"/>
    <w:link w:val="BodyText"/>
    <w:rsid w:val="006B34D0"/>
    <w:rPr>
      <w:rFonts w:ascii="Times New Roman" w:eastAsia="Arial Unicode MS" w:hAnsi="Times New Roman" w:cs="Times New Roman"/>
      <w:color w:val="000000"/>
      <w:kern w:val="1"/>
      <w:sz w:val="24"/>
      <w:szCs w:val="24"/>
      <w:lang w:eastAsia="ar-SA"/>
    </w:rPr>
  </w:style>
  <w:style w:type="paragraph" w:styleId="List">
    <w:name w:val="List"/>
    <w:basedOn w:val="BodyText"/>
    <w:rsid w:val="006B34D0"/>
    <w:rPr>
      <w:rFonts w:cs="Mangal"/>
    </w:rPr>
  </w:style>
  <w:style w:type="paragraph" w:styleId="Caption">
    <w:name w:val="caption"/>
    <w:basedOn w:val="Normal"/>
    <w:qFormat/>
    <w:rsid w:val="006B34D0"/>
    <w:pPr>
      <w:suppressLineNumbers/>
      <w:spacing w:before="120" w:after="120"/>
    </w:pPr>
    <w:rPr>
      <w:rFonts w:cs="Mangal"/>
      <w:i/>
      <w:iCs/>
    </w:rPr>
  </w:style>
  <w:style w:type="paragraph" w:customStyle="1" w:styleId="Index">
    <w:name w:val="Index"/>
    <w:basedOn w:val="Normal"/>
    <w:rsid w:val="006B34D0"/>
    <w:pPr>
      <w:suppressLineNumbers/>
    </w:pPr>
    <w:rPr>
      <w:rFonts w:cs="Mangal"/>
    </w:rPr>
  </w:style>
  <w:style w:type="paragraph" w:customStyle="1" w:styleId="Pasussalistom1">
    <w:name w:val="Pasus sa listom1"/>
    <w:basedOn w:val="Normal"/>
    <w:qFormat/>
    <w:rsid w:val="006B34D0"/>
    <w:pPr>
      <w:ind w:left="720"/>
    </w:pPr>
  </w:style>
  <w:style w:type="paragraph" w:customStyle="1" w:styleId="Tekstkomentara1">
    <w:name w:val="Tekst komentara1"/>
    <w:basedOn w:val="Normal"/>
    <w:rsid w:val="006B34D0"/>
    <w:rPr>
      <w:sz w:val="20"/>
      <w:szCs w:val="20"/>
    </w:rPr>
  </w:style>
  <w:style w:type="paragraph" w:customStyle="1" w:styleId="Temakomentara1">
    <w:name w:val="Tema komentara1"/>
    <w:basedOn w:val="Tekstkomentara1"/>
    <w:rsid w:val="006B34D0"/>
    <w:rPr>
      <w:b/>
      <w:bCs/>
    </w:rPr>
  </w:style>
  <w:style w:type="paragraph" w:styleId="BalloonText">
    <w:name w:val="Balloon Text"/>
    <w:basedOn w:val="Normal"/>
    <w:link w:val="BalloonTextChar1"/>
    <w:rsid w:val="006B34D0"/>
    <w:rPr>
      <w:rFonts w:ascii="Tahoma" w:hAnsi="Tahoma" w:cs="Tahoma"/>
      <w:sz w:val="16"/>
      <w:szCs w:val="16"/>
    </w:rPr>
  </w:style>
  <w:style w:type="character" w:customStyle="1" w:styleId="BalloonTextChar1">
    <w:name w:val="Balloon Text Char1"/>
    <w:basedOn w:val="DefaultParagraphFont"/>
    <w:link w:val="BalloonText"/>
    <w:rsid w:val="006B34D0"/>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6B34D0"/>
    <w:pPr>
      <w:suppressLineNumbers/>
    </w:pPr>
    <w:rPr>
      <w:sz w:val="32"/>
      <w:szCs w:val="32"/>
    </w:rPr>
  </w:style>
  <w:style w:type="paragraph" w:styleId="BodyText2">
    <w:name w:val="Body Text 2"/>
    <w:basedOn w:val="Normal"/>
    <w:link w:val="BodyText2Char2"/>
    <w:rsid w:val="006B34D0"/>
    <w:pPr>
      <w:spacing w:after="120" w:line="480" w:lineRule="auto"/>
    </w:pPr>
  </w:style>
  <w:style w:type="character" w:customStyle="1" w:styleId="BodyText2Char2">
    <w:name w:val="Body Text 2 Char2"/>
    <w:basedOn w:val="DefaultParagraphFont"/>
    <w:link w:val="BodyText2"/>
    <w:rsid w:val="006B34D0"/>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6B34D0"/>
    <w:pPr>
      <w:spacing w:after="120"/>
    </w:pPr>
    <w:rPr>
      <w:rFonts w:eastAsia="Times New Roman"/>
      <w:sz w:val="16"/>
      <w:szCs w:val="16"/>
    </w:rPr>
  </w:style>
  <w:style w:type="character" w:customStyle="1" w:styleId="BodyText3Char1">
    <w:name w:val="Body Text 3 Char1"/>
    <w:basedOn w:val="DefaultParagraphFont"/>
    <w:link w:val="BodyText3"/>
    <w:rsid w:val="006B34D0"/>
    <w:rPr>
      <w:rFonts w:ascii="Times New Roman" w:eastAsia="Times New Roman" w:hAnsi="Times New Roman" w:cs="Times New Roman"/>
      <w:color w:val="000000"/>
      <w:kern w:val="1"/>
      <w:sz w:val="16"/>
      <w:szCs w:val="16"/>
      <w:lang w:eastAsia="ar-SA"/>
    </w:rPr>
  </w:style>
  <w:style w:type="paragraph" w:customStyle="1" w:styleId="Bezrazmaka1">
    <w:name w:val="Bez razmaka1"/>
    <w:qFormat/>
    <w:rsid w:val="006B34D0"/>
    <w:pPr>
      <w:suppressAutoHyphens/>
      <w:spacing w:after="0" w:line="100" w:lineRule="atLeast"/>
    </w:pPr>
    <w:rPr>
      <w:rFonts w:ascii="Calibri" w:eastAsia="Arial Unicode MS" w:hAnsi="Calibri" w:cs="Calibri"/>
      <w:kern w:val="1"/>
      <w:lang w:eastAsia="ar-SA"/>
    </w:rPr>
  </w:style>
  <w:style w:type="paragraph" w:styleId="Header">
    <w:name w:val="header"/>
    <w:basedOn w:val="Normal"/>
    <w:link w:val="HeaderChar1"/>
    <w:uiPriority w:val="99"/>
    <w:rsid w:val="006B34D0"/>
    <w:pPr>
      <w:suppressLineNumbers/>
      <w:tabs>
        <w:tab w:val="center" w:pos="4513"/>
        <w:tab w:val="right" w:pos="9026"/>
      </w:tabs>
    </w:pPr>
  </w:style>
  <w:style w:type="character" w:customStyle="1" w:styleId="HeaderChar1">
    <w:name w:val="Header Char1"/>
    <w:basedOn w:val="DefaultParagraphFont"/>
    <w:link w:val="Header"/>
    <w:rsid w:val="006B34D0"/>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1"/>
    <w:rsid w:val="006B34D0"/>
    <w:pPr>
      <w:suppressLineNumbers/>
      <w:tabs>
        <w:tab w:val="center" w:pos="4513"/>
        <w:tab w:val="right" w:pos="9026"/>
      </w:tabs>
    </w:pPr>
  </w:style>
  <w:style w:type="character" w:customStyle="1" w:styleId="FooterChar1">
    <w:name w:val="Footer Char1"/>
    <w:basedOn w:val="DefaultParagraphFont"/>
    <w:link w:val="Footer"/>
    <w:rsid w:val="006B34D0"/>
    <w:rPr>
      <w:rFonts w:ascii="Times New Roman" w:eastAsia="Arial Unicode MS" w:hAnsi="Times New Roman" w:cs="Times New Roman"/>
      <w:color w:val="000000"/>
      <w:kern w:val="1"/>
      <w:sz w:val="24"/>
      <w:szCs w:val="24"/>
      <w:lang w:eastAsia="ar-SA"/>
    </w:rPr>
  </w:style>
  <w:style w:type="paragraph" w:customStyle="1" w:styleId="TableContents">
    <w:name w:val="Table Contents"/>
    <w:basedOn w:val="Normal"/>
    <w:rsid w:val="006B34D0"/>
    <w:pPr>
      <w:suppressLineNumbers/>
    </w:pPr>
  </w:style>
  <w:style w:type="paragraph" w:customStyle="1" w:styleId="TableHeading">
    <w:name w:val="Table Heading"/>
    <w:basedOn w:val="TableContents"/>
    <w:rsid w:val="006B34D0"/>
    <w:pPr>
      <w:jc w:val="center"/>
    </w:pPr>
    <w:rPr>
      <w:b/>
      <w:bCs/>
    </w:rPr>
  </w:style>
  <w:style w:type="table" w:styleId="TableGrid">
    <w:name w:val="Table Grid"/>
    <w:basedOn w:val="TableNormal"/>
    <w:uiPriority w:val="59"/>
    <w:rsid w:val="006B34D0"/>
    <w:pPr>
      <w:spacing w:after="0" w:line="240" w:lineRule="auto"/>
    </w:pPr>
    <w:rPr>
      <w:rFonts w:ascii="Times New Roman" w:eastAsia="Times New Roman" w:hAnsi="Times New Roman" w:cs="Times New Roman"/>
      <w:sz w:val="20"/>
      <w:szCs w:val="20"/>
      <w:lang w:val="sr-Cyrl-RS" w:eastAsia="sr-Cyrl-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vetlakoordinatnamreatabele1">
    <w:name w:val="Svetla koordinatna mreža tabele1"/>
    <w:basedOn w:val="TableNormal"/>
    <w:uiPriority w:val="40"/>
    <w:rsid w:val="006B34D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Obinatabela11">
    <w:name w:val="Obična tabela 11"/>
    <w:basedOn w:val="TableNormal"/>
    <w:uiPriority w:val="41"/>
    <w:rsid w:val="006B34D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Obinatabela21">
    <w:name w:val="Obična tabela 21"/>
    <w:basedOn w:val="TableNormal"/>
    <w:uiPriority w:val="42"/>
    <w:rsid w:val="006B34D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ListParagraph">
    <w:name w:val="List Paragraph"/>
    <w:aliases w:val="Liste 1,List Paragraph1"/>
    <w:basedOn w:val="Normal"/>
    <w:uiPriority w:val="34"/>
    <w:qFormat/>
    <w:rsid w:val="006B34D0"/>
    <w:pPr>
      <w:ind w:left="720"/>
      <w:contextualSpacing/>
    </w:pPr>
  </w:style>
  <w:style w:type="table" w:customStyle="1" w:styleId="Obinatabela22">
    <w:name w:val="Obična tabela 22"/>
    <w:basedOn w:val="TableNormal"/>
    <w:uiPriority w:val="42"/>
    <w:rsid w:val="006B34D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NoSpacing">
    <w:name w:val="No Spacing"/>
    <w:uiPriority w:val="1"/>
    <w:qFormat/>
    <w:rsid w:val="007D782F"/>
    <w:pPr>
      <w:spacing w:after="0" w:line="240" w:lineRule="auto"/>
    </w:pPr>
    <w:rPr>
      <w:rFonts w:ascii="Times New Roman" w:eastAsia="Times New Roman" w:hAnsi="Times New Roman" w:cs="Times New Roman"/>
      <w:sz w:val="24"/>
      <w:szCs w:val="24"/>
      <w:lang w:val="sr-Latn-CS" w:eastAsia="sr-Latn-CS"/>
    </w:rPr>
  </w:style>
  <w:style w:type="character" w:customStyle="1" w:styleId="Bodytext105pt25">
    <w:name w:val="Body text + 10.5 pt25"/>
    <w:uiPriority w:val="99"/>
    <w:rsid w:val="005E1CCF"/>
    <w:rPr>
      <w:sz w:val="21"/>
      <w:szCs w:val="21"/>
    </w:rPr>
  </w:style>
  <w:style w:type="character" w:customStyle="1" w:styleId="BodytextBold">
    <w:name w:val="Body text + Bold"/>
    <w:uiPriority w:val="99"/>
    <w:rsid w:val="005E1CCF"/>
    <w:rPr>
      <w:b/>
      <w:bCs/>
      <w:sz w:val="22"/>
      <w:szCs w:val="22"/>
    </w:rPr>
  </w:style>
  <w:style w:type="character" w:customStyle="1" w:styleId="Bodytext105pt24">
    <w:name w:val="Body text + 10.5 pt24"/>
    <w:uiPriority w:val="99"/>
    <w:rsid w:val="005E1CCF"/>
    <w:rPr>
      <w:sz w:val="21"/>
      <w:szCs w:val="21"/>
    </w:rPr>
  </w:style>
  <w:style w:type="character" w:customStyle="1" w:styleId="BodytextBold9">
    <w:name w:val="Body text + Bold9"/>
    <w:uiPriority w:val="99"/>
    <w:rsid w:val="005E1CCF"/>
    <w:rPr>
      <w:b/>
      <w:bCs/>
      <w:sz w:val="22"/>
      <w:szCs w:val="22"/>
    </w:rPr>
  </w:style>
  <w:style w:type="character" w:styleId="Hyperlink">
    <w:name w:val="Hyperlink"/>
    <w:basedOn w:val="DefaultParagraphFont"/>
    <w:uiPriority w:val="99"/>
    <w:unhideWhenUsed/>
    <w:rsid w:val="00E868D7"/>
    <w:rPr>
      <w:color w:val="0000FF" w:themeColor="hyperlink"/>
      <w:u w:val="single"/>
    </w:rPr>
  </w:style>
  <w:style w:type="table" w:customStyle="1" w:styleId="TableGrid2">
    <w:name w:val="Table Grid2"/>
    <w:basedOn w:val="TableNormal"/>
    <w:next w:val="TableGrid"/>
    <w:uiPriority w:val="59"/>
    <w:rsid w:val="00EC527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efaultParagraphFont"/>
    <w:uiPriority w:val="99"/>
    <w:semiHidden/>
    <w:unhideWhenUsed/>
    <w:rsid w:val="00BC34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769472">
      <w:bodyDiv w:val="1"/>
      <w:marLeft w:val="0"/>
      <w:marRight w:val="0"/>
      <w:marTop w:val="0"/>
      <w:marBottom w:val="0"/>
      <w:divBdr>
        <w:top w:val="none" w:sz="0" w:space="0" w:color="auto"/>
        <w:left w:val="none" w:sz="0" w:space="0" w:color="auto"/>
        <w:bottom w:val="none" w:sz="0" w:space="0" w:color="auto"/>
        <w:right w:val="none" w:sz="0" w:space="0" w:color="auto"/>
      </w:divBdr>
    </w:div>
    <w:div w:id="106512192">
      <w:bodyDiv w:val="1"/>
      <w:marLeft w:val="0"/>
      <w:marRight w:val="0"/>
      <w:marTop w:val="0"/>
      <w:marBottom w:val="0"/>
      <w:divBdr>
        <w:top w:val="none" w:sz="0" w:space="0" w:color="auto"/>
        <w:left w:val="none" w:sz="0" w:space="0" w:color="auto"/>
        <w:bottom w:val="none" w:sz="0" w:space="0" w:color="auto"/>
        <w:right w:val="none" w:sz="0" w:space="0" w:color="auto"/>
      </w:divBdr>
    </w:div>
    <w:div w:id="117145010">
      <w:bodyDiv w:val="1"/>
      <w:marLeft w:val="0"/>
      <w:marRight w:val="0"/>
      <w:marTop w:val="0"/>
      <w:marBottom w:val="0"/>
      <w:divBdr>
        <w:top w:val="none" w:sz="0" w:space="0" w:color="auto"/>
        <w:left w:val="none" w:sz="0" w:space="0" w:color="auto"/>
        <w:bottom w:val="none" w:sz="0" w:space="0" w:color="auto"/>
        <w:right w:val="none" w:sz="0" w:space="0" w:color="auto"/>
      </w:divBdr>
    </w:div>
    <w:div w:id="128017672">
      <w:bodyDiv w:val="1"/>
      <w:marLeft w:val="0"/>
      <w:marRight w:val="0"/>
      <w:marTop w:val="0"/>
      <w:marBottom w:val="0"/>
      <w:divBdr>
        <w:top w:val="none" w:sz="0" w:space="0" w:color="auto"/>
        <w:left w:val="none" w:sz="0" w:space="0" w:color="auto"/>
        <w:bottom w:val="none" w:sz="0" w:space="0" w:color="auto"/>
        <w:right w:val="none" w:sz="0" w:space="0" w:color="auto"/>
      </w:divBdr>
    </w:div>
    <w:div w:id="154759352">
      <w:bodyDiv w:val="1"/>
      <w:marLeft w:val="0"/>
      <w:marRight w:val="0"/>
      <w:marTop w:val="0"/>
      <w:marBottom w:val="0"/>
      <w:divBdr>
        <w:top w:val="none" w:sz="0" w:space="0" w:color="auto"/>
        <w:left w:val="none" w:sz="0" w:space="0" w:color="auto"/>
        <w:bottom w:val="none" w:sz="0" w:space="0" w:color="auto"/>
        <w:right w:val="none" w:sz="0" w:space="0" w:color="auto"/>
      </w:divBdr>
    </w:div>
    <w:div w:id="183640212">
      <w:bodyDiv w:val="1"/>
      <w:marLeft w:val="0"/>
      <w:marRight w:val="0"/>
      <w:marTop w:val="0"/>
      <w:marBottom w:val="0"/>
      <w:divBdr>
        <w:top w:val="none" w:sz="0" w:space="0" w:color="auto"/>
        <w:left w:val="none" w:sz="0" w:space="0" w:color="auto"/>
        <w:bottom w:val="none" w:sz="0" w:space="0" w:color="auto"/>
        <w:right w:val="none" w:sz="0" w:space="0" w:color="auto"/>
      </w:divBdr>
    </w:div>
    <w:div w:id="639532545">
      <w:bodyDiv w:val="1"/>
      <w:marLeft w:val="0"/>
      <w:marRight w:val="0"/>
      <w:marTop w:val="0"/>
      <w:marBottom w:val="0"/>
      <w:divBdr>
        <w:top w:val="none" w:sz="0" w:space="0" w:color="auto"/>
        <w:left w:val="none" w:sz="0" w:space="0" w:color="auto"/>
        <w:bottom w:val="none" w:sz="0" w:space="0" w:color="auto"/>
        <w:right w:val="none" w:sz="0" w:space="0" w:color="auto"/>
      </w:divBdr>
    </w:div>
    <w:div w:id="860511729">
      <w:bodyDiv w:val="1"/>
      <w:marLeft w:val="0"/>
      <w:marRight w:val="0"/>
      <w:marTop w:val="0"/>
      <w:marBottom w:val="0"/>
      <w:divBdr>
        <w:top w:val="none" w:sz="0" w:space="0" w:color="auto"/>
        <w:left w:val="none" w:sz="0" w:space="0" w:color="auto"/>
        <w:bottom w:val="none" w:sz="0" w:space="0" w:color="auto"/>
        <w:right w:val="none" w:sz="0" w:space="0" w:color="auto"/>
      </w:divBdr>
    </w:div>
    <w:div w:id="922297660">
      <w:bodyDiv w:val="1"/>
      <w:marLeft w:val="0"/>
      <w:marRight w:val="0"/>
      <w:marTop w:val="0"/>
      <w:marBottom w:val="0"/>
      <w:divBdr>
        <w:top w:val="none" w:sz="0" w:space="0" w:color="auto"/>
        <w:left w:val="none" w:sz="0" w:space="0" w:color="auto"/>
        <w:bottom w:val="none" w:sz="0" w:space="0" w:color="auto"/>
        <w:right w:val="none" w:sz="0" w:space="0" w:color="auto"/>
      </w:divBdr>
    </w:div>
    <w:div w:id="943422466">
      <w:bodyDiv w:val="1"/>
      <w:marLeft w:val="0"/>
      <w:marRight w:val="0"/>
      <w:marTop w:val="0"/>
      <w:marBottom w:val="0"/>
      <w:divBdr>
        <w:top w:val="none" w:sz="0" w:space="0" w:color="auto"/>
        <w:left w:val="none" w:sz="0" w:space="0" w:color="auto"/>
        <w:bottom w:val="none" w:sz="0" w:space="0" w:color="auto"/>
        <w:right w:val="none" w:sz="0" w:space="0" w:color="auto"/>
      </w:divBdr>
    </w:div>
    <w:div w:id="969170865">
      <w:bodyDiv w:val="1"/>
      <w:marLeft w:val="0"/>
      <w:marRight w:val="0"/>
      <w:marTop w:val="0"/>
      <w:marBottom w:val="0"/>
      <w:divBdr>
        <w:top w:val="none" w:sz="0" w:space="0" w:color="auto"/>
        <w:left w:val="none" w:sz="0" w:space="0" w:color="auto"/>
        <w:bottom w:val="none" w:sz="0" w:space="0" w:color="auto"/>
        <w:right w:val="none" w:sz="0" w:space="0" w:color="auto"/>
      </w:divBdr>
    </w:div>
    <w:div w:id="1161039806">
      <w:bodyDiv w:val="1"/>
      <w:marLeft w:val="0"/>
      <w:marRight w:val="0"/>
      <w:marTop w:val="0"/>
      <w:marBottom w:val="0"/>
      <w:divBdr>
        <w:top w:val="none" w:sz="0" w:space="0" w:color="auto"/>
        <w:left w:val="none" w:sz="0" w:space="0" w:color="auto"/>
        <w:bottom w:val="none" w:sz="0" w:space="0" w:color="auto"/>
        <w:right w:val="none" w:sz="0" w:space="0" w:color="auto"/>
      </w:divBdr>
    </w:div>
    <w:div w:id="1564296776">
      <w:bodyDiv w:val="1"/>
      <w:marLeft w:val="0"/>
      <w:marRight w:val="0"/>
      <w:marTop w:val="0"/>
      <w:marBottom w:val="0"/>
      <w:divBdr>
        <w:top w:val="none" w:sz="0" w:space="0" w:color="auto"/>
        <w:left w:val="none" w:sz="0" w:space="0" w:color="auto"/>
        <w:bottom w:val="none" w:sz="0" w:space="0" w:color="auto"/>
        <w:right w:val="none" w:sz="0" w:space="0" w:color="auto"/>
      </w:divBdr>
    </w:div>
    <w:div w:id="1688294284">
      <w:bodyDiv w:val="1"/>
      <w:marLeft w:val="0"/>
      <w:marRight w:val="0"/>
      <w:marTop w:val="0"/>
      <w:marBottom w:val="0"/>
      <w:divBdr>
        <w:top w:val="none" w:sz="0" w:space="0" w:color="auto"/>
        <w:left w:val="none" w:sz="0" w:space="0" w:color="auto"/>
        <w:bottom w:val="none" w:sz="0" w:space="0" w:color="auto"/>
        <w:right w:val="none" w:sz="0" w:space="0" w:color="auto"/>
      </w:divBdr>
    </w:div>
    <w:div w:id="1769620651">
      <w:bodyDiv w:val="1"/>
      <w:marLeft w:val="0"/>
      <w:marRight w:val="0"/>
      <w:marTop w:val="0"/>
      <w:marBottom w:val="0"/>
      <w:divBdr>
        <w:top w:val="none" w:sz="0" w:space="0" w:color="auto"/>
        <w:left w:val="none" w:sz="0" w:space="0" w:color="auto"/>
        <w:bottom w:val="none" w:sz="0" w:space="0" w:color="auto"/>
        <w:right w:val="none" w:sz="0" w:space="0" w:color="auto"/>
      </w:divBdr>
    </w:div>
    <w:div w:id="1893537650">
      <w:bodyDiv w:val="1"/>
      <w:marLeft w:val="0"/>
      <w:marRight w:val="0"/>
      <w:marTop w:val="0"/>
      <w:marBottom w:val="0"/>
      <w:divBdr>
        <w:top w:val="none" w:sz="0" w:space="0" w:color="auto"/>
        <w:left w:val="none" w:sz="0" w:space="0" w:color="auto"/>
        <w:bottom w:val="none" w:sz="0" w:space="0" w:color="auto"/>
        <w:right w:val="none" w:sz="0" w:space="0" w:color="auto"/>
      </w:divBdr>
    </w:div>
    <w:div w:id="1965915878">
      <w:bodyDiv w:val="1"/>
      <w:marLeft w:val="0"/>
      <w:marRight w:val="0"/>
      <w:marTop w:val="0"/>
      <w:marBottom w:val="0"/>
      <w:divBdr>
        <w:top w:val="none" w:sz="0" w:space="0" w:color="auto"/>
        <w:left w:val="none" w:sz="0" w:space="0" w:color="auto"/>
        <w:bottom w:val="none" w:sz="0" w:space="0" w:color="auto"/>
        <w:right w:val="none" w:sz="0" w:space="0" w:color="auto"/>
      </w:divBdr>
    </w:div>
    <w:div w:id="1967656039">
      <w:bodyDiv w:val="1"/>
      <w:marLeft w:val="0"/>
      <w:marRight w:val="0"/>
      <w:marTop w:val="0"/>
      <w:marBottom w:val="0"/>
      <w:divBdr>
        <w:top w:val="none" w:sz="0" w:space="0" w:color="auto"/>
        <w:left w:val="none" w:sz="0" w:space="0" w:color="auto"/>
        <w:bottom w:val="none" w:sz="0" w:space="0" w:color="auto"/>
        <w:right w:val="none" w:sz="0" w:space="0" w:color="auto"/>
      </w:divBdr>
    </w:div>
    <w:div w:id="2107266526">
      <w:bodyDiv w:val="1"/>
      <w:marLeft w:val="0"/>
      <w:marRight w:val="0"/>
      <w:marTop w:val="0"/>
      <w:marBottom w:val="0"/>
      <w:divBdr>
        <w:top w:val="none" w:sz="0" w:space="0" w:color="auto"/>
        <w:left w:val="none" w:sz="0" w:space="0" w:color="auto"/>
        <w:bottom w:val="none" w:sz="0" w:space="0" w:color="auto"/>
        <w:right w:val="none" w:sz="0" w:space="0" w:color="auto"/>
      </w:divBdr>
    </w:div>
    <w:div w:id="2108770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mailto:javne.nabavke@spbvrsac.org.rs"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vne.nabavke@spbvrsac.org.rs"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hyperlink" Target="mailto:javne.nabavke@spbvrsac.org.rs" TargetMode="Externa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http://www.spbvrsac.org.rs" TargetMode="External"/><Relationship Id="rId14" Type="http://schemas.openxmlformats.org/officeDocument/2006/relationships/header" Target="header2.xml"/><Relationship Id="rId22" Type="http://schemas.openxmlformats.org/officeDocument/2006/relationships/header" Target="header6.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B6BF11-00B3-47AF-A3C3-B5E5868E4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1329</TotalTime>
  <Pages>33</Pages>
  <Words>10266</Words>
  <Characters>58520</Characters>
  <Application>Microsoft Office Word</Application>
  <DocSecurity>0</DocSecurity>
  <Lines>487</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 Petkovic</dc:creator>
  <cp:lastModifiedBy>KRISTINA-JAVNE NABAV</cp:lastModifiedBy>
  <cp:revision>770</cp:revision>
  <cp:lastPrinted>2020-11-19T09:29:00Z</cp:lastPrinted>
  <dcterms:created xsi:type="dcterms:W3CDTF">2016-06-21T09:35:00Z</dcterms:created>
  <dcterms:modified xsi:type="dcterms:W3CDTF">2020-11-19T11:01:00Z</dcterms:modified>
</cp:coreProperties>
</file>